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C6B" w:rsidRDefault="00AD6785" w:rsidP="007F4FA1">
      <w:pPr>
        <w:jc w:val="both"/>
        <w:rPr>
          <w:rFonts w:eastAsia="Times New Roman"/>
          <w:b/>
        </w:rPr>
      </w:pPr>
      <w:r w:rsidRPr="00AD6785">
        <w:rPr>
          <w:rFonts w:eastAsia="Times New Roman"/>
          <w:b/>
        </w:rPr>
        <w:t>Mini-commentary on BJOG-20-0925.R2</w:t>
      </w:r>
    </w:p>
    <w:p w:rsidR="003C6451" w:rsidRDefault="003C6451" w:rsidP="007F4FA1">
      <w:pPr>
        <w:jc w:val="both"/>
        <w:rPr>
          <w:rFonts w:eastAsia="Times New Roman"/>
          <w:b/>
        </w:rPr>
      </w:pPr>
    </w:p>
    <w:p w:rsidR="001E7BAA" w:rsidRDefault="00157E97" w:rsidP="007F4FA1">
      <w:pPr>
        <w:jc w:val="both"/>
        <w:rPr>
          <w:rFonts w:eastAsia="Times New Roman"/>
          <w:b/>
        </w:rPr>
      </w:pPr>
      <w:r>
        <w:rPr>
          <w:rFonts w:eastAsia="Times New Roman"/>
          <w:b/>
        </w:rPr>
        <w:t>Implications for</w:t>
      </w:r>
      <w:r w:rsidR="000F0927">
        <w:rPr>
          <w:rFonts w:eastAsia="Times New Roman"/>
          <w:b/>
        </w:rPr>
        <w:t xml:space="preserve"> </w:t>
      </w:r>
      <w:r w:rsidR="003C6451">
        <w:rPr>
          <w:rFonts w:eastAsia="Times New Roman"/>
          <w:b/>
        </w:rPr>
        <w:t xml:space="preserve">HPV </w:t>
      </w:r>
      <w:r w:rsidR="000F0927">
        <w:rPr>
          <w:rFonts w:eastAsia="Times New Roman"/>
          <w:b/>
        </w:rPr>
        <w:t>positive women</w:t>
      </w:r>
    </w:p>
    <w:p w:rsidR="000152BF" w:rsidRPr="000152BF" w:rsidRDefault="000152BF" w:rsidP="007F4FA1">
      <w:pPr>
        <w:jc w:val="both"/>
        <w:rPr>
          <w:rFonts w:eastAsia="Times New Roman"/>
        </w:rPr>
      </w:pPr>
      <w:r w:rsidRPr="000152BF">
        <w:rPr>
          <w:rFonts w:eastAsia="Times New Roman"/>
        </w:rPr>
        <w:t>Clare Gilham</w:t>
      </w:r>
    </w:p>
    <w:p w:rsidR="000152BF" w:rsidRPr="000152BF" w:rsidRDefault="000152BF" w:rsidP="007F4FA1">
      <w:pPr>
        <w:jc w:val="both"/>
        <w:rPr>
          <w:rFonts w:eastAsia="Times New Roman"/>
        </w:rPr>
      </w:pPr>
      <w:r w:rsidRPr="000152BF">
        <w:rPr>
          <w:rFonts w:eastAsia="Times New Roman"/>
        </w:rPr>
        <w:t>London School of Hygiene and Tropical Medicine, London UK</w:t>
      </w:r>
    </w:p>
    <w:p w:rsidR="00AD6785" w:rsidRDefault="00AD6785" w:rsidP="007F4FA1">
      <w:pPr>
        <w:jc w:val="both"/>
      </w:pPr>
    </w:p>
    <w:p w:rsidR="00C42297" w:rsidRDefault="00C42297" w:rsidP="007F4FA1">
      <w:pPr>
        <w:jc w:val="both"/>
      </w:pPr>
      <w:r>
        <w:t>HPV Primary Screening has now been fully rolled out in England but there is still a way to go optimising the programme.</w:t>
      </w:r>
      <w:r w:rsidR="00CB4CD2">
        <w:t xml:space="preserve"> It is only in recent years that women have been aware that cervical cancer is caused by a sexually transmitted infection. There was little stigma associated with abnormal cytology, but receiving a positive HPV result is new territory for most women.</w:t>
      </w:r>
    </w:p>
    <w:p w:rsidR="00D42ACB" w:rsidRDefault="00CB4CD2" w:rsidP="00D42ACB">
      <w:pPr>
        <w:jc w:val="both"/>
      </w:pPr>
      <w:r>
        <w:t xml:space="preserve">Bennett and colleagues (BJOG 2020) present a psychosexual survey among the first women in England to undergo Primary HPV Screening. </w:t>
      </w:r>
      <w:r w:rsidR="005E178E">
        <w:t xml:space="preserve">Women were sent a postal questionnaire shortly after receiving their screening result and then again 6 and 12 months later. </w:t>
      </w:r>
      <w:r w:rsidR="003C3D44">
        <w:t>They</w:t>
      </w:r>
      <w:r w:rsidR="00027E8F">
        <w:t xml:space="preserve"> reported psychosexual distress </w:t>
      </w:r>
      <w:r w:rsidR="00D00932">
        <w:t>shortly after</w:t>
      </w:r>
      <w:r w:rsidR="00027E8F">
        <w:t xml:space="preserve"> receiving a positive HPV test result</w:t>
      </w:r>
      <w:r w:rsidR="007F4FA1">
        <w:t>,</w:t>
      </w:r>
      <w:r w:rsidR="00027E8F">
        <w:t xml:space="preserve"> which for some women, continued </w:t>
      </w:r>
      <w:r w:rsidR="009B6942">
        <w:t>to</w:t>
      </w:r>
      <w:r w:rsidR="00027E8F">
        <w:t xml:space="preserve"> a year </w:t>
      </w:r>
      <w:r w:rsidR="005E178E">
        <w:t>later</w:t>
      </w:r>
      <w:r w:rsidR="00027E8F">
        <w:t xml:space="preserve">. </w:t>
      </w:r>
      <w:r w:rsidR="00B1156D">
        <w:t>Overall the levels of psychosexual distress were low: The average scores</w:t>
      </w:r>
      <w:r w:rsidR="00EA4F39">
        <w:t xml:space="preserve"> </w:t>
      </w:r>
      <w:r w:rsidR="0084125F">
        <w:t xml:space="preserve">(possible range 1-5) </w:t>
      </w:r>
      <w:r w:rsidR="00B1156D">
        <w:t xml:space="preserve">among HPV positive women </w:t>
      </w:r>
      <w:r w:rsidR="00EA4F39">
        <w:t>were between</w:t>
      </w:r>
      <w:r w:rsidR="00B1156D">
        <w:t xml:space="preserve"> 2.1-2.3, reducing to 1.7-2.0 after 1 year, equating to an average answer of “a little”</w:t>
      </w:r>
      <w:r w:rsidR="0084125F">
        <w:t>, compared to an average of 1.2 equating to an answer of “not at all” in HPV negative women.</w:t>
      </w:r>
      <w:r w:rsidR="002B6872">
        <w:t xml:space="preserve"> The authors </w:t>
      </w:r>
      <w:r w:rsidR="009B6942">
        <w:t xml:space="preserve">questioned the clinical significance of </w:t>
      </w:r>
      <w:r w:rsidR="002449B5">
        <w:t>any distress</w:t>
      </w:r>
      <w:r w:rsidR="009B6942">
        <w:t>, but it seems unlikely that women would require primary care support</w:t>
      </w:r>
      <w:r w:rsidR="00224ACE">
        <w:t xml:space="preserve">. About a quarter of the HPV positive women were worried “quite a lot” or more about transmitting the virus to a partner. </w:t>
      </w:r>
      <w:r w:rsidR="00291B55">
        <w:t xml:space="preserve">NHS leaflets and online </w:t>
      </w:r>
      <w:r w:rsidR="00D251B9">
        <w:t>resources</w:t>
      </w:r>
      <w:r w:rsidR="00291B55">
        <w:t xml:space="preserve"> focus on </w:t>
      </w:r>
      <w:r w:rsidR="00D251B9">
        <w:t xml:space="preserve">subsequent </w:t>
      </w:r>
      <w:r w:rsidR="00291B55">
        <w:t xml:space="preserve">risk </w:t>
      </w:r>
      <w:r w:rsidR="00D251B9">
        <w:t>to</w:t>
      </w:r>
      <w:r w:rsidR="00291B55">
        <w:t xml:space="preserve"> women, but this study has shown that many women </w:t>
      </w:r>
      <w:r w:rsidR="00D251B9">
        <w:t xml:space="preserve">also </w:t>
      </w:r>
      <w:r w:rsidR="00291B55">
        <w:t>worry about putting their partners at risk. There is limited information for men whose partners test HPV positive. Bennett et al</w:t>
      </w:r>
      <w:r w:rsidR="00B1156D">
        <w:t xml:space="preserve"> suggest </w:t>
      </w:r>
      <w:r w:rsidR="00291B55">
        <w:t xml:space="preserve">this </w:t>
      </w:r>
      <w:r w:rsidR="00B1156D">
        <w:t>should be addressed by improvements to leaflets given to women along with their results</w:t>
      </w:r>
      <w:r w:rsidR="00AA0E56">
        <w:t>,</w:t>
      </w:r>
      <w:r w:rsidR="00D251B9">
        <w:t xml:space="preserve"> but i</w:t>
      </w:r>
      <w:r w:rsidR="00B1156D">
        <w:t>t will be a challenge to educate women given the complexity of transmission dynamics</w:t>
      </w:r>
      <w:r w:rsidR="00306D60">
        <w:t xml:space="preserve">. </w:t>
      </w:r>
      <w:r w:rsidR="0043345A">
        <w:t>Transmission rates vary widely between research studies which is not surprising given the technical difficulties involved. A large proportion of couples display discordan</w:t>
      </w:r>
      <w:r w:rsidR="00866FCC">
        <w:t>t</w:t>
      </w:r>
      <w:r w:rsidR="0043345A">
        <w:t xml:space="preserve"> HPV infectivity, though concordance of the same HPV genotype does not </w:t>
      </w:r>
      <w:r w:rsidR="00857600">
        <w:t xml:space="preserve">necessarily </w:t>
      </w:r>
      <w:r w:rsidR="0043345A">
        <w:t>prove transmission by the current partner</w:t>
      </w:r>
      <w:r w:rsidR="00D251B9">
        <w:t xml:space="preserve"> </w:t>
      </w:r>
      <w:r w:rsidR="0043345A">
        <w:t>(</w:t>
      </w:r>
      <w:proofErr w:type="spellStart"/>
      <w:r w:rsidR="0043345A">
        <w:t>Kero</w:t>
      </w:r>
      <w:proofErr w:type="spellEnd"/>
      <w:r w:rsidR="0043345A">
        <w:t xml:space="preserve"> et al, Acta </w:t>
      </w:r>
      <w:proofErr w:type="spellStart"/>
      <w:r w:rsidR="0043345A">
        <w:t>Cytol</w:t>
      </w:r>
      <w:proofErr w:type="spellEnd"/>
      <w:r w:rsidR="0043345A">
        <w:t xml:space="preserve"> 2019;63(2):143-14)</w:t>
      </w:r>
      <w:r w:rsidR="00AA124B">
        <w:t xml:space="preserve">. Even if transmission </w:t>
      </w:r>
      <w:r w:rsidR="00D42ACB">
        <w:t xml:space="preserve">rates </w:t>
      </w:r>
      <w:r w:rsidR="00866FCC">
        <w:t>are</w:t>
      </w:r>
      <w:r w:rsidR="00AA124B">
        <w:t xml:space="preserve"> high, </w:t>
      </w:r>
      <w:r w:rsidR="005E5915">
        <w:t xml:space="preserve">infections </w:t>
      </w:r>
      <w:r w:rsidR="00AA124B">
        <w:t xml:space="preserve">in men </w:t>
      </w:r>
      <w:r w:rsidR="00866FCC">
        <w:t>are</w:t>
      </w:r>
      <w:r w:rsidR="00AA124B">
        <w:t xml:space="preserve"> less likely to persist </w:t>
      </w:r>
      <w:r w:rsidR="005F07E2">
        <w:t xml:space="preserve">with </w:t>
      </w:r>
      <w:r w:rsidR="00C04C17">
        <w:t>clear</w:t>
      </w:r>
      <w:r w:rsidR="005F07E2">
        <w:t>ance</w:t>
      </w:r>
      <w:r w:rsidR="00C04C17">
        <w:t xml:space="preserve"> after an average</w:t>
      </w:r>
      <w:r w:rsidR="005E5915">
        <w:t xml:space="preserve"> </w:t>
      </w:r>
      <w:r w:rsidR="00D42ACB">
        <w:t>of</w:t>
      </w:r>
      <w:r w:rsidR="00AA124B">
        <w:t xml:space="preserve"> 8 months</w:t>
      </w:r>
      <w:r w:rsidR="005F07E2">
        <w:t>. S</w:t>
      </w:r>
      <w:r w:rsidR="00857600">
        <w:t>ubsequent penile lesions are rare</w:t>
      </w:r>
      <w:r w:rsidR="005F07E2">
        <w:t>, though</w:t>
      </w:r>
      <w:r w:rsidR="00EB582A">
        <w:t xml:space="preserve"> HPV causes a sizable proportion of </w:t>
      </w:r>
      <w:r w:rsidR="00EB582A" w:rsidRPr="00EB582A">
        <w:t xml:space="preserve">oropharyngeal </w:t>
      </w:r>
      <w:r w:rsidR="00EB582A">
        <w:t>cancers in men</w:t>
      </w:r>
      <w:r w:rsidR="00AA124B">
        <w:t xml:space="preserve"> (</w:t>
      </w:r>
      <w:proofErr w:type="spellStart"/>
      <w:r w:rsidR="00B47618">
        <w:t>Sichero</w:t>
      </w:r>
      <w:proofErr w:type="spellEnd"/>
      <w:r w:rsidR="00B47618">
        <w:t xml:space="preserve"> et al </w:t>
      </w:r>
      <w:r w:rsidR="00D42ACB">
        <w:t xml:space="preserve">Acta </w:t>
      </w:r>
      <w:proofErr w:type="spellStart"/>
      <w:r w:rsidR="00D42ACB">
        <w:t>Cytol</w:t>
      </w:r>
      <w:proofErr w:type="spellEnd"/>
      <w:r w:rsidR="00D42ACB">
        <w:t xml:space="preserve"> 2019</w:t>
      </w:r>
      <w:r w:rsidR="00B47618">
        <w:t xml:space="preserve"> </w:t>
      </w:r>
      <w:r w:rsidR="00D42ACB">
        <w:t>63(2):109-117</w:t>
      </w:r>
      <w:r w:rsidR="00B47618">
        <w:t>)</w:t>
      </w:r>
      <w:r w:rsidR="00D42ACB">
        <w:t>.</w:t>
      </w:r>
    </w:p>
    <w:p w:rsidR="00A11DFF" w:rsidRDefault="00A11DFF" w:rsidP="007F4FA1">
      <w:pPr>
        <w:jc w:val="both"/>
      </w:pPr>
      <w:r>
        <w:t xml:space="preserve">As women experience several rounds of primary HPV screening, women with normal or low grade cytology will constitute the largest group of HPV positive women. We have shown that these women can </w:t>
      </w:r>
      <w:r w:rsidR="00F062F0">
        <w:t>be</w:t>
      </w:r>
      <w:r>
        <w:t xml:space="preserve"> left for </w:t>
      </w:r>
      <w:r w:rsidR="00703B24">
        <w:t>1-2 years</w:t>
      </w:r>
      <w:r>
        <w:t xml:space="preserve"> before returning for repeat screening </w:t>
      </w:r>
      <w:r w:rsidR="00703B24">
        <w:t xml:space="preserve">as </w:t>
      </w:r>
      <w:r w:rsidR="00857600">
        <w:t>their HPV infection</w:t>
      </w:r>
      <w:r w:rsidR="00F062F0">
        <w:t>s are</w:t>
      </w:r>
      <w:r w:rsidR="00857600">
        <w:t xml:space="preserve"> likely to clear and </w:t>
      </w:r>
      <w:r w:rsidR="00703B24">
        <w:t>their risk of cancer and pre-cancer (CIN3) is very low</w:t>
      </w:r>
      <w:r w:rsidR="00D00932">
        <w:t xml:space="preserve"> </w:t>
      </w:r>
      <w:r w:rsidR="00D00932" w:rsidRPr="00D00932">
        <w:t>(Gilham et al, BJOG 2020 127(1):58-68)</w:t>
      </w:r>
      <w:r>
        <w:t xml:space="preserve">. It is important </w:t>
      </w:r>
      <w:r w:rsidR="00D00932">
        <w:t xml:space="preserve">therefore </w:t>
      </w:r>
      <w:r>
        <w:t>t</w:t>
      </w:r>
      <w:r w:rsidR="006A1F64">
        <w:t>o</w:t>
      </w:r>
      <w:r>
        <w:t xml:space="preserve"> make sure that </w:t>
      </w:r>
      <w:r w:rsidR="000F0927">
        <w:t>HPV positive</w:t>
      </w:r>
      <w:r>
        <w:t xml:space="preserve"> women are adequately educated </w:t>
      </w:r>
      <w:r w:rsidR="000F0927">
        <w:t xml:space="preserve">concerning </w:t>
      </w:r>
      <w:r w:rsidR="00AD5AF2">
        <w:t xml:space="preserve">the </w:t>
      </w:r>
      <w:r w:rsidR="000F0927">
        <w:t>risk</w:t>
      </w:r>
      <w:r w:rsidR="008960A7">
        <w:t>s</w:t>
      </w:r>
      <w:r w:rsidR="000F0927">
        <w:t xml:space="preserve"> </w:t>
      </w:r>
      <w:r w:rsidR="00AD5AF2">
        <w:t xml:space="preserve">both </w:t>
      </w:r>
      <w:r w:rsidR="008960A7">
        <w:t>to</w:t>
      </w:r>
      <w:r w:rsidR="000F0927">
        <w:t xml:space="preserve"> them and their partner in order to</w:t>
      </w:r>
      <w:r w:rsidR="008960A7">
        <w:t xml:space="preserve"> </w:t>
      </w:r>
      <w:r>
        <w:t>reduce anxiety while waiting for repeat testing.</w:t>
      </w:r>
    </w:p>
    <w:p w:rsidR="002317F7" w:rsidRDefault="002317F7" w:rsidP="007F4FA1">
      <w:pPr>
        <w:jc w:val="both"/>
      </w:pPr>
    </w:p>
    <w:p w:rsidR="00B04D0A" w:rsidRDefault="00B04D0A" w:rsidP="007F4FA1">
      <w:pPr>
        <w:jc w:val="both"/>
      </w:pPr>
      <w:bookmarkStart w:id="0" w:name="_GoBack"/>
      <w:r>
        <w:t>I have no conflicts of interest to declare.</w:t>
      </w:r>
      <w:bookmarkEnd w:id="0"/>
    </w:p>
    <w:sectPr w:rsidR="00B04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85"/>
    <w:rsid w:val="00006075"/>
    <w:rsid w:val="000152BF"/>
    <w:rsid w:val="00027E8F"/>
    <w:rsid w:val="00031038"/>
    <w:rsid w:val="000746F9"/>
    <w:rsid w:val="000A0594"/>
    <w:rsid w:val="000F0927"/>
    <w:rsid w:val="0013721D"/>
    <w:rsid w:val="00157E97"/>
    <w:rsid w:val="001A2E0F"/>
    <w:rsid w:val="001C6667"/>
    <w:rsid w:val="001E7BAA"/>
    <w:rsid w:val="00224ACE"/>
    <w:rsid w:val="002316CD"/>
    <w:rsid w:val="002317F7"/>
    <w:rsid w:val="002449B5"/>
    <w:rsid w:val="0025536F"/>
    <w:rsid w:val="00291B55"/>
    <w:rsid w:val="002B6872"/>
    <w:rsid w:val="002D0AA3"/>
    <w:rsid w:val="002E0B7A"/>
    <w:rsid w:val="00306D60"/>
    <w:rsid w:val="00341AF2"/>
    <w:rsid w:val="003C3D44"/>
    <w:rsid w:val="003C6451"/>
    <w:rsid w:val="0043345A"/>
    <w:rsid w:val="004A418F"/>
    <w:rsid w:val="004D1D74"/>
    <w:rsid w:val="00502970"/>
    <w:rsid w:val="005E178E"/>
    <w:rsid w:val="005E5915"/>
    <w:rsid w:val="005F07E2"/>
    <w:rsid w:val="00685F53"/>
    <w:rsid w:val="0068676C"/>
    <w:rsid w:val="006A1F64"/>
    <w:rsid w:val="00703B24"/>
    <w:rsid w:val="00714D0C"/>
    <w:rsid w:val="007F4FA1"/>
    <w:rsid w:val="0084125F"/>
    <w:rsid w:val="00857600"/>
    <w:rsid w:val="00866FCC"/>
    <w:rsid w:val="00870B0E"/>
    <w:rsid w:val="008960A7"/>
    <w:rsid w:val="008A3C4F"/>
    <w:rsid w:val="009B6942"/>
    <w:rsid w:val="00A11DFF"/>
    <w:rsid w:val="00AA0E56"/>
    <w:rsid w:val="00AA124B"/>
    <w:rsid w:val="00AD5AF2"/>
    <w:rsid w:val="00AD6785"/>
    <w:rsid w:val="00B04D0A"/>
    <w:rsid w:val="00B1156D"/>
    <w:rsid w:val="00B47618"/>
    <w:rsid w:val="00BB3062"/>
    <w:rsid w:val="00C04C17"/>
    <w:rsid w:val="00C42297"/>
    <w:rsid w:val="00CB4CD2"/>
    <w:rsid w:val="00D00932"/>
    <w:rsid w:val="00D01311"/>
    <w:rsid w:val="00D03A12"/>
    <w:rsid w:val="00D251B9"/>
    <w:rsid w:val="00D42ACB"/>
    <w:rsid w:val="00EA4F39"/>
    <w:rsid w:val="00EB3E3C"/>
    <w:rsid w:val="00EB582A"/>
    <w:rsid w:val="00EF6E96"/>
    <w:rsid w:val="00F062F0"/>
    <w:rsid w:val="00F5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1044"/>
  <w15:chartTrackingRefBased/>
  <w15:docId w15:val="{7EA5CE02-34C9-4DB8-A5AF-42BDED3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62"/>
    <w:rPr>
      <w:color w:val="0563C1" w:themeColor="hyperlink"/>
      <w:u w:val="single"/>
    </w:rPr>
  </w:style>
  <w:style w:type="character" w:styleId="UnresolvedMention">
    <w:name w:val="Unresolved Mention"/>
    <w:basedOn w:val="DefaultParagraphFont"/>
    <w:uiPriority w:val="99"/>
    <w:semiHidden/>
    <w:unhideWhenUsed/>
    <w:rsid w:val="00BB3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11493">
      <w:bodyDiv w:val="1"/>
      <w:marLeft w:val="0"/>
      <w:marRight w:val="0"/>
      <w:marTop w:val="0"/>
      <w:marBottom w:val="0"/>
      <w:divBdr>
        <w:top w:val="none" w:sz="0" w:space="0" w:color="auto"/>
        <w:left w:val="none" w:sz="0" w:space="0" w:color="auto"/>
        <w:bottom w:val="none" w:sz="0" w:space="0" w:color="auto"/>
        <w:right w:val="none" w:sz="0" w:space="0" w:color="auto"/>
      </w:divBdr>
      <w:divsChild>
        <w:div w:id="168763475">
          <w:marLeft w:val="0"/>
          <w:marRight w:val="0"/>
          <w:marTop w:val="0"/>
          <w:marBottom w:val="0"/>
          <w:divBdr>
            <w:top w:val="none" w:sz="0" w:space="0" w:color="auto"/>
            <w:left w:val="none" w:sz="0" w:space="0" w:color="auto"/>
            <w:bottom w:val="none" w:sz="0" w:space="0" w:color="auto"/>
            <w:right w:val="none" w:sz="0" w:space="0" w:color="auto"/>
          </w:divBdr>
          <w:divsChild>
            <w:div w:id="417294484">
              <w:marLeft w:val="0"/>
              <w:marRight w:val="0"/>
              <w:marTop w:val="0"/>
              <w:marBottom w:val="0"/>
              <w:divBdr>
                <w:top w:val="none" w:sz="0" w:space="0" w:color="auto"/>
                <w:left w:val="none" w:sz="0" w:space="0" w:color="auto"/>
                <w:bottom w:val="none" w:sz="0" w:space="0" w:color="auto"/>
                <w:right w:val="none" w:sz="0" w:space="0" w:color="auto"/>
              </w:divBdr>
              <w:divsChild>
                <w:div w:id="10455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8678">
      <w:bodyDiv w:val="1"/>
      <w:marLeft w:val="0"/>
      <w:marRight w:val="0"/>
      <w:marTop w:val="0"/>
      <w:marBottom w:val="0"/>
      <w:divBdr>
        <w:top w:val="none" w:sz="0" w:space="0" w:color="auto"/>
        <w:left w:val="none" w:sz="0" w:space="0" w:color="auto"/>
        <w:bottom w:val="none" w:sz="0" w:space="0" w:color="auto"/>
        <w:right w:val="none" w:sz="0" w:space="0" w:color="auto"/>
      </w:divBdr>
      <w:divsChild>
        <w:div w:id="1084911369">
          <w:marLeft w:val="0"/>
          <w:marRight w:val="0"/>
          <w:marTop w:val="0"/>
          <w:marBottom w:val="0"/>
          <w:divBdr>
            <w:top w:val="none" w:sz="0" w:space="0" w:color="auto"/>
            <w:left w:val="none" w:sz="0" w:space="0" w:color="auto"/>
            <w:bottom w:val="none" w:sz="0" w:space="0" w:color="auto"/>
            <w:right w:val="none" w:sz="0" w:space="0" w:color="auto"/>
          </w:divBdr>
          <w:divsChild>
            <w:div w:id="239104323">
              <w:marLeft w:val="0"/>
              <w:marRight w:val="0"/>
              <w:marTop w:val="0"/>
              <w:marBottom w:val="0"/>
              <w:divBdr>
                <w:top w:val="none" w:sz="0" w:space="0" w:color="auto"/>
                <w:left w:val="none" w:sz="0" w:space="0" w:color="auto"/>
                <w:bottom w:val="none" w:sz="0" w:space="0" w:color="auto"/>
                <w:right w:val="none" w:sz="0" w:space="0" w:color="auto"/>
              </w:divBdr>
              <w:divsChild>
                <w:div w:id="668800409">
                  <w:marLeft w:val="0"/>
                  <w:marRight w:val="0"/>
                  <w:marTop w:val="0"/>
                  <w:marBottom w:val="0"/>
                  <w:divBdr>
                    <w:top w:val="none" w:sz="0" w:space="0" w:color="auto"/>
                    <w:left w:val="none" w:sz="0" w:space="0" w:color="auto"/>
                    <w:bottom w:val="none" w:sz="0" w:space="0" w:color="auto"/>
                    <w:right w:val="none" w:sz="0" w:space="0" w:color="auto"/>
                  </w:divBdr>
                  <w:divsChild>
                    <w:div w:id="684016115">
                      <w:marLeft w:val="0"/>
                      <w:marRight w:val="0"/>
                      <w:marTop w:val="0"/>
                      <w:marBottom w:val="0"/>
                      <w:divBdr>
                        <w:top w:val="none" w:sz="0" w:space="0" w:color="auto"/>
                        <w:left w:val="none" w:sz="0" w:space="0" w:color="auto"/>
                        <w:bottom w:val="none" w:sz="0" w:space="0" w:color="auto"/>
                        <w:right w:val="none" w:sz="0" w:space="0" w:color="auto"/>
                      </w:divBdr>
                      <w:divsChild>
                        <w:div w:id="3430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1126">
          <w:marLeft w:val="0"/>
          <w:marRight w:val="0"/>
          <w:marTop w:val="0"/>
          <w:marBottom w:val="0"/>
          <w:divBdr>
            <w:top w:val="none" w:sz="0" w:space="0" w:color="auto"/>
            <w:left w:val="none" w:sz="0" w:space="0" w:color="auto"/>
            <w:bottom w:val="none" w:sz="0" w:space="0" w:color="auto"/>
            <w:right w:val="none" w:sz="0" w:space="0" w:color="auto"/>
          </w:divBdr>
          <w:divsChild>
            <w:div w:id="584732426">
              <w:marLeft w:val="0"/>
              <w:marRight w:val="0"/>
              <w:marTop w:val="0"/>
              <w:marBottom w:val="0"/>
              <w:divBdr>
                <w:top w:val="none" w:sz="0" w:space="0" w:color="auto"/>
                <w:left w:val="none" w:sz="0" w:space="0" w:color="auto"/>
                <w:bottom w:val="none" w:sz="0" w:space="0" w:color="auto"/>
                <w:right w:val="none" w:sz="0" w:space="0" w:color="auto"/>
              </w:divBdr>
              <w:divsChild>
                <w:div w:id="16930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734">
      <w:bodyDiv w:val="1"/>
      <w:marLeft w:val="0"/>
      <w:marRight w:val="0"/>
      <w:marTop w:val="0"/>
      <w:marBottom w:val="0"/>
      <w:divBdr>
        <w:top w:val="none" w:sz="0" w:space="0" w:color="auto"/>
        <w:left w:val="none" w:sz="0" w:space="0" w:color="auto"/>
        <w:bottom w:val="none" w:sz="0" w:space="0" w:color="auto"/>
        <w:right w:val="none" w:sz="0" w:space="0" w:color="auto"/>
      </w:divBdr>
      <w:divsChild>
        <w:div w:id="1380666311">
          <w:marLeft w:val="0"/>
          <w:marRight w:val="0"/>
          <w:marTop w:val="0"/>
          <w:marBottom w:val="0"/>
          <w:divBdr>
            <w:top w:val="none" w:sz="0" w:space="0" w:color="auto"/>
            <w:left w:val="none" w:sz="0" w:space="0" w:color="auto"/>
            <w:bottom w:val="none" w:sz="0" w:space="0" w:color="auto"/>
            <w:right w:val="none" w:sz="0" w:space="0" w:color="auto"/>
          </w:divBdr>
          <w:divsChild>
            <w:div w:id="1203521315">
              <w:marLeft w:val="0"/>
              <w:marRight w:val="0"/>
              <w:marTop w:val="0"/>
              <w:marBottom w:val="0"/>
              <w:divBdr>
                <w:top w:val="none" w:sz="0" w:space="0" w:color="auto"/>
                <w:left w:val="none" w:sz="0" w:space="0" w:color="auto"/>
                <w:bottom w:val="none" w:sz="0" w:space="0" w:color="auto"/>
                <w:right w:val="none" w:sz="0" w:space="0" w:color="auto"/>
              </w:divBdr>
            </w:div>
            <w:div w:id="508101307">
              <w:marLeft w:val="0"/>
              <w:marRight w:val="0"/>
              <w:marTop w:val="0"/>
              <w:marBottom w:val="0"/>
              <w:divBdr>
                <w:top w:val="none" w:sz="0" w:space="0" w:color="auto"/>
                <w:left w:val="none" w:sz="0" w:space="0" w:color="auto"/>
                <w:bottom w:val="none" w:sz="0" w:space="0" w:color="auto"/>
                <w:right w:val="none" w:sz="0" w:space="0" w:color="auto"/>
              </w:divBdr>
              <w:divsChild>
                <w:div w:id="1674987309">
                  <w:marLeft w:val="0"/>
                  <w:marRight w:val="0"/>
                  <w:marTop w:val="0"/>
                  <w:marBottom w:val="0"/>
                  <w:divBdr>
                    <w:top w:val="none" w:sz="0" w:space="0" w:color="auto"/>
                    <w:left w:val="none" w:sz="0" w:space="0" w:color="auto"/>
                    <w:bottom w:val="none" w:sz="0" w:space="0" w:color="auto"/>
                    <w:right w:val="none" w:sz="0" w:space="0" w:color="auto"/>
                  </w:divBdr>
                  <w:divsChild>
                    <w:div w:id="1944413163">
                      <w:marLeft w:val="0"/>
                      <w:marRight w:val="0"/>
                      <w:marTop w:val="0"/>
                      <w:marBottom w:val="0"/>
                      <w:divBdr>
                        <w:top w:val="none" w:sz="0" w:space="0" w:color="auto"/>
                        <w:left w:val="none" w:sz="0" w:space="0" w:color="auto"/>
                        <w:bottom w:val="none" w:sz="0" w:space="0" w:color="auto"/>
                        <w:right w:val="none" w:sz="0" w:space="0" w:color="auto"/>
                      </w:divBdr>
                      <w:divsChild>
                        <w:div w:id="20122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379">
          <w:marLeft w:val="0"/>
          <w:marRight w:val="0"/>
          <w:marTop w:val="0"/>
          <w:marBottom w:val="0"/>
          <w:divBdr>
            <w:top w:val="none" w:sz="0" w:space="0" w:color="auto"/>
            <w:left w:val="none" w:sz="0" w:space="0" w:color="auto"/>
            <w:bottom w:val="none" w:sz="0" w:space="0" w:color="auto"/>
            <w:right w:val="none" w:sz="0" w:space="0" w:color="auto"/>
          </w:divBdr>
          <w:divsChild>
            <w:div w:id="1119102513">
              <w:marLeft w:val="0"/>
              <w:marRight w:val="0"/>
              <w:marTop w:val="0"/>
              <w:marBottom w:val="0"/>
              <w:divBdr>
                <w:top w:val="none" w:sz="0" w:space="0" w:color="auto"/>
                <w:left w:val="none" w:sz="0" w:space="0" w:color="auto"/>
                <w:bottom w:val="none" w:sz="0" w:space="0" w:color="auto"/>
                <w:right w:val="none" w:sz="0" w:space="0" w:color="auto"/>
              </w:divBdr>
              <w:divsChild>
                <w:div w:id="11211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Gilham</dc:creator>
  <cp:keywords/>
  <dc:description/>
  <cp:lastModifiedBy>Clare Gilham</cp:lastModifiedBy>
  <cp:revision>36</cp:revision>
  <cp:lastPrinted>2020-08-27T16:35:00Z</cp:lastPrinted>
  <dcterms:created xsi:type="dcterms:W3CDTF">2020-08-25T11:15:00Z</dcterms:created>
  <dcterms:modified xsi:type="dcterms:W3CDTF">2020-08-27T19:13:00Z</dcterms:modified>
</cp:coreProperties>
</file>