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77FCE" w14:textId="03A50D52" w:rsidR="00DB269B" w:rsidRPr="00DC41B7" w:rsidRDefault="003776B6" w:rsidP="00BA4DDF">
      <w:pPr>
        <w:spacing w:line="360" w:lineRule="auto"/>
        <w:rPr>
          <w:rFonts w:ascii="Calibri" w:eastAsia="Calibri" w:hAnsi="Calibri" w:cs="Calibri"/>
        </w:rPr>
      </w:pPr>
      <w:r w:rsidRPr="00DC41B7">
        <w:rPr>
          <w:rFonts w:ascii="Calibri" w:eastAsia="Calibri" w:hAnsi="Calibri" w:cs="Calibri"/>
        </w:rPr>
        <w:t xml:space="preserve">Title: </w:t>
      </w:r>
      <w:r w:rsidR="00850A6C" w:rsidRPr="00DC41B7">
        <w:rPr>
          <w:rFonts w:ascii="Calibri" w:eastAsia="Calibri" w:hAnsi="Calibri" w:cs="Calibri"/>
          <w:i/>
          <w:iCs/>
        </w:rPr>
        <w:t xml:space="preserve">Community based family and </w:t>
      </w:r>
      <w:proofErr w:type="spellStart"/>
      <w:r w:rsidR="00850A6C" w:rsidRPr="00DC41B7">
        <w:rPr>
          <w:rFonts w:ascii="Calibri" w:eastAsia="Calibri" w:hAnsi="Calibri" w:cs="Calibri"/>
          <w:i/>
          <w:iCs/>
        </w:rPr>
        <w:t>carer</w:t>
      </w:r>
      <w:proofErr w:type="spellEnd"/>
      <w:r w:rsidR="005764C5">
        <w:rPr>
          <w:rFonts w:ascii="Calibri" w:eastAsia="Calibri" w:hAnsi="Calibri" w:cs="Calibri"/>
          <w:i/>
          <w:iCs/>
        </w:rPr>
        <w:t>-support</w:t>
      </w:r>
      <w:r w:rsidR="00850A6C" w:rsidRPr="00DC41B7">
        <w:rPr>
          <w:rFonts w:ascii="Calibri" w:eastAsia="Calibri" w:hAnsi="Calibri" w:cs="Calibri"/>
          <w:i/>
          <w:iCs/>
        </w:rPr>
        <w:t xml:space="preserve"> </w:t>
      </w:r>
      <w:proofErr w:type="spellStart"/>
      <w:r w:rsidR="00850A6C" w:rsidRPr="00DC41B7">
        <w:rPr>
          <w:rFonts w:ascii="Calibri" w:eastAsia="Calibri" w:hAnsi="Calibri" w:cs="Calibri"/>
          <w:i/>
          <w:iCs/>
        </w:rPr>
        <w:t>programmes</w:t>
      </w:r>
      <w:proofErr w:type="spellEnd"/>
      <w:r w:rsidR="00850A6C" w:rsidRPr="00DC41B7">
        <w:rPr>
          <w:rFonts w:ascii="Calibri" w:eastAsia="Calibri" w:hAnsi="Calibri" w:cs="Calibri"/>
          <w:i/>
          <w:iCs/>
        </w:rPr>
        <w:t xml:space="preserve"> for children with disabilities</w:t>
      </w:r>
      <w:r w:rsidR="00850A6C" w:rsidRPr="00DC41B7" w:rsidDel="00850A6C">
        <w:rPr>
          <w:rFonts w:ascii="Calibri" w:eastAsia="Calibri" w:hAnsi="Calibri" w:cs="Calibri"/>
          <w:i/>
          <w:iCs/>
        </w:rPr>
        <w:t xml:space="preserve"> </w:t>
      </w:r>
    </w:p>
    <w:p w14:paraId="71E5AC2C" w14:textId="77777777" w:rsidR="00DB269B" w:rsidRPr="00DC41B7" w:rsidRDefault="00DB269B" w:rsidP="000944C8">
      <w:pPr>
        <w:spacing w:line="276" w:lineRule="auto"/>
        <w:rPr>
          <w:rFonts w:ascii="Calibri" w:eastAsia="Calibri" w:hAnsi="Calibri" w:cs="Calibri"/>
        </w:rPr>
      </w:pPr>
    </w:p>
    <w:p w14:paraId="4B1A4DFB" w14:textId="579A8777" w:rsidR="007D3446" w:rsidRPr="00D876B7" w:rsidRDefault="003776B6" w:rsidP="00D876B7">
      <w:pPr>
        <w:rPr>
          <w:rFonts w:asciiTheme="majorHAnsi" w:hAnsiTheme="majorHAnsi" w:cstheme="majorHAnsi"/>
          <w:color w:val="000000" w:themeColor="text1"/>
        </w:rPr>
      </w:pPr>
      <w:r w:rsidRPr="00DC41B7">
        <w:rPr>
          <w:rFonts w:ascii="Calibri" w:eastAsia="Calibri" w:hAnsi="Calibri" w:cs="Calibri"/>
        </w:rPr>
        <w:t>Authors: Heys, M.</w:t>
      </w:r>
      <w:r w:rsidRPr="00DC41B7">
        <w:rPr>
          <w:rFonts w:ascii="Calibri" w:eastAsia="Calibri" w:hAnsi="Calibri" w:cs="Calibri"/>
          <w:vertAlign w:val="superscript"/>
        </w:rPr>
        <w:t>1</w:t>
      </w:r>
      <w:r w:rsidR="00F276AF" w:rsidRPr="00DC41B7">
        <w:rPr>
          <w:rFonts w:ascii="Calibri" w:eastAsia="Calibri" w:hAnsi="Calibri" w:cs="Calibri"/>
          <w:vertAlign w:val="superscript"/>
        </w:rPr>
        <w:t>,2</w:t>
      </w:r>
      <w:r w:rsidR="00041E5E">
        <w:rPr>
          <w:rFonts w:ascii="Calibri" w:eastAsia="Calibri" w:hAnsi="Calibri" w:cs="Calibri"/>
        </w:rPr>
        <w:t xml:space="preserve">, </w:t>
      </w:r>
      <w:r w:rsidR="00AA5EBA">
        <w:rPr>
          <w:rFonts w:ascii="Calibri" w:eastAsia="Calibri" w:hAnsi="Calibri" w:cs="Calibri"/>
        </w:rPr>
        <w:t>L</w:t>
      </w:r>
      <w:r w:rsidR="00AA5EBA" w:rsidRPr="00DC41B7">
        <w:rPr>
          <w:rFonts w:ascii="Calibri" w:eastAsia="Calibri" w:hAnsi="Calibri" w:cs="Calibri"/>
        </w:rPr>
        <w:t>akhanpaul, M.</w:t>
      </w:r>
      <w:r w:rsidR="00AA5EBA" w:rsidRPr="00DC41B7">
        <w:rPr>
          <w:rFonts w:ascii="Calibri" w:eastAsia="Calibri" w:hAnsi="Calibri" w:cs="Calibri"/>
          <w:vertAlign w:val="superscript"/>
        </w:rPr>
        <w:t>1,</w:t>
      </w:r>
      <w:r w:rsidR="00462018">
        <w:rPr>
          <w:rFonts w:ascii="Calibri" w:eastAsia="Calibri" w:hAnsi="Calibri" w:cs="Calibri"/>
          <w:vertAlign w:val="superscript"/>
        </w:rPr>
        <w:t>3</w:t>
      </w:r>
      <w:r w:rsidR="00462018" w:rsidRPr="00462018">
        <w:rPr>
          <w:rFonts w:ascii="Calibri" w:eastAsia="Calibri" w:hAnsi="Calibri" w:cs="Calibri"/>
        </w:rPr>
        <w:t xml:space="preserve"> </w:t>
      </w:r>
      <w:r w:rsidR="00462018" w:rsidRPr="00DC41B7">
        <w:rPr>
          <w:rFonts w:ascii="Calibri" w:eastAsia="Calibri" w:hAnsi="Calibri" w:cs="Calibri"/>
        </w:rPr>
        <w:t xml:space="preserve">, </w:t>
      </w:r>
      <w:r w:rsidR="00462018">
        <w:rPr>
          <w:rFonts w:ascii="Calibri" w:eastAsia="Calibri" w:hAnsi="Calibri" w:cs="Calibri"/>
          <w:vertAlign w:val="superscript"/>
        </w:rPr>
        <w:t xml:space="preserve"> </w:t>
      </w:r>
      <w:proofErr w:type="spellStart"/>
      <w:r w:rsidR="00041E5E">
        <w:rPr>
          <w:rFonts w:ascii="Calibri" w:eastAsia="Calibri" w:hAnsi="Calibri" w:cs="Calibri"/>
        </w:rPr>
        <w:t>Allaham</w:t>
      </w:r>
      <w:proofErr w:type="spellEnd"/>
      <w:r w:rsidR="00041E5E">
        <w:rPr>
          <w:rFonts w:ascii="Calibri" w:eastAsia="Calibri" w:hAnsi="Calibri" w:cs="Calibri"/>
        </w:rPr>
        <w:t>, S</w:t>
      </w:r>
      <w:r w:rsidR="008D0CC1">
        <w:rPr>
          <w:rFonts w:ascii="Calibri" w:eastAsia="Calibri" w:hAnsi="Calibri" w:cs="Calibri"/>
        </w:rPr>
        <w:t>.</w:t>
      </w:r>
      <w:r w:rsidR="008D0CC1" w:rsidRPr="00DC41B7">
        <w:rPr>
          <w:rFonts w:ascii="Calibri" w:eastAsia="Calibri" w:hAnsi="Calibri" w:cs="Calibri"/>
          <w:vertAlign w:val="superscript"/>
        </w:rPr>
        <w:t>1,</w:t>
      </w:r>
      <w:r w:rsidR="00462018">
        <w:rPr>
          <w:rFonts w:ascii="Calibri" w:eastAsia="Calibri" w:hAnsi="Calibri" w:cs="Calibri"/>
          <w:vertAlign w:val="superscript"/>
        </w:rPr>
        <w:t>4</w:t>
      </w:r>
      <w:r w:rsidRPr="00DC41B7">
        <w:rPr>
          <w:rFonts w:ascii="Calibri" w:eastAsia="Calibri" w:hAnsi="Calibri" w:cs="Calibri"/>
        </w:rPr>
        <w:t xml:space="preserve">, </w:t>
      </w:r>
      <w:proofErr w:type="spellStart"/>
      <w:r w:rsidR="00041E5E" w:rsidRPr="00DC41B7">
        <w:rPr>
          <w:rFonts w:ascii="Calibri" w:eastAsia="Calibri" w:hAnsi="Calibri" w:cs="Calibri"/>
        </w:rPr>
        <w:t>Manikam</w:t>
      </w:r>
      <w:proofErr w:type="spellEnd"/>
      <w:r w:rsidR="00041E5E" w:rsidRPr="00DC41B7">
        <w:rPr>
          <w:rFonts w:ascii="Calibri" w:eastAsia="Calibri" w:hAnsi="Calibri" w:cs="Calibri"/>
        </w:rPr>
        <w:t>, L.</w:t>
      </w:r>
      <w:r w:rsidR="00D876B7">
        <w:rPr>
          <w:rFonts w:ascii="Calibri" w:eastAsia="Calibri" w:hAnsi="Calibri" w:cs="Calibri"/>
          <w:vertAlign w:val="superscript"/>
        </w:rPr>
        <w:t>4</w:t>
      </w:r>
      <w:r w:rsidR="00F562B1">
        <w:rPr>
          <w:rFonts w:ascii="Calibri" w:eastAsia="Calibri" w:hAnsi="Calibri" w:cs="Calibri"/>
          <w:vertAlign w:val="superscript"/>
        </w:rPr>
        <w:t>,</w:t>
      </w:r>
      <w:r w:rsidR="00D876B7">
        <w:rPr>
          <w:rFonts w:ascii="Calibri" w:eastAsia="Calibri" w:hAnsi="Calibri" w:cs="Calibri"/>
          <w:vertAlign w:val="superscript"/>
        </w:rPr>
        <w:t>5</w:t>
      </w:r>
      <w:r w:rsidR="00041E5E">
        <w:rPr>
          <w:rFonts w:ascii="Calibri" w:eastAsia="Calibri" w:hAnsi="Calibri" w:cs="Calibri"/>
        </w:rPr>
        <w:t xml:space="preserve">, </w:t>
      </w:r>
      <w:proofErr w:type="spellStart"/>
      <w:r w:rsidR="00D876B7" w:rsidRPr="00DC41B7">
        <w:rPr>
          <w:rFonts w:asciiTheme="majorHAnsi" w:eastAsia="Calibri" w:hAnsiTheme="majorHAnsi" w:cstheme="majorHAnsi"/>
          <w:color w:val="000000" w:themeColor="text1"/>
        </w:rPr>
        <w:t>Owugha</w:t>
      </w:r>
      <w:proofErr w:type="spellEnd"/>
      <w:r w:rsidR="00D876B7">
        <w:rPr>
          <w:rFonts w:asciiTheme="majorHAnsi" w:eastAsia="Calibri" w:hAnsiTheme="majorHAnsi" w:cstheme="majorHAnsi"/>
          <w:color w:val="000000" w:themeColor="text1"/>
        </w:rPr>
        <w:t>, J.</w:t>
      </w:r>
      <w:r w:rsidR="00F562B1">
        <w:rPr>
          <w:rFonts w:ascii="Calibri" w:eastAsia="Calibri" w:hAnsi="Calibri" w:cs="Calibri"/>
          <w:vertAlign w:val="superscript"/>
        </w:rPr>
        <w:t>5</w:t>
      </w:r>
      <w:r w:rsidRPr="00DC41B7">
        <w:rPr>
          <w:rFonts w:ascii="Calibri" w:eastAsia="Calibri" w:hAnsi="Calibri" w:cs="Calibri"/>
        </w:rPr>
        <w:t>,</w:t>
      </w:r>
      <w:r w:rsidRPr="00DC41B7">
        <w:rPr>
          <w:rFonts w:ascii="Calibri" w:eastAsia="Calibri" w:hAnsi="Calibri" w:cs="Calibri"/>
          <w:vertAlign w:val="superscript"/>
        </w:rPr>
        <w:t xml:space="preserve"> </w:t>
      </w:r>
      <w:r w:rsidRPr="00DC41B7">
        <w:rPr>
          <w:rFonts w:ascii="Calibri" w:eastAsia="Calibri" w:hAnsi="Calibri" w:cs="Calibri"/>
        </w:rPr>
        <w:t>Oulton K.</w:t>
      </w:r>
      <w:r w:rsidR="00F562B1">
        <w:rPr>
          <w:rFonts w:ascii="Calibri" w:eastAsia="Calibri" w:hAnsi="Calibri" w:cs="Calibri"/>
          <w:vertAlign w:val="superscript"/>
        </w:rPr>
        <w:t>6</w:t>
      </w:r>
      <w:r w:rsidR="008D0CC1">
        <w:rPr>
          <w:rFonts w:ascii="Calibri" w:eastAsia="Calibri" w:hAnsi="Calibri" w:cs="Calibri"/>
          <w:vertAlign w:val="superscript"/>
        </w:rPr>
        <w:t xml:space="preserve"> </w:t>
      </w:r>
      <w:r w:rsidR="0063445C">
        <w:rPr>
          <w:rFonts w:ascii="Calibri" w:eastAsia="Calibri" w:hAnsi="Calibri" w:cs="Calibri"/>
        </w:rPr>
        <w:t xml:space="preserve">, Morris, </w:t>
      </w:r>
      <w:r w:rsidRPr="00DC41B7">
        <w:rPr>
          <w:rFonts w:ascii="Calibri" w:eastAsia="Calibri" w:hAnsi="Calibri" w:cs="Calibri"/>
        </w:rPr>
        <w:t>C.</w:t>
      </w:r>
      <w:r w:rsidR="00F562B1">
        <w:rPr>
          <w:rFonts w:ascii="Calibri" w:eastAsia="Calibri" w:hAnsi="Calibri" w:cs="Calibri"/>
          <w:vertAlign w:val="superscript"/>
        </w:rPr>
        <w:t>7</w:t>
      </w:r>
      <w:r w:rsidRPr="00DC41B7">
        <w:rPr>
          <w:rFonts w:ascii="Calibri" w:eastAsia="Calibri" w:hAnsi="Calibri" w:cs="Calibri"/>
        </w:rPr>
        <w:t>, Tann, C.</w:t>
      </w:r>
      <w:r w:rsidR="009A0902">
        <w:rPr>
          <w:rFonts w:ascii="Calibri" w:eastAsia="Calibri" w:hAnsi="Calibri" w:cs="Calibri"/>
        </w:rPr>
        <w:t>J.</w:t>
      </w:r>
      <w:r w:rsidRPr="00DC41B7">
        <w:rPr>
          <w:rFonts w:ascii="Calibri" w:eastAsia="Calibri" w:hAnsi="Calibri" w:cs="Calibri"/>
        </w:rPr>
        <w:t xml:space="preserve"> </w:t>
      </w:r>
      <w:r w:rsidR="00F562B1">
        <w:rPr>
          <w:rFonts w:ascii="Calibri" w:eastAsia="Calibri" w:hAnsi="Calibri" w:cs="Calibri"/>
          <w:vertAlign w:val="superscript"/>
        </w:rPr>
        <w:t>8</w:t>
      </w:r>
      <w:r w:rsidR="009A0902">
        <w:rPr>
          <w:rFonts w:ascii="Calibri" w:eastAsia="Calibri" w:hAnsi="Calibri" w:cs="Calibri"/>
          <w:vertAlign w:val="superscript"/>
        </w:rPr>
        <w:t>,9, 10</w:t>
      </w:r>
      <w:r w:rsidRPr="00DC41B7">
        <w:rPr>
          <w:rFonts w:ascii="Calibri" w:eastAsia="Calibri" w:hAnsi="Calibri" w:cs="Calibri"/>
        </w:rPr>
        <w:t xml:space="preserve">, </w:t>
      </w:r>
      <w:r w:rsidR="00FE6F47">
        <w:rPr>
          <w:rFonts w:ascii="Calibri" w:eastAsia="Calibri" w:hAnsi="Calibri" w:cs="Calibri"/>
        </w:rPr>
        <w:t xml:space="preserve">Martin, </w:t>
      </w:r>
      <w:r w:rsidRPr="00DC41B7">
        <w:rPr>
          <w:rFonts w:ascii="Calibri" w:eastAsia="Calibri" w:hAnsi="Calibri" w:cs="Calibri"/>
        </w:rPr>
        <w:t>K</w:t>
      </w:r>
      <w:r w:rsidR="00FE6F47">
        <w:rPr>
          <w:rFonts w:ascii="Calibri" w:eastAsia="Calibri" w:hAnsi="Calibri" w:cs="Calibri"/>
        </w:rPr>
        <w:t>.</w:t>
      </w:r>
      <w:r w:rsidR="00F07556" w:rsidRPr="00F07556">
        <w:rPr>
          <w:rFonts w:ascii="Calibri" w:eastAsia="Calibri" w:hAnsi="Calibri" w:cs="Calibri"/>
          <w:vertAlign w:val="superscript"/>
        </w:rPr>
        <w:t xml:space="preserve"> </w:t>
      </w:r>
      <w:r w:rsidR="00F07556">
        <w:rPr>
          <w:rFonts w:ascii="Calibri" w:eastAsia="Calibri" w:hAnsi="Calibri" w:cs="Calibri"/>
          <w:vertAlign w:val="superscript"/>
        </w:rPr>
        <w:t>10, 11</w:t>
      </w:r>
      <w:r w:rsidRPr="00DC41B7">
        <w:rPr>
          <w:rFonts w:ascii="Calibri" w:eastAsia="Calibri" w:hAnsi="Calibri" w:cs="Calibri"/>
        </w:rPr>
        <w:t>, Martin J.</w:t>
      </w:r>
      <w:r w:rsidRPr="00DC41B7">
        <w:rPr>
          <w:rFonts w:ascii="Calibri" w:eastAsia="Calibri" w:hAnsi="Calibri" w:cs="Calibri"/>
          <w:vertAlign w:val="superscript"/>
        </w:rPr>
        <w:t>1</w:t>
      </w:r>
      <w:r w:rsidRPr="00DC41B7">
        <w:rPr>
          <w:rFonts w:ascii="Calibri" w:eastAsia="Calibri" w:hAnsi="Calibri" w:cs="Calibri"/>
        </w:rPr>
        <w:t xml:space="preserve">, </w:t>
      </w:r>
      <w:proofErr w:type="spellStart"/>
      <w:r w:rsidRPr="00DC41B7">
        <w:rPr>
          <w:rFonts w:ascii="Calibri" w:eastAsia="Calibri" w:hAnsi="Calibri" w:cs="Calibri"/>
        </w:rPr>
        <w:t>Kuper</w:t>
      </w:r>
      <w:proofErr w:type="spellEnd"/>
      <w:r w:rsidRPr="00DC41B7">
        <w:rPr>
          <w:rFonts w:ascii="Calibri" w:eastAsia="Calibri" w:hAnsi="Calibri" w:cs="Calibri"/>
        </w:rPr>
        <w:t>, H</w:t>
      </w:r>
      <w:r w:rsidR="0063445C">
        <w:rPr>
          <w:rFonts w:ascii="Calibri" w:eastAsia="Calibri" w:hAnsi="Calibri" w:cs="Calibri"/>
        </w:rPr>
        <w:t>.</w:t>
      </w:r>
      <w:r w:rsidR="009A0902">
        <w:rPr>
          <w:rFonts w:ascii="Calibri" w:eastAsia="Calibri" w:hAnsi="Calibri" w:cs="Calibri"/>
          <w:vertAlign w:val="superscript"/>
        </w:rPr>
        <w:t>1</w:t>
      </w:r>
      <w:r w:rsidR="00F07556">
        <w:rPr>
          <w:rFonts w:ascii="Calibri" w:eastAsia="Calibri" w:hAnsi="Calibri" w:cs="Calibri"/>
          <w:vertAlign w:val="superscript"/>
        </w:rPr>
        <w:t>2</w:t>
      </w:r>
      <w:r w:rsidR="007D3446">
        <w:rPr>
          <w:rFonts w:ascii="Calibri" w:eastAsia="Calibri" w:hAnsi="Calibri" w:cs="Calibri"/>
          <w:vertAlign w:val="superscript"/>
        </w:rPr>
        <w:t xml:space="preserve"> </w:t>
      </w:r>
    </w:p>
    <w:p w14:paraId="7EC0A4B6" w14:textId="77777777" w:rsidR="003C6454" w:rsidRPr="00DC41B7" w:rsidRDefault="003C6454" w:rsidP="000944C8">
      <w:pPr>
        <w:spacing w:line="276" w:lineRule="auto"/>
        <w:rPr>
          <w:rFonts w:ascii="Calibri" w:eastAsia="Calibri" w:hAnsi="Calibri" w:cs="Calibri"/>
        </w:rPr>
      </w:pPr>
    </w:p>
    <w:p w14:paraId="06F54B60" w14:textId="77777777" w:rsidR="00DB269B" w:rsidRDefault="003776B6" w:rsidP="000944C8">
      <w:pPr>
        <w:spacing w:line="276" w:lineRule="auto"/>
        <w:rPr>
          <w:rFonts w:ascii="Calibri" w:eastAsia="Calibri" w:hAnsi="Calibri" w:cs="Calibri"/>
        </w:rPr>
      </w:pPr>
      <w:r>
        <w:rPr>
          <w:rFonts w:ascii="Calibri" w:eastAsia="Calibri" w:hAnsi="Calibri" w:cs="Calibri"/>
        </w:rPr>
        <w:t>Affiliations</w:t>
      </w:r>
    </w:p>
    <w:p w14:paraId="09D0A33C" w14:textId="008FADD0" w:rsidR="00462018" w:rsidRPr="00462018" w:rsidRDefault="004D5B21" w:rsidP="00462018">
      <w:pPr>
        <w:numPr>
          <w:ilvl w:val="0"/>
          <w:numId w:val="1"/>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Population, Policy &amp; Practice, UCL </w:t>
      </w:r>
      <w:r w:rsidR="003776B6" w:rsidRPr="00DC41B7">
        <w:rPr>
          <w:rFonts w:ascii="Calibri" w:eastAsia="Calibri" w:hAnsi="Calibri" w:cs="Calibri"/>
          <w:color w:val="000000"/>
        </w:rPr>
        <w:t xml:space="preserve">Great Ormond Street Institute of Child Health, </w:t>
      </w:r>
      <w:r>
        <w:rPr>
          <w:rFonts w:ascii="Calibri" w:eastAsia="Calibri" w:hAnsi="Calibri" w:cs="Calibri"/>
          <w:color w:val="000000"/>
        </w:rPr>
        <w:t>UK</w:t>
      </w:r>
    </w:p>
    <w:p w14:paraId="21D9B74E" w14:textId="6004B2A8" w:rsidR="00F276AF" w:rsidRDefault="00F276AF" w:rsidP="000944C8">
      <w:pPr>
        <w:numPr>
          <w:ilvl w:val="0"/>
          <w:numId w:val="1"/>
        </w:numPr>
        <w:pBdr>
          <w:top w:val="nil"/>
          <w:left w:val="nil"/>
          <w:bottom w:val="nil"/>
          <w:right w:val="nil"/>
          <w:between w:val="nil"/>
        </w:pBdr>
        <w:spacing w:line="276" w:lineRule="auto"/>
        <w:rPr>
          <w:rFonts w:ascii="Calibri" w:eastAsia="Calibri" w:hAnsi="Calibri" w:cs="Calibri"/>
          <w:color w:val="000000"/>
        </w:rPr>
      </w:pPr>
      <w:r w:rsidRPr="00DC41B7">
        <w:rPr>
          <w:rFonts w:ascii="Calibri" w:eastAsia="Calibri" w:hAnsi="Calibri" w:cs="Calibri"/>
          <w:color w:val="000000"/>
        </w:rPr>
        <w:t xml:space="preserve">Specialist Children’s </w:t>
      </w:r>
      <w:r w:rsidR="00850A6C" w:rsidRPr="00DC41B7">
        <w:rPr>
          <w:rFonts w:ascii="Calibri" w:eastAsia="Calibri" w:hAnsi="Calibri" w:cs="Calibri"/>
          <w:color w:val="000000"/>
        </w:rPr>
        <w:t>and</w:t>
      </w:r>
      <w:r w:rsidRPr="00DC41B7">
        <w:rPr>
          <w:rFonts w:ascii="Calibri" w:eastAsia="Calibri" w:hAnsi="Calibri" w:cs="Calibri"/>
          <w:color w:val="000000"/>
        </w:rPr>
        <w:t xml:space="preserve"> Young People’s Services, East London NHS Foundation Trust, UK</w:t>
      </w:r>
    </w:p>
    <w:p w14:paraId="2F46C58D" w14:textId="4B59DDD1" w:rsidR="00462018" w:rsidRDefault="00462018" w:rsidP="000944C8">
      <w:pPr>
        <w:numPr>
          <w:ilvl w:val="0"/>
          <w:numId w:val="1"/>
        </w:numPr>
        <w:pBdr>
          <w:top w:val="nil"/>
          <w:left w:val="nil"/>
          <w:bottom w:val="nil"/>
          <w:right w:val="nil"/>
          <w:between w:val="nil"/>
        </w:pBdr>
        <w:spacing w:line="276" w:lineRule="auto"/>
        <w:rPr>
          <w:rFonts w:ascii="Calibri" w:eastAsia="Calibri" w:hAnsi="Calibri" w:cs="Calibri"/>
          <w:color w:val="000000"/>
        </w:rPr>
      </w:pPr>
      <w:r w:rsidRPr="00DC41B7">
        <w:rPr>
          <w:rFonts w:ascii="Calibri" w:eastAsia="Calibri" w:hAnsi="Calibri" w:cs="Calibri"/>
          <w:color w:val="000000"/>
        </w:rPr>
        <w:t>Whittington Health NHS Trust, London, UK</w:t>
      </w:r>
    </w:p>
    <w:p w14:paraId="516547F9" w14:textId="77777777" w:rsidR="00F562B1" w:rsidRDefault="008D0CC1" w:rsidP="000944C8">
      <w:pPr>
        <w:numPr>
          <w:ilvl w:val="0"/>
          <w:numId w:val="1"/>
        </w:numPr>
        <w:pBdr>
          <w:top w:val="nil"/>
          <w:left w:val="nil"/>
          <w:bottom w:val="nil"/>
          <w:right w:val="nil"/>
          <w:between w:val="nil"/>
        </w:pBdr>
        <w:spacing w:line="276" w:lineRule="auto"/>
        <w:rPr>
          <w:rFonts w:ascii="Calibri" w:eastAsia="Calibri" w:hAnsi="Calibri" w:cs="Calibri"/>
          <w:color w:val="000000"/>
        </w:rPr>
      </w:pPr>
      <w:proofErr w:type="spellStart"/>
      <w:r>
        <w:rPr>
          <w:rFonts w:ascii="Calibri" w:eastAsia="Calibri" w:hAnsi="Calibri" w:cs="Calibri"/>
          <w:color w:val="000000"/>
        </w:rPr>
        <w:t>Aceso</w:t>
      </w:r>
      <w:proofErr w:type="spellEnd"/>
      <w:r>
        <w:rPr>
          <w:rFonts w:ascii="Calibri" w:eastAsia="Calibri" w:hAnsi="Calibri" w:cs="Calibri"/>
          <w:color w:val="000000"/>
        </w:rPr>
        <w:t xml:space="preserve"> Global Health Consultants Limited, London, UK</w:t>
      </w:r>
    </w:p>
    <w:p w14:paraId="76AC2426" w14:textId="0DBFF21E" w:rsidR="00F276AF" w:rsidRPr="00462018" w:rsidRDefault="00F562B1" w:rsidP="00462018">
      <w:pPr>
        <w:numPr>
          <w:ilvl w:val="0"/>
          <w:numId w:val="1"/>
        </w:numPr>
        <w:pBdr>
          <w:top w:val="nil"/>
          <w:left w:val="nil"/>
          <w:bottom w:val="nil"/>
          <w:right w:val="nil"/>
          <w:between w:val="nil"/>
        </w:pBdr>
        <w:spacing w:line="276" w:lineRule="auto"/>
        <w:rPr>
          <w:rFonts w:ascii="Calibri" w:eastAsia="Calibri" w:hAnsi="Calibri" w:cs="Calibri"/>
          <w:color w:val="000000"/>
        </w:rPr>
      </w:pPr>
      <w:r w:rsidRPr="00F562B1">
        <w:rPr>
          <w:rFonts w:ascii="Calibri" w:eastAsia="Calibri" w:hAnsi="Calibri" w:cs="Calibri"/>
          <w:color w:val="000000"/>
        </w:rPr>
        <w:t xml:space="preserve">Epidemiology &amp; Public Health, UCL Institute of Epidemiology &amp; Healthcare, UK </w:t>
      </w:r>
    </w:p>
    <w:p w14:paraId="7C62F86B" w14:textId="77777777" w:rsidR="00DB269B" w:rsidRPr="00DC41B7" w:rsidRDefault="003776B6" w:rsidP="000944C8">
      <w:pPr>
        <w:numPr>
          <w:ilvl w:val="0"/>
          <w:numId w:val="1"/>
        </w:numPr>
        <w:pBdr>
          <w:top w:val="nil"/>
          <w:left w:val="nil"/>
          <w:bottom w:val="nil"/>
          <w:right w:val="nil"/>
          <w:between w:val="nil"/>
        </w:pBdr>
        <w:spacing w:line="276" w:lineRule="auto"/>
        <w:rPr>
          <w:rFonts w:ascii="Calibri" w:eastAsia="Calibri" w:hAnsi="Calibri" w:cs="Calibri"/>
          <w:color w:val="000000"/>
        </w:rPr>
      </w:pPr>
      <w:r w:rsidRPr="00DC41B7">
        <w:rPr>
          <w:rFonts w:ascii="Calibri" w:eastAsia="Calibri" w:hAnsi="Calibri" w:cs="Calibri"/>
          <w:color w:val="000000"/>
        </w:rPr>
        <w:t xml:space="preserve">Centre for Outcomes and Experience Research in Children’s Health Illness and Disability (ORCHID), Great Ormond Street Hospital </w:t>
      </w:r>
    </w:p>
    <w:p w14:paraId="3DA3ABAE" w14:textId="46E903D2" w:rsidR="00BB773A" w:rsidRPr="00DC41B7" w:rsidRDefault="00BB773A" w:rsidP="000944C8">
      <w:pPr>
        <w:numPr>
          <w:ilvl w:val="0"/>
          <w:numId w:val="1"/>
        </w:numPr>
        <w:pBdr>
          <w:top w:val="nil"/>
          <w:left w:val="nil"/>
          <w:bottom w:val="nil"/>
          <w:right w:val="nil"/>
          <w:between w:val="nil"/>
        </w:pBdr>
        <w:spacing w:line="276" w:lineRule="auto"/>
        <w:rPr>
          <w:rFonts w:ascii="Calibri" w:eastAsia="Calibri" w:hAnsi="Calibri" w:cs="Calibri"/>
          <w:color w:val="000000"/>
        </w:rPr>
      </w:pPr>
      <w:r w:rsidRPr="00DC41B7">
        <w:rPr>
          <w:rFonts w:ascii="Calibri" w:eastAsia="Calibri" w:hAnsi="Calibri" w:cs="Calibri"/>
          <w:color w:val="000000"/>
        </w:rPr>
        <w:t>Peninsula Childhood Disability Research Unit (</w:t>
      </w:r>
      <w:proofErr w:type="spellStart"/>
      <w:r w:rsidRPr="00DC41B7">
        <w:rPr>
          <w:rFonts w:ascii="Calibri" w:eastAsia="Calibri" w:hAnsi="Calibri" w:cs="Calibri"/>
          <w:color w:val="000000"/>
        </w:rPr>
        <w:t>PenCRU</w:t>
      </w:r>
      <w:proofErr w:type="spellEnd"/>
      <w:r w:rsidRPr="00DC41B7">
        <w:rPr>
          <w:rFonts w:ascii="Calibri" w:eastAsia="Calibri" w:hAnsi="Calibri" w:cs="Calibri"/>
          <w:color w:val="000000"/>
        </w:rPr>
        <w:t>), University of Exeter</w:t>
      </w:r>
      <w:r w:rsidR="00AE0E66">
        <w:rPr>
          <w:rFonts w:ascii="Calibri" w:eastAsia="Calibri" w:hAnsi="Calibri" w:cs="Calibri"/>
          <w:color w:val="000000"/>
        </w:rPr>
        <w:t xml:space="preserve"> Medical School</w:t>
      </w:r>
    </w:p>
    <w:p w14:paraId="14141170" w14:textId="405D31F4" w:rsidR="009A0902" w:rsidRDefault="009A0902" w:rsidP="000944C8">
      <w:pPr>
        <w:numPr>
          <w:ilvl w:val="0"/>
          <w:numId w:val="1"/>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MARCH Centre, London School of Hygiene &amp; Tropical Medicine, London, UK</w:t>
      </w:r>
    </w:p>
    <w:p w14:paraId="5E13F348" w14:textId="1D7B7A0B" w:rsidR="009A0902" w:rsidRDefault="009A0902" w:rsidP="000944C8">
      <w:pPr>
        <w:numPr>
          <w:ilvl w:val="0"/>
          <w:numId w:val="1"/>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Department of Neonatal Medicine, University College London Hospitals NHS Trust, London, UK.</w:t>
      </w:r>
    </w:p>
    <w:p w14:paraId="39A79615" w14:textId="5802EE72" w:rsidR="009A0902" w:rsidRDefault="009A0902" w:rsidP="000944C8">
      <w:pPr>
        <w:numPr>
          <w:ilvl w:val="0"/>
          <w:numId w:val="1"/>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MRC/UVRI &amp; LSHTM Uganda Research Unit, Entebbe, Uganda.</w:t>
      </w:r>
    </w:p>
    <w:p w14:paraId="03826BDA" w14:textId="55BFC616" w:rsidR="00F07556" w:rsidRDefault="00F07556" w:rsidP="000944C8">
      <w:pPr>
        <w:numPr>
          <w:ilvl w:val="0"/>
          <w:numId w:val="1"/>
        </w:numPr>
        <w:pBdr>
          <w:top w:val="nil"/>
          <w:left w:val="nil"/>
          <w:bottom w:val="nil"/>
          <w:right w:val="nil"/>
          <w:between w:val="nil"/>
        </w:pBdr>
        <w:spacing w:line="276" w:lineRule="auto"/>
        <w:rPr>
          <w:rFonts w:ascii="Calibri" w:eastAsia="Calibri" w:hAnsi="Calibri" w:cs="Calibri"/>
          <w:color w:val="000000"/>
        </w:rPr>
      </w:pPr>
      <w:r w:rsidRPr="00215C03">
        <w:rPr>
          <w:rFonts w:asciiTheme="majorHAnsi" w:eastAsia="Calibri" w:hAnsiTheme="majorHAnsi" w:cstheme="majorHAnsi"/>
        </w:rPr>
        <w:t>Alder Hey Children's Hospital</w:t>
      </w:r>
      <w:r>
        <w:rPr>
          <w:rFonts w:asciiTheme="majorHAnsi" w:eastAsia="Calibri" w:hAnsiTheme="majorHAnsi" w:cstheme="majorHAnsi"/>
        </w:rPr>
        <w:t>, Liverpool, UK</w:t>
      </w:r>
    </w:p>
    <w:p w14:paraId="03EA483E" w14:textId="0081F156" w:rsidR="00DB269B" w:rsidRPr="00DC41B7" w:rsidRDefault="003776B6" w:rsidP="000944C8">
      <w:pPr>
        <w:numPr>
          <w:ilvl w:val="0"/>
          <w:numId w:val="1"/>
        </w:numPr>
        <w:pBdr>
          <w:top w:val="nil"/>
          <w:left w:val="nil"/>
          <w:bottom w:val="nil"/>
          <w:right w:val="nil"/>
          <w:between w:val="nil"/>
        </w:pBdr>
        <w:spacing w:line="276" w:lineRule="auto"/>
        <w:rPr>
          <w:rFonts w:ascii="Calibri" w:eastAsia="Calibri" w:hAnsi="Calibri" w:cs="Calibri"/>
          <w:color w:val="000000"/>
        </w:rPr>
      </w:pPr>
      <w:r w:rsidRPr="00DC41B7">
        <w:rPr>
          <w:rFonts w:ascii="Calibri" w:eastAsia="Calibri" w:hAnsi="Calibri" w:cs="Calibri"/>
          <w:color w:val="000000"/>
        </w:rPr>
        <w:t>International Centre for Evidence in Disability, London School of Hygiene &amp; Tropical Medicine</w:t>
      </w:r>
    </w:p>
    <w:p w14:paraId="4DE22F4A" w14:textId="0A07D172" w:rsidR="00DB269B" w:rsidRPr="00DC41B7" w:rsidRDefault="00DB269B" w:rsidP="000944C8">
      <w:pPr>
        <w:spacing w:line="276" w:lineRule="auto"/>
        <w:rPr>
          <w:rFonts w:ascii="Calibri" w:eastAsia="Calibri" w:hAnsi="Calibri" w:cs="Calibri"/>
        </w:rPr>
      </w:pPr>
    </w:p>
    <w:p w14:paraId="191AEF8A" w14:textId="257E0685" w:rsidR="003C6454" w:rsidRPr="00CD7447" w:rsidRDefault="004272F8" w:rsidP="00CD7447">
      <w:pPr>
        <w:spacing w:line="276" w:lineRule="auto"/>
        <w:rPr>
          <w:rFonts w:asciiTheme="majorHAnsi" w:eastAsia="Calibri" w:hAnsiTheme="majorHAnsi" w:cstheme="majorHAnsi"/>
          <w:color w:val="000000" w:themeColor="text1"/>
        </w:rPr>
      </w:pPr>
      <w:r w:rsidRPr="00CD7447">
        <w:rPr>
          <w:rFonts w:asciiTheme="majorHAnsi" w:eastAsia="Calibri" w:hAnsiTheme="majorHAnsi" w:cstheme="majorHAnsi"/>
          <w:color w:val="000000" w:themeColor="text1"/>
        </w:rPr>
        <w:t>Mich</w:t>
      </w:r>
      <w:r w:rsidR="00FE6F47" w:rsidRPr="00CD7447">
        <w:rPr>
          <w:rFonts w:asciiTheme="majorHAnsi" w:eastAsia="Calibri" w:hAnsiTheme="majorHAnsi" w:cstheme="majorHAnsi"/>
          <w:color w:val="000000" w:themeColor="text1"/>
        </w:rPr>
        <w:t>e</w:t>
      </w:r>
      <w:r w:rsidRPr="00CD7447">
        <w:rPr>
          <w:rFonts w:asciiTheme="majorHAnsi" w:eastAsia="Calibri" w:hAnsiTheme="majorHAnsi" w:cstheme="majorHAnsi"/>
          <w:color w:val="000000" w:themeColor="text1"/>
        </w:rPr>
        <w:t>lle Heys</w:t>
      </w:r>
    </w:p>
    <w:p w14:paraId="27850508" w14:textId="184DC743" w:rsidR="003C6454" w:rsidRPr="00DC41B7" w:rsidRDefault="003C6454" w:rsidP="000944C8">
      <w:pPr>
        <w:spacing w:line="276" w:lineRule="auto"/>
        <w:rPr>
          <w:rFonts w:asciiTheme="majorHAnsi" w:eastAsia="Calibri" w:hAnsiTheme="majorHAnsi" w:cstheme="majorHAnsi"/>
        </w:rPr>
      </w:pPr>
      <w:r w:rsidRPr="00DC41B7">
        <w:rPr>
          <w:rFonts w:asciiTheme="majorHAnsi" w:eastAsia="Calibri" w:hAnsiTheme="majorHAnsi" w:cstheme="majorHAnsi"/>
        </w:rPr>
        <w:t>Academic degree</w:t>
      </w:r>
      <w:r w:rsidR="00FE6F47" w:rsidRPr="00DC41B7">
        <w:rPr>
          <w:rFonts w:asciiTheme="majorHAnsi" w:eastAsia="Calibri" w:hAnsiTheme="majorHAnsi" w:cstheme="majorHAnsi"/>
        </w:rPr>
        <w:t xml:space="preserve">s: BMedSci, BMBS, MPH, </w:t>
      </w:r>
      <w:proofErr w:type="gramStart"/>
      <w:r w:rsidR="00FE6F47" w:rsidRPr="00DC41B7">
        <w:rPr>
          <w:rFonts w:asciiTheme="majorHAnsi" w:eastAsia="Calibri" w:hAnsiTheme="majorHAnsi" w:cstheme="majorHAnsi"/>
        </w:rPr>
        <w:t>MD(</w:t>
      </w:r>
      <w:proofErr w:type="gramEnd"/>
      <w:r w:rsidR="00FE6F47" w:rsidRPr="00DC41B7">
        <w:rPr>
          <w:rFonts w:asciiTheme="majorHAnsi" w:eastAsia="Calibri" w:hAnsiTheme="majorHAnsi" w:cstheme="majorHAnsi"/>
        </w:rPr>
        <w:t>Res)</w:t>
      </w:r>
    </w:p>
    <w:p w14:paraId="47E749D2" w14:textId="207C624D" w:rsidR="003C6454" w:rsidRPr="00DC41B7" w:rsidRDefault="003C6454" w:rsidP="000944C8">
      <w:pPr>
        <w:pBdr>
          <w:top w:val="nil"/>
          <w:left w:val="nil"/>
          <w:bottom w:val="nil"/>
          <w:right w:val="nil"/>
          <w:between w:val="nil"/>
        </w:pBdr>
        <w:spacing w:line="276" w:lineRule="auto"/>
        <w:rPr>
          <w:rFonts w:asciiTheme="majorHAnsi" w:eastAsia="Calibri" w:hAnsiTheme="majorHAnsi" w:cstheme="majorHAnsi"/>
        </w:rPr>
      </w:pPr>
      <w:r w:rsidRPr="00DC41B7">
        <w:rPr>
          <w:rFonts w:asciiTheme="majorHAnsi" w:eastAsia="Calibri" w:hAnsiTheme="majorHAnsi" w:cstheme="majorHAnsi"/>
        </w:rPr>
        <w:t>Job titl</w:t>
      </w:r>
      <w:r w:rsidR="00FE6F47" w:rsidRPr="00DC41B7">
        <w:rPr>
          <w:rFonts w:asciiTheme="majorHAnsi" w:eastAsia="Calibri" w:hAnsiTheme="majorHAnsi" w:cstheme="majorHAnsi"/>
        </w:rPr>
        <w:t xml:space="preserve">e: Associate Professor </w:t>
      </w:r>
      <w:r w:rsidR="004D5B21">
        <w:rPr>
          <w:rFonts w:asciiTheme="majorHAnsi" w:eastAsia="Calibri" w:hAnsiTheme="majorHAnsi" w:cstheme="majorHAnsi"/>
        </w:rPr>
        <w:t>Community and Population Child H</w:t>
      </w:r>
      <w:r w:rsidR="00FE6F47" w:rsidRPr="00DC41B7">
        <w:rPr>
          <w:rFonts w:asciiTheme="majorHAnsi" w:eastAsia="Calibri" w:hAnsiTheme="majorHAnsi" w:cstheme="majorHAnsi"/>
        </w:rPr>
        <w:t>ealth</w:t>
      </w:r>
      <w:r w:rsidR="00FE6F47" w:rsidRPr="00DC41B7">
        <w:rPr>
          <w:rFonts w:asciiTheme="majorHAnsi" w:eastAsia="Calibri" w:hAnsiTheme="majorHAnsi" w:cstheme="majorHAnsi"/>
          <w:color w:val="000000"/>
        </w:rPr>
        <w:t xml:space="preserve">, UCL </w:t>
      </w:r>
      <w:r w:rsidR="004D5B21">
        <w:rPr>
          <w:rFonts w:asciiTheme="majorHAnsi" w:eastAsia="Calibri" w:hAnsiTheme="majorHAnsi" w:cstheme="majorHAnsi"/>
          <w:color w:val="000000"/>
        </w:rPr>
        <w:t xml:space="preserve">Great Ormond Street Institute of Child Health </w:t>
      </w:r>
      <w:r w:rsidR="00FE6F47" w:rsidRPr="00DC41B7">
        <w:rPr>
          <w:rFonts w:asciiTheme="majorHAnsi" w:eastAsia="Calibri" w:hAnsiTheme="majorHAnsi" w:cstheme="majorHAnsi"/>
          <w:color w:val="000000"/>
        </w:rPr>
        <w:t xml:space="preserve">and </w:t>
      </w:r>
      <w:r w:rsidR="004D5B21">
        <w:rPr>
          <w:rFonts w:asciiTheme="majorHAnsi" w:eastAsia="Calibri" w:hAnsiTheme="majorHAnsi" w:cstheme="majorHAnsi"/>
        </w:rPr>
        <w:t xml:space="preserve">Consultant Community </w:t>
      </w:r>
      <w:proofErr w:type="spellStart"/>
      <w:r w:rsidR="004D5B21">
        <w:rPr>
          <w:rFonts w:asciiTheme="majorHAnsi" w:eastAsia="Calibri" w:hAnsiTheme="majorHAnsi" w:cstheme="majorHAnsi"/>
        </w:rPr>
        <w:t>P</w:t>
      </w:r>
      <w:r w:rsidR="00FE6F47" w:rsidRPr="00DC41B7">
        <w:rPr>
          <w:rFonts w:asciiTheme="majorHAnsi" w:eastAsia="Calibri" w:hAnsiTheme="majorHAnsi" w:cstheme="majorHAnsi"/>
        </w:rPr>
        <w:t>aediatric</w:t>
      </w:r>
      <w:r w:rsidR="004D5B21">
        <w:rPr>
          <w:rFonts w:asciiTheme="majorHAnsi" w:eastAsia="Calibri" w:hAnsiTheme="majorHAnsi" w:cstheme="majorHAnsi"/>
        </w:rPr>
        <w:t>i</w:t>
      </w:r>
      <w:r w:rsidR="00FE6F47" w:rsidRPr="00DC41B7">
        <w:rPr>
          <w:rFonts w:asciiTheme="majorHAnsi" w:eastAsia="Calibri" w:hAnsiTheme="majorHAnsi" w:cstheme="majorHAnsi"/>
        </w:rPr>
        <w:t>an</w:t>
      </w:r>
      <w:proofErr w:type="spellEnd"/>
      <w:r w:rsidR="00FE6F47" w:rsidRPr="00DC41B7">
        <w:rPr>
          <w:rFonts w:asciiTheme="majorHAnsi" w:eastAsia="Calibri" w:hAnsiTheme="majorHAnsi" w:cstheme="majorHAnsi"/>
        </w:rPr>
        <w:t xml:space="preserve"> and Associate Clinical Director for Specialist Children</w:t>
      </w:r>
      <w:r w:rsidR="004D5B21">
        <w:rPr>
          <w:rFonts w:asciiTheme="majorHAnsi" w:eastAsia="Calibri" w:hAnsiTheme="majorHAnsi" w:cstheme="majorHAnsi"/>
        </w:rPr>
        <w:t>’</w:t>
      </w:r>
      <w:r w:rsidR="00FE6F47" w:rsidRPr="00DC41B7">
        <w:rPr>
          <w:rFonts w:asciiTheme="majorHAnsi" w:eastAsia="Calibri" w:hAnsiTheme="majorHAnsi" w:cstheme="majorHAnsi"/>
        </w:rPr>
        <w:t xml:space="preserve">s and </w:t>
      </w:r>
      <w:r w:rsidR="004D5B21">
        <w:rPr>
          <w:rFonts w:asciiTheme="majorHAnsi" w:eastAsia="Calibri" w:hAnsiTheme="majorHAnsi" w:cstheme="majorHAnsi"/>
        </w:rPr>
        <w:t>Young People’s S</w:t>
      </w:r>
      <w:r w:rsidR="00FE6F47" w:rsidRPr="00DC41B7">
        <w:rPr>
          <w:rFonts w:asciiTheme="majorHAnsi" w:eastAsia="Calibri" w:hAnsiTheme="majorHAnsi" w:cstheme="majorHAnsi"/>
        </w:rPr>
        <w:t>ervices, East London NHS Foundation Trust.</w:t>
      </w:r>
    </w:p>
    <w:p w14:paraId="56B2DA47" w14:textId="3C83D184" w:rsidR="003C6454" w:rsidRPr="004D5B21" w:rsidRDefault="003C6454" w:rsidP="000944C8">
      <w:pPr>
        <w:spacing w:line="276" w:lineRule="auto"/>
        <w:rPr>
          <w:rFonts w:asciiTheme="majorHAnsi" w:eastAsia="Calibri" w:hAnsiTheme="majorHAnsi" w:cstheme="majorHAnsi"/>
          <w:color w:val="000000" w:themeColor="text1"/>
        </w:rPr>
      </w:pPr>
      <w:r w:rsidRPr="004D5B21">
        <w:rPr>
          <w:rFonts w:asciiTheme="majorHAnsi" w:eastAsia="Calibri" w:hAnsiTheme="majorHAnsi" w:cstheme="majorHAnsi"/>
        </w:rPr>
        <w:t>Postal addres</w:t>
      </w:r>
      <w:r w:rsidR="00FE6F47" w:rsidRPr="004D5B21">
        <w:rPr>
          <w:rFonts w:asciiTheme="majorHAnsi" w:eastAsia="Calibri" w:hAnsiTheme="majorHAnsi" w:cstheme="majorHAnsi"/>
        </w:rPr>
        <w:t xml:space="preserve">s: </w:t>
      </w:r>
      <w:r w:rsidR="00FE6F47" w:rsidRPr="004D5B21">
        <w:rPr>
          <w:rFonts w:asciiTheme="majorHAnsi" w:hAnsiTheme="majorHAnsi" w:cstheme="majorHAnsi"/>
          <w:color w:val="222222"/>
          <w:shd w:val="clear" w:color="auto" w:fill="FFFFFF"/>
        </w:rPr>
        <w:t xml:space="preserve">30 Guilford St, </w:t>
      </w:r>
      <w:proofErr w:type="spellStart"/>
      <w:r w:rsidR="00FE6F47" w:rsidRPr="004D5B21">
        <w:rPr>
          <w:rFonts w:asciiTheme="majorHAnsi" w:hAnsiTheme="majorHAnsi" w:cstheme="majorHAnsi"/>
          <w:color w:val="222222"/>
          <w:shd w:val="clear" w:color="auto" w:fill="FFFFFF"/>
        </w:rPr>
        <w:t>Holborn</w:t>
      </w:r>
      <w:proofErr w:type="spellEnd"/>
      <w:r w:rsidR="00FE6F47" w:rsidRPr="004D5B21">
        <w:rPr>
          <w:rFonts w:asciiTheme="majorHAnsi" w:hAnsiTheme="majorHAnsi" w:cstheme="majorHAnsi"/>
          <w:color w:val="222222"/>
          <w:shd w:val="clear" w:color="auto" w:fill="FFFFFF"/>
        </w:rPr>
        <w:t>, London WC1N 1EH</w:t>
      </w:r>
    </w:p>
    <w:p w14:paraId="0FFD7DA8" w14:textId="09827C82" w:rsidR="004272F8" w:rsidRPr="004D5B21" w:rsidRDefault="00BB6AEA" w:rsidP="000944C8">
      <w:pPr>
        <w:spacing w:line="276" w:lineRule="auto"/>
        <w:rPr>
          <w:rStyle w:val="Hyperlink"/>
          <w:rFonts w:asciiTheme="majorHAnsi" w:eastAsia="Calibri" w:hAnsiTheme="majorHAnsi" w:cstheme="majorHAnsi"/>
        </w:rPr>
      </w:pPr>
      <w:r w:rsidRPr="004D5B21">
        <w:rPr>
          <w:rFonts w:asciiTheme="majorHAnsi" w:hAnsiTheme="majorHAnsi"/>
        </w:rPr>
        <w:t xml:space="preserve">Email: </w:t>
      </w:r>
      <w:hyperlink r:id="rId8" w:history="1">
        <w:r w:rsidR="00FE6F47" w:rsidRPr="004D5B21">
          <w:rPr>
            <w:rStyle w:val="Hyperlink"/>
            <w:rFonts w:asciiTheme="majorHAnsi" w:eastAsia="Calibri" w:hAnsiTheme="majorHAnsi" w:cstheme="majorHAnsi"/>
          </w:rPr>
          <w:t>m.heys@ucl.ac.uk</w:t>
        </w:r>
      </w:hyperlink>
    </w:p>
    <w:p w14:paraId="48273C6B" w14:textId="2691598E" w:rsidR="000F5D61" w:rsidRPr="004D5B21" w:rsidRDefault="000F5D61" w:rsidP="000944C8">
      <w:pPr>
        <w:spacing w:line="276" w:lineRule="auto"/>
        <w:rPr>
          <w:rFonts w:asciiTheme="majorHAnsi" w:eastAsia="Calibri" w:hAnsiTheme="majorHAnsi" w:cstheme="majorHAnsi"/>
          <w:color w:val="000000"/>
        </w:rPr>
      </w:pPr>
      <w:r w:rsidRPr="004D5B21">
        <w:rPr>
          <w:rFonts w:asciiTheme="majorHAnsi" w:eastAsia="Calibri" w:hAnsiTheme="majorHAnsi"/>
          <w:color w:val="000000"/>
        </w:rPr>
        <w:t>Te</w:t>
      </w:r>
      <w:r w:rsidRPr="004D5B21">
        <w:rPr>
          <w:rFonts w:asciiTheme="majorHAnsi" w:eastAsia="Calibri" w:hAnsiTheme="majorHAnsi" w:cstheme="majorHAnsi"/>
          <w:color w:val="000000"/>
        </w:rPr>
        <w:t>l:</w:t>
      </w:r>
      <w:r w:rsidR="00462018">
        <w:rPr>
          <w:rFonts w:asciiTheme="majorHAnsi" w:eastAsia="Calibri" w:hAnsiTheme="majorHAnsi" w:cstheme="majorHAnsi"/>
          <w:color w:val="000000"/>
        </w:rPr>
        <w:t xml:space="preserve"> </w:t>
      </w:r>
      <w:r w:rsidR="00462018">
        <w:rPr>
          <w:rFonts w:asciiTheme="majorHAnsi" w:hAnsiTheme="majorHAnsi" w:cstheme="majorHAnsi"/>
          <w:color w:val="222222"/>
          <w:shd w:val="clear" w:color="auto" w:fill="FFFFFF"/>
        </w:rPr>
        <w:t>0</w:t>
      </w:r>
      <w:r w:rsidR="00462018" w:rsidRPr="00462018">
        <w:rPr>
          <w:rFonts w:asciiTheme="majorHAnsi" w:hAnsiTheme="majorHAnsi" w:cstheme="majorHAnsi"/>
          <w:color w:val="222222"/>
          <w:shd w:val="clear" w:color="auto" w:fill="FFFFFF"/>
        </w:rPr>
        <w:t>20 7905 2212</w:t>
      </w:r>
    </w:p>
    <w:p w14:paraId="3F2B9910" w14:textId="77777777" w:rsidR="003C6454" w:rsidRDefault="003C6454" w:rsidP="000944C8">
      <w:pPr>
        <w:spacing w:line="276" w:lineRule="auto"/>
        <w:rPr>
          <w:rFonts w:asciiTheme="majorHAnsi" w:eastAsia="Calibri" w:hAnsiTheme="majorHAnsi" w:cstheme="majorHAnsi"/>
          <w:color w:val="000000" w:themeColor="text1"/>
        </w:rPr>
      </w:pPr>
    </w:p>
    <w:p w14:paraId="694E5D49" w14:textId="77777777" w:rsidR="00D876B7" w:rsidRPr="004D5B21" w:rsidRDefault="00D876B7" w:rsidP="00D876B7">
      <w:pPr>
        <w:spacing w:line="276" w:lineRule="auto"/>
        <w:rPr>
          <w:rFonts w:asciiTheme="majorHAnsi" w:eastAsia="Calibri" w:hAnsiTheme="majorHAnsi" w:cstheme="majorHAnsi"/>
          <w:color w:val="000000" w:themeColor="text1"/>
        </w:rPr>
      </w:pPr>
      <w:r w:rsidRPr="004D5B21">
        <w:rPr>
          <w:rFonts w:asciiTheme="majorHAnsi" w:eastAsia="Calibri" w:hAnsiTheme="majorHAnsi" w:cstheme="majorHAnsi"/>
          <w:color w:val="000000" w:themeColor="text1"/>
        </w:rPr>
        <w:t>Monica Lakhanpaul</w:t>
      </w:r>
    </w:p>
    <w:p w14:paraId="7E5DACAE" w14:textId="77777777" w:rsidR="00D876B7" w:rsidRPr="004D5B21" w:rsidRDefault="00D876B7" w:rsidP="00D876B7">
      <w:pPr>
        <w:spacing w:line="276" w:lineRule="auto"/>
        <w:rPr>
          <w:rFonts w:asciiTheme="majorHAnsi" w:eastAsia="Calibri" w:hAnsiTheme="majorHAnsi" w:cstheme="majorHAnsi"/>
        </w:rPr>
      </w:pPr>
      <w:r w:rsidRPr="004D5B21">
        <w:rPr>
          <w:rFonts w:asciiTheme="majorHAnsi" w:eastAsia="Calibri" w:hAnsiTheme="majorHAnsi" w:cstheme="majorHAnsi"/>
        </w:rPr>
        <w:t>Academic degrees: MBBS, MRCPCH, DM, FRCPCH</w:t>
      </w:r>
    </w:p>
    <w:p w14:paraId="6AB69661" w14:textId="77777777" w:rsidR="00D876B7" w:rsidRPr="004D5B21" w:rsidRDefault="00D876B7" w:rsidP="00D876B7">
      <w:pPr>
        <w:spacing w:line="276" w:lineRule="auto"/>
        <w:rPr>
          <w:rFonts w:asciiTheme="majorHAnsi" w:eastAsia="Calibri" w:hAnsiTheme="majorHAnsi" w:cstheme="majorHAnsi"/>
        </w:rPr>
      </w:pPr>
      <w:r w:rsidRPr="004D5B21">
        <w:rPr>
          <w:rFonts w:asciiTheme="majorHAnsi" w:eastAsia="Calibri" w:hAnsiTheme="majorHAnsi" w:cstheme="majorHAnsi"/>
        </w:rPr>
        <w:t xml:space="preserve">Job title: Professor of Integrated Community Child Health </w:t>
      </w:r>
      <w:r w:rsidRPr="004D5B21">
        <w:rPr>
          <w:rFonts w:asciiTheme="majorHAnsi" w:eastAsia="Calibri" w:hAnsiTheme="majorHAnsi" w:cstheme="majorHAnsi"/>
          <w:color w:val="000000"/>
        </w:rPr>
        <w:t>Great Ormond Street Hospital Institute of Child Health, UCL</w:t>
      </w:r>
    </w:p>
    <w:p w14:paraId="79B3FB26" w14:textId="77777777" w:rsidR="00D876B7" w:rsidRPr="004D5B21" w:rsidRDefault="00D876B7" w:rsidP="00D876B7">
      <w:pPr>
        <w:spacing w:line="276" w:lineRule="auto"/>
        <w:rPr>
          <w:rFonts w:asciiTheme="majorHAnsi" w:eastAsia="Calibri" w:hAnsiTheme="majorHAnsi" w:cstheme="majorHAnsi"/>
        </w:rPr>
      </w:pPr>
      <w:r w:rsidRPr="004D5B21">
        <w:rPr>
          <w:rFonts w:asciiTheme="majorHAnsi" w:eastAsia="Calibri" w:hAnsiTheme="majorHAnsi" w:cstheme="majorHAnsi"/>
        </w:rPr>
        <w:t xml:space="preserve">Postal address: </w:t>
      </w:r>
      <w:r w:rsidRPr="004D5B21">
        <w:rPr>
          <w:rFonts w:asciiTheme="majorHAnsi" w:hAnsiTheme="majorHAnsi" w:cstheme="majorHAnsi"/>
          <w:color w:val="222222"/>
          <w:shd w:val="clear" w:color="auto" w:fill="FFFFFF"/>
        </w:rPr>
        <w:t xml:space="preserve">30 Guilford St, </w:t>
      </w:r>
      <w:proofErr w:type="spellStart"/>
      <w:r w:rsidRPr="004D5B21">
        <w:rPr>
          <w:rFonts w:asciiTheme="majorHAnsi" w:hAnsiTheme="majorHAnsi" w:cstheme="majorHAnsi"/>
          <w:color w:val="222222"/>
          <w:shd w:val="clear" w:color="auto" w:fill="FFFFFF"/>
        </w:rPr>
        <w:t>Holborn</w:t>
      </w:r>
      <w:proofErr w:type="spellEnd"/>
      <w:r w:rsidRPr="004D5B21">
        <w:rPr>
          <w:rFonts w:asciiTheme="majorHAnsi" w:hAnsiTheme="majorHAnsi" w:cstheme="majorHAnsi"/>
          <w:color w:val="222222"/>
          <w:shd w:val="clear" w:color="auto" w:fill="FFFFFF"/>
        </w:rPr>
        <w:t>, London WC1N 1EH</w:t>
      </w:r>
    </w:p>
    <w:p w14:paraId="08B6E0F0" w14:textId="77777777" w:rsidR="00D876B7" w:rsidRPr="004D5B21" w:rsidRDefault="00D876B7" w:rsidP="00D876B7">
      <w:pPr>
        <w:spacing w:line="276" w:lineRule="auto"/>
        <w:rPr>
          <w:rStyle w:val="Hyperlink"/>
          <w:rFonts w:asciiTheme="majorHAnsi" w:eastAsia="Calibri" w:hAnsiTheme="majorHAnsi" w:cstheme="majorHAnsi"/>
          <w:color w:val="000000" w:themeColor="text1"/>
          <w:u w:val="none"/>
        </w:rPr>
      </w:pPr>
      <w:r w:rsidRPr="004D5B21">
        <w:rPr>
          <w:rFonts w:asciiTheme="majorHAnsi" w:eastAsia="Calibri" w:hAnsiTheme="majorHAnsi" w:cstheme="majorHAnsi"/>
          <w:color w:val="000000" w:themeColor="text1"/>
        </w:rPr>
        <w:t xml:space="preserve">Email: </w:t>
      </w:r>
      <w:hyperlink r:id="rId9" w:history="1">
        <w:r w:rsidRPr="004D5B21">
          <w:rPr>
            <w:rStyle w:val="Hyperlink"/>
            <w:rFonts w:asciiTheme="majorHAnsi" w:eastAsia="Calibri" w:hAnsiTheme="majorHAnsi" w:cstheme="majorHAnsi"/>
            <w:color w:val="000000" w:themeColor="text1"/>
            <w:u w:val="none"/>
          </w:rPr>
          <w:t>m.lakhanpaul@ucl.ac.uk</w:t>
        </w:r>
      </w:hyperlink>
    </w:p>
    <w:p w14:paraId="6ADFFBAD" w14:textId="77777777" w:rsidR="00D876B7" w:rsidRPr="004D5B21" w:rsidRDefault="00D876B7" w:rsidP="00D876B7">
      <w:pPr>
        <w:spacing w:line="276" w:lineRule="auto"/>
        <w:rPr>
          <w:rFonts w:asciiTheme="majorHAnsi" w:eastAsia="Calibri" w:hAnsiTheme="majorHAnsi" w:cstheme="majorHAnsi"/>
          <w:color w:val="000000" w:themeColor="text1"/>
        </w:rPr>
      </w:pPr>
      <w:r w:rsidRPr="004D5B21">
        <w:rPr>
          <w:rStyle w:val="Hyperlink"/>
          <w:rFonts w:asciiTheme="majorHAnsi" w:eastAsia="Calibri" w:hAnsiTheme="majorHAnsi" w:cstheme="majorHAnsi"/>
          <w:color w:val="000000" w:themeColor="text1"/>
          <w:u w:val="none"/>
        </w:rPr>
        <w:t>Tel: 02079052259</w:t>
      </w:r>
    </w:p>
    <w:p w14:paraId="7E8AEF99" w14:textId="77777777" w:rsidR="009156DB" w:rsidRDefault="009156DB" w:rsidP="000944C8">
      <w:pPr>
        <w:spacing w:line="276" w:lineRule="auto"/>
        <w:rPr>
          <w:rFonts w:asciiTheme="majorHAnsi" w:eastAsia="Calibri" w:hAnsiTheme="majorHAnsi" w:cstheme="majorHAnsi"/>
          <w:color w:val="000000" w:themeColor="text1"/>
        </w:rPr>
      </w:pPr>
    </w:p>
    <w:p w14:paraId="11E1F732" w14:textId="2ABF0E0E" w:rsidR="00BB6AEA" w:rsidRDefault="00BB6AEA" w:rsidP="000944C8">
      <w:pPr>
        <w:spacing w:line="276" w:lineRule="auto"/>
        <w:rPr>
          <w:rFonts w:asciiTheme="majorHAnsi" w:eastAsia="Calibri" w:hAnsiTheme="majorHAnsi" w:cstheme="majorHAnsi"/>
          <w:color w:val="000000" w:themeColor="text1"/>
        </w:rPr>
      </w:pPr>
      <w:proofErr w:type="spellStart"/>
      <w:r>
        <w:rPr>
          <w:rFonts w:asciiTheme="majorHAnsi" w:eastAsia="Calibri" w:hAnsiTheme="majorHAnsi" w:cstheme="majorHAnsi"/>
          <w:color w:val="000000" w:themeColor="text1"/>
        </w:rPr>
        <w:t>Shereen</w:t>
      </w:r>
      <w:proofErr w:type="spellEnd"/>
      <w:r>
        <w:rPr>
          <w:rFonts w:asciiTheme="majorHAnsi" w:eastAsia="Calibri" w:hAnsiTheme="majorHAnsi" w:cstheme="majorHAnsi"/>
          <w:color w:val="000000" w:themeColor="text1"/>
        </w:rPr>
        <w:t xml:space="preserve"> </w:t>
      </w:r>
      <w:proofErr w:type="spellStart"/>
      <w:r>
        <w:rPr>
          <w:rFonts w:asciiTheme="majorHAnsi" w:eastAsia="Calibri" w:hAnsiTheme="majorHAnsi" w:cstheme="majorHAnsi"/>
          <w:color w:val="000000" w:themeColor="text1"/>
        </w:rPr>
        <w:t>Allaham</w:t>
      </w:r>
      <w:proofErr w:type="spellEnd"/>
      <w:r>
        <w:rPr>
          <w:rFonts w:asciiTheme="majorHAnsi" w:eastAsia="Calibri" w:hAnsiTheme="majorHAnsi" w:cstheme="majorHAnsi"/>
          <w:color w:val="000000" w:themeColor="text1"/>
        </w:rPr>
        <w:t xml:space="preserve"> </w:t>
      </w:r>
    </w:p>
    <w:p w14:paraId="31668FE7" w14:textId="357D9081" w:rsidR="00BB6AEA" w:rsidRPr="00DC41B7" w:rsidRDefault="00BB6AEA" w:rsidP="000944C8">
      <w:pPr>
        <w:spacing w:line="276" w:lineRule="auto"/>
        <w:rPr>
          <w:rFonts w:asciiTheme="majorHAnsi" w:eastAsia="Calibri" w:hAnsiTheme="majorHAnsi" w:cstheme="majorHAnsi"/>
        </w:rPr>
      </w:pPr>
      <w:r>
        <w:rPr>
          <w:rFonts w:asciiTheme="majorHAnsi" w:eastAsia="Calibri" w:hAnsiTheme="majorHAnsi" w:cstheme="majorHAnsi"/>
        </w:rPr>
        <w:t xml:space="preserve">Academic degrees: </w:t>
      </w:r>
      <w:proofErr w:type="spellStart"/>
      <w:r>
        <w:rPr>
          <w:rFonts w:asciiTheme="majorHAnsi" w:eastAsia="Calibri" w:hAnsiTheme="majorHAnsi" w:cstheme="majorHAnsi"/>
        </w:rPr>
        <w:t>PharmD</w:t>
      </w:r>
      <w:proofErr w:type="spellEnd"/>
      <w:r>
        <w:rPr>
          <w:rFonts w:asciiTheme="majorHAnsi" w:eastAsia="Calibri" w:hAnsiTheme="majorHAnsi" w:cstheme="majorHAnsi"/>
        </w:rPr>
        <w:t xml:space="preserve">, MPH </w:t>
      </w:r>
    </w:p>
    <w:p w14:paraId="46AB5879" w14:textId="3D035A57" w:rsidR="00BB6AEA" w:rsidRPr="00DC41B7" w:rsidRDefault="00BB6AEA" w:rsidP="000944C8">
      <w:pPr>
        <w:spacing w:line="276" w:lineRule="auto"/>
        <w:rPr>
          <w:rFonts w:asciiTheme="majorHAnsi" w:eastAsia="Calibri" w:hAnsiTheme="majorHAnsi" w:cstheme="majorHAnsi"/>
        </w:rPr>
      </w:pPr>
      <w:r>
        <w:rPr>
          <w:rFonts w:asciiTheme="majorHAnsi" w:eastAsia="Calibri" w:hAnsiTheme="majorHAnsi" w:cstheme="majorHAnsi"/>
        </w:rPr>
        <w:t>Job title: Honorary Research Associate</w:t>
      </w:r>
      <w:r w:rsidR="004D5B21">
        <w:rPr>
          <w:rFonts w:asciiTheme="majorHAnsi" w:eastAsia="Calibri" w:hAnsiTheme="majorHAnsi" w:cstheme="majorHAnsi"/>
        </w:rPr>
        <w:t xml:space="preserve">, </w:t>
      </w:r>
      <w:r w:rsidR="004D5B21" w:rsidRPr="00DC41B7">
        <w:rPr>
          <w:rFonts w:asciiTheme="majorHAnsi" w:eastAsia="Calibri" w:hAnsiTheme="majorHAnsi" w:cstheme="majorHAnsi"/>
          <w:color w:val="000000"/>
        </w:rPr>
        <w:t xml:space="preserve">UCL </w:t>
      </w:r>
      <w:r w:rsidR="004D5B21">
        <w:rPr>
          <w:rFonts w:asciiTheme="majorHAnsi" w:eastAsia="Calibri" w:hAnsiTheme="majorHAnsi" w:cstheme="majorHAnsi"/>
          <w:color w:val="000000"/>
        </w:rPr>
        <w:t>Great Ormond Street Institute of Child Health</w:t>
      </w:r>
      <w:r>
        <w:rPr>
          <w:rFonts w:asciiTheme="majorHAnsi" w:eastAsia="Calibri" w:hAnsiTheme="majorHAnsi" w:cstheme="majorHAnsi"/>
          <w:color w:val="000000"/>
        </w:rPr>
        <w:t xml:space="preserve"> and Research Associate at </w:t>
      </w:r>
      <w:proofErr w:type="spellStart"/>
      <w:r>
        <w:rPr>
          <w:rFonts w:asciiTheme="majorHAnsi" w:eastAsia="Calibri" w:hAnsiTheme="majorHAnsi" w:cstheme="majorHAnsi"/>
          <w:color w:val="000000"/>
        </w:rPr>
        <w:t>Aceso</w:t>
      </w:r>
      <w:proofErr w:type="spellEnd"/>
      <w:r>
        <w:rPr>
          <w:rFonts w:asciiTheme="majorHAnsi" w:eastAsia="Calibri" w:hAnsiTheme="majorHAnsi" w:cstheme="majorHAnsi"/>
          <w:color w:val="000000"/>
        </w:rPr>
        <w:t xml:space="preserve"> Global Health Consultants Limited.</w:t>
      </w:r>
    </w:p>
    <w:p w14:paraId="366E05B4" w14:textId="50B45533" w:rsidR="00BB6AEA" w:rsidRDefault="00BB6AEA" w:rsidP="000944C8">
      <w:pPr>
        <w:spacing w:line="276" w:lineRule="auto"/>
        <w:rPr>
          <w:rFonts w:asciiTheme="majorHAnsi" w:eastAsia="Calibri" w:hAnsiTheme="majorHAnsi" w:cstheme="majorHAnsi"/>
        </w:rPr>
      </w:pPr>
      <w:r>
        <w:rPr>
          <w:rFonts w:asciiTheme="majorHAnsi" w:eastAsia="Calibri" w:hAnsiTheme="majorHAnsi" w:cstheme="majorHAnsi"/>
        </w:rPr>
        <w:t xml:space="preserve">Postal address: </w:t>
      </w:r>
      <w:r w:rsidRPr="00DC41B7">
        <w:rPr>
          <w:rFonts w:asciiTheme="majorHAnsi" w:hAnsiTheme="majorHAnsi" w:cstheme="majorHAnsi"/>
          <w:color w:val="222222"/>
          <w:shd w:val="clear" w:color="auto" w:fill="FFFFFF"/>
        </w:rPr>
        <w:t xml:space="preserve">30 Guilford St, </w:t>
      </w:r>
      <w:proofErr w:type="spellStart"/>
      <w:r w:rsidRPr="00DC41B7">
        <w:rPr>
          <w:rFonts w:asciiTheme="majorHAnsi" w:hAnsiTheme="majorHAnsi" w:cstheme="majorHAnsi"/>
          <w:color w:val="222222"/>
          <w:shd w:val="clear" w:color="auto" w:fill="FFFFFF"/>
        </w:rPr>
        <w:t>Holborn</w:t>
      </w:r>
      <w:proofErr w:type="spellEnd"/>
      <w:r w:rsidRPr="00DC41B7">
        <w:rPr>
          <w:rFonts w:asciiTheme="majorHAnsi" w:hAnsiTheme="majorHAnsi" w:cstheme="majorHAnsi"/>
          <w:color w:val="222222"/>
          <w:shd w:val="clear" w:color="auto" w:fill="FFFFFF"/>
        </w:rPr>
        <w:t>, London WC1N 1EH</w:t>
      </w:r>
    </w:p>
    <w:p w14:paraId="35DDABE0" w14:textId="14A92C14" w:rsidR="00BB6AEA" w:rsidRDefault="00BB6AEA" w:rsidP="000944C8">
      <w:pPr>
        <w:spacing w:line="276" w:lineRule="auto"/>
        <w:rPr>
          <w:rFonts w:asciiTheme="majorHAnsi" w:eastAsia="Calibri" w:hAnsiTheme="majorHAnsi" w:cstheme="majorHAnsi"/>
          <w:color w:val="000000" w:themeColor="text1"/>
        </w:rPr>
      </w:pPr>
      <w:r>
        <w:rPr>
          <w:rFonts w:asciiTheme="majorHAnsi" w:eastAsia="Calibri" w:hAnsiTheme="majorHAnsi" w:cstheme="majorHAnsi"/>
          <w:color w:val="000000" w:themeColor="text1"/>
        </w:rPr>
        <w:t xml:space="preserve">Email: </w:t>
      </w:r>
      <w:hyperlink r:id="rId10" w:history="1">
        <w:r w:rsidR="0063445C" w:rsidRPr="008711EE">
          <w:rPr>
            <w:rStyle w:val="Hyperlink"/>
            <w:rFonts w:asciiTheme="majorHAnsi" w:eastAsia="Calibri" w:hAnsiTheme="majorHAnsi" w:cstheme="majorHAnsi"/>
          </w:rPr>
          <w:t>sh.n.allaham@gmail.com</w:t>
        </w:r>
      </w:hyperlink>
    </w:p>
    <w:p w14:paraId="3EC7797B" w14:textId="7982E948" w:rsidR="000F5D61" w:rsidRDefault="000F5D61" w:rsidP="000944C8">
      <w:pPr>
        <w:spacing w:line="276" w:lineRule="auto"/>
        <w:rPr>
          <w:rFonts w:asciiTheme="majorHAnsi" w:eastAsia="Calibri" w:hAnsiTheme="majorHAnsi" w:cstheme="majorHAnsi"/>
          <w:color w:val="000000" w:themeColor="text1"/>
        </w:rPr>
      </w:pPr>
      <w:r>
        <w:rPr>
          <w:rFonts w:asciiTheme="majorHAnsi" w:eastAsia="Calibri" w:hAnsiTheme="majorHAnsi" w:cstheme="majorHAnsi"/>
          <w:color w:val="000000" w:themeColor="text1"/>
        </w:rPr>
        <w:t>Tel:</w:t>
      </w:r>
      <w:r w:rsidR="00787603">
        <w:rPr>
          <w:rFonts w:asciiTheme="majorHAnsi" w:eastAsia="Calibri" w:hAnsiTheme="majorHAnsi" w:cstheme="majorHAnsi"/>
          <w:color w:val="000000" w:themeColor="text1"/>
        </w:rPr>
        <w:t xml:space="preserve"> 02036338411</w:t>
      </w:r>
    </w:p>
    <w:p w14:paraId="4A372B63" w14:textId="77777777" w:rsidR="0063445C" w:rsidRDefault="0063445C" w:rsidP="00BB6AEA">
      <w:pPr>
        <w:spacing w:line="360" w:lineRule="auto"/>
        <w:rPr>
          <w:rFonts w:asciiTheme="majorHAnsi" w:eastAsia="Calibri" w:hAnsiTheme="majorHAnsi" w:cstheme="majorHAnsi"/>
          <w:color w:val="000000" w:themeColor="text1"/>
        </w:rPr>
      </w:pPr>
    </w:p>
    <w:p w14:paraId="7B0BD8D1" w14:textId="199DE5AA" w:rsidR="0063445C" w:rsidRPr="004D5B21" w:rsidRDefault="0063445C" w:rsidP="004D5B21">
      <w:pPr>
        <w:spacing w:line="276" w:lineRule="auto"/>
        <w:rPr>
          <w:rFonts w:asciiTheme="majorHAnsi" w:eastAsia="Calibri" w:hAnsiTheme="majorHAnsi" w:cstheme="majorHAnsi"/>
        </w:rPr>
      </w:pPr>
      <w:r w:rsidRPr="004D5B21">
        <w:rPr>
          <w:rFonts w:asciiTheme="majorHAnsi" w:eastAsia="Calibri" w:hAnsiTheme="majorHAnsi" w:cstheme="majorHAnsi"/>
        </w:rPr>
        <w:t xml:space="preserve">Logan </w:t>
      </w:r>
      <w:proofErr w:type="spellStart"/>
      <w:r w:rsidRPr="004D5B21">
        <w:rPr>
          <w:rFonts w:asciiTheme="majorHAnsi" w:eastAsia="Calibri" w:hAnsiTheme="majorHAnsi" w:cstheme="majorHAnsi"/>
        </w:rPr>
        <w:t>Manikam</w:t>
      </w:r>
      <w:proofErr w:type="spellEnd"/>
    </w:p>
    <w:p w14:paraId="1089CE67" w14:textId="7C0DB47D" w:rsidR="0063445C" w:rsidRPr="004D5B21" w:rsidRDefault="0063445C" w:rsidP="004D5B21">
      <w:pPr>
        <w:spacing w:line="276" w:lineRule="auto"/>
        <w:rPr>
          <w:rFonts w:asciiTheme="majorHAnsi" w:eastAsia="Calibri" w:hAnsiTheme="majorHAnsi" w:cstheme="majorHAnsi"/>
        </w:rPr>
      </w:pPr>
      <w:r w:rsidRPr="004D5B21">
        <w:rPr>
          <w:rFonts w:asciiTheme="majorHAnsi" w:eastAsia="Calibri" w:hAnsiTheme="majorHAnsi" w:cstheme="majorHAnsi"/>
        </w:rPr>
        <w:t xml:space="preserve">Academic degrees: </w:t>
      </w:r>
      <w:proofErr w:type="spellStart"/>
      <w:r w:rsidRPr="004D5B21">
        <w:rPr>
          <w:rFonts w:asciiTheme="majorHAnsi" w:eastAsia="Calibri" w:hAnsiTheme="majorHAnsi" w:cstheme="majorHAnsi"/>
        </w:rPr>
        <w:t>MBcHB</w:t>
      </w:r>
      <w:proofErr w:type="spellEnd"/>
      <w:r w:rsidRPr="004D5B21">
        <w:rPr>
          <w:rFonts w:asciiTheme="majorHAnsi" w:eastAsia="Calibri" w:hAnsiTheme="majorHAnsi" w:cstheme="majorHAnsi"/>
        </w:rPr>
        <w:t>, DCH, MPH, PhD</w:t>
      </w:r>
    </w:p>
    <w:p w14:paraId="11BFFE4B" w14:textId="772EB3D6" w:rsidR="0063445C" w:rsidRPr="004D5B21" w:rsidRDefault="0063445C" w:rsidP="004D5B21">
      <w:pPr>
        <w:spacing w:line="276" w:lineRule="auto"/>
        <w:rPr>
          <w:rFonts w:asciiTheme="majorHAnsi" w:eastAsia="Calibri" w:hAnsiTheme="majorHAnsi" w:cstheme="majorHAnsi"/>
        </w:rPr>
      </w:pPr>
      <w:r w:rsidRPr="004D5B21">
        <w:rPr>
          <w:rFonts w:asciiTheme="majorHAnsi" w:eastAsia="Calibri" w:hAnsiTheme="majorHAnsi" w:cstheme="majorHAnsi"/>
        </w:rPr>
        <w:t>Job title: NIHR Clinical Lecturer in Public Health Medicine</w:t>
      </w:r>
      <w:r w:rsidR="004D5B21" w:rsidRPr="004D5B21">
        <w:rPr>
          <w:rFonts w:asciiTheme="majorHAnsi" w:eastAsia="Calibri" w:hAnsiTheme="majorHAnsi" w:cstheme="majorHAnsi"/>
        </w:rPr>
        <w:t xml:space="preserve">, </w:t>
      </w:r>
      <w:r w:rsidR="00A478E1" w:rsidRPr="004D5B21">
        <w:rPr>
          <w:rFonts w:asciiTheme="majorHAnsi" w:eastAsia="Calibri" w:hAnsiTheme="majorHAnsi" w:cstheme="majorHAnsi"/>
        </w:rPr>
        <w:t xml:space="preserve">UCL </w:t>
      </w:r>
      <w:r w:rsidR="00F1577F" w:rsidRPr="004D5B21">
        <w:rPr>
          <w:rFonts w:asciiTheme="majorHAnsi" w:eastAsia="Calibri" w:hAnsiTheme="majorHAnsi" w:cstheme="majorHAnsi"/>
        </w:rPr>
        <w:t>Institute of</w:t>
      </w:r>
      <w:r w:rsidR="00A478E1" w:rsidRPr="004D5B21">
        <w:rPr>
          <w:rFonts w:asciiTheme="majorHAnsi" w:eastAsia="Calibri" w:hAnsiTheme="majorHAnsi" w:cstheme="majorHAnsi"/>
        </w:rPr>
        <w:t xml:space="preserve"> Epidemiology &amp; Healthcare and </w:t>
      </w:r>
      <w:r w:rsidR="00465C81" w:rsidRPr="004D5B21">
        <w:rPr>
          <w:rFonts w:asciiTheme="majorHAnsi" w:eastAsia="Calibri" w:hAnsiTheme="majorHAnsi" w:cstheme="majorHAnsi"/>
        </w:rPr>
        <w:t xml:space="preserve">Director at </w:t>
      </w:r>
      <w:proofErr w:type="spellStart"/>
      <w:r w:rsidR="004D5B21" w:rsidRPr="004D5B21">
        <w:rPr>
          <w:rFonts w:asciiTheme="majorHAnsi" w:eastAsia="Calibri" w:hAnsiTheme="majorHAnsi" w:cstheme="majorHAnsi"/>
        </w:rPr>
        <w:t>Aceso</w:t>
      </w:r>
      <w:proofErr w:type="spellEnd"/>
      <w:r w:rsidR="004D5B21" w:rsidRPr="004D5B21">
        <w:rPr>
          <w:rFonts w:asciiTheme="majorHAnsi" w:eastAsia="Calibri" w:hAnsiTheme="majorHAnsi" w:cstheme="majorHAnsi"/>
        </w:rPr>
        <w:t xml:space="preserve"> Global H</w:t>
      </w:r>
      <w:r w:rsidR="00A478E1" w:rsidRPr="004D5B21">
        <w:rPr>
          <w:rFonts w:asciiTheme="majorHAnsi" w:eastAsia="Calibri" w:hAnsiTheme="majorHAnsi" w:cstheme="majorHAnsi"/>
        </w:rPr>
        <w:t>ealth Consultants Limited</w:t>
      </w:r>
    </w:p>
    <w:p w14:paraId="0D8B318E" w14:textId="2F94B3EF" w:rsidR="0063445C" w:rsidRPr="004D5B21" w:rsidRDefault="0063445C" w:rsidP="004D5B21">
      <w:pPr>
        <w:spacing w:line="276" w:lineRule="auto"/>
        <w:rPr>
          <w:rFonts w:asciiTheme="majorHAnsi" w:eastAsia="Calibri" w:hAnsiTheme="majorHAnsi" w:cstheme="majorHAnsi"/>
        </w:rPr>
      </w:pPr>
      <w:r w:rsidRPr="004D5B21">
        <w:rPr>
          <w:rFonts w:asciiTheme="majorHAnsi" w:eastAsia="Calibri" w:hAnsiTheme="majorHAnsi" w:cstheme="majorHAnsi"/>
        </w:rPr>
        <w:t>Postal a</w:t>
      </w:r>
      <w:r w:rsidR="00F1577F" w:rsidRPr="004D5B21">
        <w:rPr>
          <w:rFonts w:asciiTheme="majorHAnsi" w:eastAsia="Calibri" w:hAnsiTheme="majorHAnsi" w:cstheme="majorHAnsi"/>
        </w:rPr>
        <w:t>ddress: 1-19 Torrington Place, London WC1E 7HB</w:t>
      </w:r>
    </w:p>
    <w:p w14:paraId="21FE3644" w14:textId="7F1203D8" w:rsidR="0063445C" w:rsidRPr="004D5B21" w:rsidRDefault="0063445C" w:rsidP="004D5B21">
      <w:pPr>
        <w:spacing w:line="276" w:lineRule="auto"/>
        <w:rPr>
          <w:rFonts w:asciiTheme="majorHAnsi" w:eastAsia="Calibri" w:hAnsiTheme="majorHAnsi" w:cstheme="majorHAnsi"/>
        </w:rPr>
      </w:pPr>
      <w:r w:rsidRPr="004D5B21">
        <w:rPr>
          <w:rFonts w:asciiTheme="majorHAnsi" w:eastAsia="Calibri" w:hAnsiTheme="majorHAnsi" w:cstheme="majorHAnsi"/>
        </w:rPr>
        <w:t xml:space="preserve">Email: </w:t>
      </w:r>
      <w:hyperlink r:id="rId11" w:history="1">
        <w:r w:rsidRPr="004D5B21">
          <w:rPr>
            <w:rFonts w:asciiTheme="majorHAnsi" w:eastAsia="Calibri" w:hAnsiTheme="majorHAnsi"/>
          </w:rPr>
          <w:t>Logan.manikam.10@alumni.ucl.ac.uk</w:t>
        </w:r>
      </w:hyperlink>
      <w:r w:rsidRPr="004D5B21">
        <w:rPr>
          <w:rFonts w:asciiTheme="majorHAnsi" w:eastAsia="Calibri" w:hAnsiTheme="majorHAnsi" w:cstheme="majorHAnsi"/>
        </w:rPr>
        <w:t xml:space="preserve"> </w:t>
      </w:r>
    </w:p>
    <w:p w14:paraId="1D944065" w14:textId="68E590D0" w:rsidR="000F5D61" w:rsidRPr="004D5B21" w:rsidRDefault="000F5D61" w:rsidP="004D5B21">
      <w:pPr>
        <w:spacing w:line="276" w:lineRule="auto"/>
        <w:rPr>
          <w:rFonts w:asciiTheme="majorHAnsi" w:eastAsia="Calibri" w:hAnsiTheme="majorHAnsi" w:cstheme="majorHAnsi"/>
        </w:rPr>
      </w:pPr>
      <w:r w:rsidRPr="004D5B21">
        <w:rPr>
          <w:rFonts w:asciiTheme="majorHAnsi" w:eastAsia="Calibri" w:hAnsiTheme="majorHAnsi" w:cstheme="majorHAnsi"/>
        </w:rPr>
        <w:t>Tel:</w:t>
      </w:r>
      <w:r w:rsidR="00787603" w:rsidRPr="004D5B21">
        <w:rPr>
          <w:rFonts w:asciiTheme="majorHAnsi" w:eastAsia="Calibri" w:hAnsiTheme="majorHAnsi" w:cstheme="majorHAnsi"/>
        </w:rPr>
        <w:t xml:space="preserve"> 02036338411</w:t>
      </w:r>
    </w:p>
    <w:p w14:paraId="49FC8A78" w14:textId="77777777" w:rsidR="0063445C" w:rsidRPr="00434E88" w:rsidRDefault="0063445C" w:rsidP="00434E88">
      <w:pPr>
        <w:rPr>
          <w:rFonts w:asciiTheme="majorHAnsi" w:eastAsia="Calibri" w:hAnsiTheme="majorHAnsi" w:cstheme="majorHAnsi"/>
        </w:rPr>
      </w:pPr>
    </w:p>
    <w:p w14:paraId="05922A80" w14:textId="77777777" w:rsidR="00434E88" w:rsidRPr="00434E88" w:rsidRDefault="00434E88" w:rsidP="00434E88">
      <w:pPr>
        <w:rPr>
          <w:rFonts w:asciiTheme="majorHAnsi" w:eastAsia="Calibri" w:hAnsiTheme="majorHAnsi" w:cstheme="majorHAnsi"/>
        </w:rPr>
      </w:pPr>
      <w:r w:rsidRPr="00434E88">
        <w:rPr>
          <w:rFonts w:asciiTheme="majorHAnsi" w:eastAsia="Calibri" w:hAnsiTheme="majorHAnsi" w:cstheme="majorHAnsi"/>
        </w:rPr>
        <w:t xml:space="preserve">Jessica </w:t>
      </w:r>
      <w:proofErr w:type="spellStart"/>
      <w:r w:rsidRPr="00434E88">
        <w:rPr>
          <w:rFonts w:asciiTheme="majorHAnsi" w:eastAsia="Calibri" w:hAnsiTheme="majorHAnsi" w:cstheme="majorHAnsi"/>
        </w:rPr>
        <w:t>Owugha</w:t>
      </w:r>
      <w:proofErr w:type="spellEnd"/>
    </w:p>
    <w:p w14:paraId="537515AA" w14:textId="77777777" w:rsidR="00434E88" w:rsidRPr="00434E88" w:rsidRDefault="00434E88" w:rsidP="00434E88">
      <w:pPr>
        <w:rPr>
          <w:rFonts w:asciiTheme="majorHAnsi" w:eastAsia="Calibri" w:hAnsiTheme="majorHAnsi" w:cstheme="majorHAnsi"/>
        </w:rPr>
      </w:pPr>
      <w:r w:rsidRPr="00434E88">
        <w:rPr>
          <w:rFonts w:asciiTheme="majorHAnsi" w:eastAsia="Calibri" w:hAnsiTheme="majorHAnsi" w:cstheme="majorHAnsi"/>
        </w:rPr>
        <w:t xml:space="preserve">Academic degrees: PhD, </w:t>
      </w:r>
      <w:proofErr w:type="gramStart"/>
      <w:r w:rsidRPr="00434E88">
        <w:rPr>
          <w:rFonts w:asciiTheme="majorHAnsi" w:eastAsia="Calibri" w:hAnsiTheme="majorHAnsi" w:cstheme="majorHAnsi"/>
        </w:rPr>
        <w:t>MSc.,</w:t>
      </w:r>
      <w:proofErr w:type="gramEnd"/>
      <w:r w:rsidRPr="00434E88">
        <w:rPr>
          <w:rFonts w:asciiTheme="majorHAnsi" w:eastAsia="Calibri" w:hAnsiTheme="majorHAnsi" w:cstheme="majorHAnsi"/>
        </w:rPr>
        <w:t xml:space="preserve"> BSc. (Hons)</w:t>
      </w:r>
    </w:p>
    <w:p w14:paraId="4DCCF831" w14:textId="77777777" w:rsidR="00434E88" w:rsidRPr="00434E88" w:rsidRDefault="00434E88" w:rsidP="00434E88">
      <w:pPr>
        <w:rPr>
          <w:rFonts w:asciiTheme="majorHAnsi" w:eastAsia="Calibri" w:hAnsiTheme="majorHAnsi" w:cstheme="majorHAnsi"/>
        </w:rPr>
      </w:pPr>
      <w:r w:rsidRPr="00434E88">
        <w:rPr>
          <w:rFonts w:asciiTheme="majorHAnsi" w:eastAsia="Calibri" w:hAnsiTheme="majorHAnsi" w:cstheme="majorHAnsi"/>
        </w:rPr>
        <w:t xml:space="preserve">Job title: Honorary Postdoctoral Research Associate, UCL Great Ormond Street Institute of Child Health &amp; </w:t>
      </w:r>
      <w:proofErr w:type="spellStart"/>
      <w:r w:rsidRPr="00434E88">
        <w:rPr>
          <w:rFonts w:asciiTheme="majorHAnsi" w:eastAsia="Calibri" w:hAnsiTheme="majorHAnsi" w:cstheme="majorHAnsi"/>
        </w:rPr>
        <w:t>Aceso</w:t>
      </w:r>
      <w:proofErr w:type="spellEnd"/>
      <w:r w:rsidRPr="00434E88">
        <w:rPr>
          <w:rFonts w:asciiTheme="majorHAnsi" w:eastAsia="Calibri" w:hAnsiTheme="majorHAnsi" w:cstheme="majorHAnsi"/>
        </w:rPr>
        <w:t xml:space="preserve"> Global Health Consultants Limited</w:t>
      </w:r>
    </w:p>
    <w:p w14:paraId="4B5A5D0C" w14:textId="77777777" w:rsidR="00434E88" w:rsidRPr="00434E88" w:rsidRDefault="00434E88" w:rsidP="00434E88">
      <w:pPr>
        <w:rPr>
          <w:rFonts w:asciiTheme="majorHAnsi" w:eastAsia="Calibri" w:hAnsiTheme="majorHAnsi" w:cstheme="majorHAnsi"/>
        </w:rPr>
      </w:pPr>
      <w:r w:rsidRPr="00434E88">
        <w:rPr>
          <w:rFonts w:asciiTheme="majorHAnsi" w:eastAsia="Calibri" w:hAnsiTheme="majorHAnsi" w:cstheme="majorHAnsi"/>
        </w:rPr>
        <w:t xml:space="preserve">Postal address: 30 Guilford St, </w:t>
      </w:r>
      <w:proofErr w:type="spellStart"/>
      <w:r w:rsidRPr="00434E88">
        <w:rPr>
          <w:rFonts w:asciiTheme="majorHAnsi" w:eastAsia="Calibri" w:hAnsiTheme="majorHAnsi" w:cstheme="majorHAnsi"/>
        </w:rPr>
        <w:t>Holborn</w:t>
      </w:r>
      <w:proofErr w:type="spellEnd"/>
      <w:r w:rsidRPr="00434E88">
        <w:rPr>
          <w:rFonts w:asciiTheme="majorHAnsi" w:eastAsia="Calibri" w:hAnsiTheme="majorHAnsi" w:cstheme="majorHAnsi"/>
        </w:rPr>
        <w:t>, London WC1N 1EH</w:t>
      </w:r>
    </w:p>
    <w:p w14:paraId="64B068C1" w14:textId="77777777" w:rsidR="00434E88" w:rsidRPr="00434E88" w:rsidRDefault="00434E88" w:rsidP="00434E88">
      <w:pPr>
        <w:rPr>
          <w:rFonts w:asciiTheme="majorHAnsi" w:eastAsia="Calibri" w:hAnsiTheme="majorHAnsi" w:cstheme="majorHAnsi"/>
        </w:rPr>
      </w:pPr>
      <w:r w:rsidRPr="00434E88">
        <w:rPr>
          <w:rFonts w:asciiTheme="majorHAnsi" w:eastAsia="Calibri" w:hAnsiTheme="majorHAnsi" w:cstheme="majorHAnsi"/>
        </w:rPr>
        <w:t xml:space="preserve">Email: </w:t>
      </w:r>
      <w:hyperlink r:id="rId12" w:history="1">
        <w:r w:rsidRPr="00434E88">
          <w:rPr>
            <w:rFonts w:eastAsia="Calibri"/>
          </w:rPr>
          <w:t>jessica.owugha@gmail.com</w:t>
        </w:r>
      </w:hyperlink>
    </w:p>
    <w:p w14:paraId="5EAF9452" w14:textId="77777777" w:rsidR="00434E88" w:rsidRPr="00434E88" w:rsidRDefault="00434E88" w:rsidP="00434E88">
      <w:pPr>
        <w:rPr>
          <w:rFonts w:asciiTheme="majorHAnsi" w:eastAsia="Calibri" w:hAnsiTheme="majorHAnsi" w:cstheme="majorHAnsi"/>
        </w:rPr>
      </w:pPr>
      <w:r w:rsidRPr="00434E88">
        <w:rPr>
          <w:rFonts w:asciiTheme="majorHAnsi" w:eastAsia="Calibri" w:hAnsiTheme="majorHAnsi" w:cstheme="majorHAnsi"/>
        </w:rPr>
        <w:t>Tel: 0203 633 8411</w:t>
      </w:r>
    </w:p>
    <w:p w14:paraId="15842C37" w14:textId="77777777" w:rsidR="003C6454" w:rsidRPr="004D5B21" w:rsidRDefault="003C6454" w:rsidP="004D5B21">
      <w:pPr>
        <w:spacing w:line="276" w:lineRule="auto"/>
        <w:rPr>
          <w:rFonts w:asciiTheme="majorHAnsi" w:eastAsia="Calibri" w:hAnsiTheme="majorHAnsi" w:cstheme="majorHAnsi"/>
          <w:color w:val="000000" w:themeColor="text1"/>
        </w:rPr>
      </w:pPr>
    </w:p>
    <w:p w14:paraId="36FAC27A" w14:textId="05A9765C" w:rsidR="003C6454" w:rsidRPr="004D5B21" w:rsidRDefault="00F1577F" w:rsidP="004D5B21">
      <w:pPr>
        <w:spacing w:line="276" w:lineRule="auto"/>
        <w:rPr>
          <w:rFonts w:asciiTheme="majorHAnsi" w:hAnsiTheme="majorHAnsi" w:cstheme="majorHAnsi"/>
          <w:color w:val="000000" w:themeColor="text1"/>
        </w:rPr>
      </w:pPr>
      <w:r w:rsidRPr="004D5B21">
        <w:rPr>
          <w:rFonts w:asciiTheme="majorHAnsi" w:eastAsia="Calibri" w:hAnsiTheme="majorHAnsi" w:cstheme="majorHAnsi"/>
          <w:color w:val="000000" w:themeColor="text1"/>
        </w:rPr>
        <w:t>Kate</w:t>
      </w:r>
      <w:r w:rsidR="004272F8" w:rsidRPr="004D5B21">
        <w:rPr>
          <w:rFonts w:asciiTheme="majorHAnsi" w:eastAsia="Calibri" w:hAnsiTheme="majorHAnsi" w:cstheme="majorHAnsi"/>
          <w:color w:val="000000" w:themeColor="text1"/>
        </w:rPr>
        <w:t xml:space="preserve"> Oulton</w:t>
      </w:r>
    </w:p>
    <w:p w14:paraId="384850D9" w14:textId="298F91D5" w:rsidR="003C6454" w:rsidRPr="004D5B21" w:rsidRDefault="00F1577F" w:rsidP="004D5B21">
      <w:pPr>
        <w:spacing w:line="276" w:lineRule="auto"/>
        <w:rPr>
          <w:rFonts w:asciiTheme="majorHAnsi" w:eastAsia="Calibri" w:hAnsiTheme="majorHAnsi" w:cstheme="majorHAnsi"/>
        </w:rPr>
      </w:pPr>
      <w:r w:rsidRPr="004D5B21">
        <w:rPr>
          <w:rFonts w:asciiTheme="majorHAnsi" w:eastAsia="Calibri" w:hAnsiTheme="majorHAnsi" w:cstheme="majorHAnsi"/>
        </w:rPr>
        <w:t>Academic degrees:</w:t>
      </w:r>
      <w:r w:rsidR="00063DF1" w:rsidRPr="004D5B21">
        <w:rPr>
          <w:rFonts w:asciiTheme="majorHAnsi" w:eastAsia="Calibri" w:hAnsiTheme="majorHAnsi" w:cstheme="majorHAnsi"/>
        </w:rPr>
        <w:t xml:space="preserve"> PhD, MA, BN (Hons), RN</w:t>
      </w:r>
    </w:p>
    <w:p w14:paraId="4952769D" w14:textId="158AAC2B" w:rsidR="003C6454" w:rsidRPr="004D5B21" w:rsidRDefault="00F1577F" w:rsidP="004D5B21">
      <w:pPr>
        <w:pBdr>
          <w:top w:val="nil"/>
          <w:left w:val="nil"/>
          <w:bottom w:val="nil"/>
          <w:right w:val="nil"/>
          <w:between w:val="nil"/>
        </w:pBdr>
        <w:spacing w:line="276" w:lineRule="auto"/>
        <w:rPr>
          <w:rFonts w:asciiTheme="majorHAnsi" w:eastAsia="Calibri" w:hAnsiTheme="majorHAnsi" w:cs="Calibri"/>
          <w:color w:val="000000"/>
        </w:rPr>
      </w:pPr>
      <w:r w:rsidRPr="004D5B21">
        <w:rPr>
          <w:rFonts w:asciiTheme="majorHAnsi" w:eastAsia="Calibri" w:hAnsiTheme="majorHAnsi" w:cstheme="majorHAnsi"/>
        </w:rPr>
        <w:t>Job title:</w:t>
      </w:r>
      <w:r w:rsidR="00063DF1" w:rsidRPr="004D5B21">
        <w:rPr>
          <w:rFonts w:asciiTheme="majorHAnsi" w:eastAsia="Calibri" w:hAnsiTheme="majorHAnsi" w:cstheme="majorHAnsi"/>
        </w:rPr>
        <w:t xml:space="preserve"> Senior Research Fellow and the Clinical Academic </w:t>
      </w:r>
      <w:proofErr w:type="spellStart"/>
      <w:r w:rsidR="00063DF1" w:rsidRPr="004D5B21">
        <w:rPr>
          <w:rFonts w:asciiTheme="majorHAnsi" w:eastAsia="Calibri" w:hAnsiTheme="majorHAnsi" w:cstheme="majorHAnsi"/>
        </w:rPr>
        <w:t>Programme</w:t>
      </w:r>
      <w:proofErr w:type="spellEnd"/>
      <w:r w:rsidR="00063DF1" w:rsidRPr="004D5B21">
        <w:rPr>
          <w:rFonts w:asciiTheme="majorHAnsi" w:eastAsia="Calibri" w:hAnsiTheme="majorHAnsi" w:cstheme="majorHAnsi"/>
        </w:rPr>
        <w:t xml:space="preserve"> Lead </w:t>
      </w:r>
      <w:r w:rsidR="00063DF1" w:rsidRPr="004D5B21">
        <w:rPr>
          <w:rFonts w:asciiTheme="majorHAnsi" w:eastAsia="Calibri" w:hAnsiTheme="majorHAnsi" w:cs="Calibri"/>
          <w:color w:val="000000"/>
        </w:rPr>
        <w:t xml:space="preserve">Centre for Outcomes and Experience Research in Children’s Health Illness and Disability (ORCHID), Great Ormond Street Hospital </w:t>
      </w:r>
    </w:p>
    <w:p w14:paraId="7B9D4072" w14:textId="47C7B321" w:rsidR="003C6454" w:rsidRPr="004D5B21" w:rsidRDefault="003C6454" w:rsidP="004D5B21">
      <w:pPr>
        <w:spacing w:line="276" w:lineRule="auto"/>
        <w:rPr>
          <w:rFonts w:asciiTheme="majorHAnsi" w:eastAsia="Calibri" w:hAnsiTheme="majorHAnsi" w:cstheme="majorHAnsi"/>
        </w:rPr>
      </w:pPr>
      <w:r w:rsidRPr="004D5B21">
        <w:rPr>
          <w:rFonts w:asciiTheme="majorHAnsi" w:eastAsia="Calibri" w:hAnsiTheme="majorHAnsi" w:cstheme="majorHAnsi"/>
        </w:rPr>
        <w:t>Postal address</w:t>
      </w:r>
      <w:r w:rsidR="00F1577F" w:rsidRPr="004D5B21">
        <w:rPr>
          <w:rFonts w:asciiTheme="majorHAnsi" w:eastAsia="Calibri" w:hAnsiTheme="majorHAnsi" w:cstheme="majorHAnsi"/>
        </w:rPr>
        <w:t>:</w:t>
      </w:r>
      <w:r w:rsidR="00063DF1" w:rsidRPr="004D5B21">
        <w:rPr>
          <w:rFonts w:asciiTheme="majorHAnsi" w:eastAsia="Calibri" w:hAnsiTheme="majorHAnsi" w:cstheme="majorHAnsi"/>
        </w:rPr>
        <w:t xml:space="preserve"> Great Ormond Street London, WC1N 3BH</w:t>
      </w:r>
    </w:p>
    <w:p w14:paraId="119E806D" w14:textId="4308523E" w:rsidR="00F1577F" w:rsidRPr="004D5B21" w:rsidRDefault="00F1577F" w:rsidP="004D5B21">
      <w:pPr>
        <w:spacing w:line="276" w:lineRule="auto"/>
        <w:rPr>
          <w:rFonts w:asciiTheme="majorHAnsi" w:hAnsiTheme="majorHAnsi" w:cstheme="majorHAnsi"/>
          <w:color w:val="000000" w:themeColor="text1"/>
          <w:shd w:val="clear" w:color="auto" w:fill="FFFFFF"/>
        </w:rPr>
      </w:pPr>
      <w:r w:rsidRPr="004D5B21">
        <w:rPr>
          <w:rFonts w:asciiTheme="majorHAnsi" w:eastAsia="Calibri" w:hAnsiTheme="majorHAnsi" w:cstheme="majorHAnsi"/>
        </w:rPr>
        <w:t xml:space="preserve">Email: </w:t>
      </w:r>
      <w:hyperlink r:id="rId13" w:history="1">
        <w:r w:rsidR="00063DF1" w:rsidRPr="004D5B21">
          <w:rPr>
            <w:rStyle w:val="Hyperlink"/>
            <w:rFonts w:asciiTheme="majorHAnsi" w:eastAsia="Calibri" w:hAnsiTheme="majorHAnsi" w:cstheme="majorHAnsi"/>
          </w:rPr>
          <w:t>K</w:t>
        </w:r>
        <w:r w:rsidR="00063DF1" w:rsidRPr="004D5B21">
          <w:rPr>
            <w:rStyle w:val="Hyperlink"/>
            <w:rFonts w:asciiTheme="majorHAnsi" w:hAnsiTheme="majorHAnsi" w:cstheme="majorHAnsi"/>
            <w:shd w:val="clear" w:color="auto" w:fill="FFFFFF"/>
          </w:rPr>
          <w:t>ate.Oulton@gosh.nhs.uk</w:t>
        </w:r>
      </w:hyperlink>
    </w:p>
    <w:p w14:paraId="03FBA05A" w14:textId="5EE28AF6" w:rsidR="00063DF1" w:rsidRPr="004D5B21" w:rsidRDefault="00063DF1" w:rsidP="004D5B21">
      <w:pPr>
        <w:spacing w:line="276" w:lineRule="auto"/>
        <w:rPr>
          <w:rFonts w:asciiTheme="majorHAnsi" w:eastAsia="Calibri" w:hAnsiTheme="majorHAnsi" w:cstheme="majorHAnsi"/>
          <w:color w:val="000000" w:themeColor="text1"/>
        </w:rPr>
      </w:pPr>
      <w:r w:rsidRPr="004D5B21">
        <w:rPr>
          <w:rFonts w:asciiTheme="majorHAnsi" w:eastAsia="Calibri" w:hAnsiTheme="majorHAnsi" w:cstheme="majorHAnsi"/>
          <w:color w:val="000000" w:themeColor="text1"/>
        </w:rPr>
        <w:t>Tel: 020 7829 7822</w:t>
      </w:r>
    </w:p>
    <w:p w14:paraId="017EB1C6" w14:textId="77777777" w:rsidR="00AE0E66" w:rsidRDefault="00AE0E66" w:rsidP="004D5B21">
      <w:pPr>
        <w:spacing w:line="276" w:lineRule="auto"/>
        <w:rPr>
          <w:rFonts w:asciiTheme="majorHAnsi" w:eastAsia="Calibri" w:hAnsiTheme="majorHAnsi" w:cstheme="majorHAnsi"/>
          <w:color w:val="000000" w:themeColor="text1"/>
        </w:rPr>
      </w:pPr>
    </w:p>
    <w:p w14:paraId="691E226A" w14:textId="7476AB81" w:rsidR="004272F8" w:rsidRPr="004D5B21" w:rsidRDefault="00B532FD" w:rsidP="004D5B21">
      <w:pPr>
        <w:spacing w:line="276" w:lineRule="auto"/>
        <w:rPr>
          <w:rFonts w:asciiTheme="majorHAnsi" w:eastAsia="Calibri" w:hAnsiTheme="majorHAnsi" w:cstheme="majorHAnsi"/>
          <w:color w:val="000000" w:themeColor="text1"/>
        </w:rPr>
      </w:pPr>
      <w:r w:rsidRPr="004D5B21">
        <w:rPr>
          <w:rFonts w:asciiTheme="majorHAnsi" w:eastAsia="Calibri" w:hAnsiTheme="majorHAnsi" w:cstheme="majorHAnsi"/>
          <w:color w:val="000000" w:themeColor="text1"/>
        </w:rPr>
        <w:t>Chris</w:t>
      </w:r>
      <w:r w:rsidR="00AE0E66">
        <w:rPr>
          <w:rFonts w:asciiTheme="majorHAnsi" w:eastAsia="Calibri" w:hAnsiTheme="majorHAnsi" w:cstheme="majorHAnsi"/>
          <w:color w:val="000000" w:themeColor="text1"/>
        </w:rPr>
        <w:t>topher</w:t>
      </w:r>
      <w:r w:rsidR="004272F8" w:rsidRPr="004D5B21">
        <w:rPr>
          <w:rFonts w:asciiTheme="majorHAnsi" w:eastAsia="Calibri" w:hAnsiTheme="majorHAnsi" w:cstheme="majorHAnsi"/>
          <w:color w:val="000000" w:themeColor="text1"/>
        </w:rPr>
        <w:t xml:space="preserve"> Morris</w:t>
      </w:r>
    </w:p>
    <w:p w14:paraId="509CFA87" w14:textId="418F2EA7" w:rsidR="003C6454" w:rsidRPr="004D5B21" w:rsidRDefault="003C6454" w:rsidP="004D5B21">
      <w:pPr>
        <w:spacing w:line="276" w:lineRule="auto"/>
        <w:rPr>
          <w:rFonts w:asciiTheme="majorHAnsi" w:eastAsia="Calibri" w:hAnsiTheme="majorHAnsi" w:cstheme="majorHAnsi"/>
        </w:rPr>
      </w:pPr>
      <w:r w:rsidRPr="004D5B21">
        <w:rPr>
          <w:rFonts w:asciiTheme="majorHAnsi" w:eastAsia="Calibri" w:hAnsiTheme="majorHAnsi" w:cstheme="majorHAnsi"/>
        </w:rPr>
        <w:t xml:space="preserve">Academic </w:t>
      </w:r>
      <w:r w:rsidR="00F1577F" w:rsidRPr="004D5B21">
        <w:rPr>
          <w:rFonts w:asciiTheme="majorHAnsi" w:eastAsia="Calibri" w:hAnsiTheme="majorHAnsi" w:cstheme="majorHAnsi"/>
        </w:rPr>
        <w:t>degrees:</w:t>
      </w:r>
      <w:r w:rsidR="00B532FD" w:rsidRPr="004D5B21">
        <w:rPr>
          <w:rFonts w:asciiTheme="majorHAnsi" w:eastAsia="Calibri" w:hAnsiTheme="majorHAnsi" w:cstheme="majorHAnsi"/>
        </w:rPr>
        <w:t xml:space="preserve"> M</w:t>
      </w:r>
      <w:r w:rsidR="00AE0E66">
        <w:rPr>
          <w:rFonts w:asciiTheme="majorHAnsi" w:eastAsia="Calibri" w:hAnsiTheme="majorHAnsi" w:cstheme="majorHAnsi"/>
        </w:rPr>
        <w:t>S</w:t>
      </w:r>
      <w:r w:rsidR="00B532FD" w:rsidRPr="004D5B21">
        <w:rPr>
          <w:rFonts w:asciiTheme="majorHAnsi" w:eastAsia="Calibri" w:hAnsiTheme="majorHAnsi" w:cstheme="majorHAnsi"/>
        </w:rPr>
        <w:t>c, DPhil</w:t>
      </w:r>
    </w:p>
    <w:p w14:paraId="3143EA1B" w14:textId="5D37FCFA" w:rsidR="003C6454" w:rsidRPr="004D5B21" w:rsidRDefault="00F1577F" w:rsidP="004D5B21">
      <w:pPr>
        <w:spacing w:line="276" w:lineRule="auto"/>
        <w:rPr>
          <w:rFonts w:asciiTheme="majorHAnsi" w:eastAsia="Calibri" w:hAnsiTheme="majorHAnsi" w:cstheme="majorHAnsi"/>
        </w:rPr>
      </w:pPr>
      <w:r w:rsidRPr="004D5B21">
        <w:rPr>
          <w:rFonts w:asciiTheme="majorHAnsi" w:eastAsia="Calibri" w:hAnsiTheme="majorHAnsi" w:cstheme="majorHAnsi"/>
        </w:rPr>
        <w:t>Job title:</w:t>
      </w:r>
      <w:r w:rsidR="00B532FD" w:rsidRPr="004D5B21">
        <w:rPr>
          <w:rFonts w:asciiTheme="majorHAnsi" w:eastAsia="Calibri" w:hAnsiTheme="majorHAnsi" w:cstheme="majorHAnsi"/>
        </w:rPr>
        <w:t xml:space="preserve"> Associate Professor in Child Health Research</w:t>
      </w:r>
    </w:p>
    <w:p w14:paraId="1FD6B8FE" w14:textId="079E6503" w:rsidR="00B532FD" w:rsidRPr="004D5B21" w:rsidRDefault="003C6454" w:rsidP="004D5B21">
      <w:pPr>
        <w:spacing w:line="276" w:lineRule="auto"/>
        <w:rPr>
          <w:rFonts w:asciiTheme="majorHAnsi" w:eastAsia="Calibri" w:hAnsiTheme="majorHAnsi" w:cstheme="majorHAnsi"/>
        </w:rPr>
      </w:pPr>
      <w:r w:rsidRPr="004D5B21">
        <w:rPr>
          <w:rFonts w:asciiTheme="majorHAnsi" w:eastAsia="Calibri" w:hAnsiTheme="majorHAnsi" w:cstheme="majorHAnsi"/>
        </w:rPr>
        <w:t>Postal address</w:t>
      </w:r>
      <w:r w:rsidR="00F1577F" w:rsidRPr="004D5B21">
        <w:rPr>
          <w:rFonts w:asciiTheme="majorHAnsi" w:eastAsia="Calibri" w:hAnsiTheme="majorHAnsi" w:cstheme="majorHAnsi"/>
        </w:rPr>
        <w:t>:</w:t>
      </w:r>
      <w:r w:rsidR="00B532FD" w:rsidRPr="004D5B21">
        <w:rPr>
          <w:rFonts w:asciiTheme="majorHAnsi" w:eastAsia="Calibri" w:hAnsiTheme="majorHAnsi" w:cstheme="majorHAnsi"/>
        </w:rPr>
        <w:t xml:space="preserve"> South Cloisters, University of Exeter</w:t>
      </w:r>
      <w:r w:rsidR="00AE0E66">
        <w:rPr>
          <w:rFonts w:asciiTheme="majorHAnsi" w:eastAsia="Calibri" w:hAnsiTheme="majorHAnsi" w:cstheme="majorHAnsi"/>
        </w:rPr>
        <w:t xml:space="preserve"> Medical School</w:t>
      </w:r>
      <w:r w:rsidR="00B532FD" w:rsidRPr="004D5B21">
        <w:rPr>
          <w:rFonts w:asciiTheme="majorHAnsi" w:eastAsia="Calibri" w:hAnsiTheme="majorHAnsi" w:cstheme="majorHAnsi"/>
        </w:rPr>
        <w:t xml:space="preserve">, St Luke's Campus, </w:t>
      </w:r>
      <w:proofErr w:type="spellStart"/>
      <w:r w:rsidR="00B532FD" w:rsidRPr="004D5B21">
        <w:rPr>
          <w:rFonts w:asciiTheme="majorHAnsi" w:eastAsia="Calibri" w:hAnsiTheme="majorHAnsi" w:cstheme="majorHAnsi"/>
        </w:rPr>
        <w:t>Heavitree</w:t>
      </w:r>
      <w:proofErr w:type="spellEnd"/>
      <w:r w:rsidR="00B532FD" w:rsidRPr="004D5B21">
        <w:rPr>
          <w:rFonts w:asciiTheme="majorHAnsi" w:eastAsia="Calibri" w:hAnsiTheme="majorHAnsi" w:cstheme="majorHAnsi"/>
        </w:rPr>
        <w:t xml:space="preserve"> Road, Exeter, EX1 2LU, UK</w:t>
      </w:r>
    </w:p>
    <w:p w14:paraId="1E980CC6" w14:textId="23B8D61B" w:rsidR="00F1577F" w:rsidRPr="004D5B21" w:rsidRDefault="00F1577F" w:rsidP="004D5B21">
      <w:pPr>
        <w:spacing w:line="276" w:lineRule="auto"/>
        <w:rPr>
          <w:rFonts w:asciiTheme="majorHAnsi" w:eastAsia="Calibri" w:hAnsiTheme="majorHAnsi" w:cstheme="majorHAnsi"/>
        </w:rPr>
      </w:pPr>
      <w:r w:rsidRPr="004D5B21">
        <w:rPr>
          <w:rFonts w:asciiTheme="majorHAnsi" w:eastAsia="Calibri" w:hAnsiTheme="majorHAnsi" w:cstheme="majorHAnsi"/>
        </w:rPr>
        <w:t>Email:</w:t>
      </w:r>
      <w:r w:rsidR="00F17B33">
        <w:rPr>
          <w:rFonts w:asciiTheme="majorHAnsi" w:eastAsia="Calibri" w:hAnsiTheme="majorHAnsi" w:cstheme="majorHAnsi"/>
        </w:rPr>
        <w:t xml:space="preserve"> </w:t>
      </w:r>
      <w:r w:rsidR="00F17B33" w:rsidRPr="00F17B33">
        <w:rPr>
          <w:rFonts w:asciiTheme="majorHAnsi" w:eastAsia="Calibri" w:hAnsiTheme="majorHAnsi" w:cstheme="majorHAnsi"/>
        </w:rPr>
        <w:t>Christopher.Morris@exeter.ac.uk</w:t>
      </w:r>
    </w:p>
    <w:p w14:paraId="74534676" w14:textId="6AC7D9BF" w:rsidR="000F5D61" w:rsidRPr="004D5B21" w:rsidRDefault="000F5D61" w:rsidP="004D5B21">
      <w:pPr>
        <w:spacing w:line="276" w:lineRule="auto"/>
        <w:rPr>
          <w:rFonts w:asciiTheme="majorHAnsi" w:eastAsia="Calibri" w:hAnsiTheme="majorHAnsi" w:cstheme="majorHAnsi"/>
          <w:color w:val="000000" w:themeColor="text1"/>
        </w:rPr>
      </w:pPr>
      <w:r w:rsidRPr="004D5B21">
        <w:rPr>
          <w:rFonts w:asciiTheme="majorHAnsi" w:eastAsia="Calibri" w:hAnsiTheme="majorHAnsi" w:cstheme="majorHAnsi"/>
        </w:rPr>
        <w:t>Tel:</w:t>
      </w:r>
      <w:r w:rsidR="00B532FD" w:rsidRPr="004D5B21">
        <w:rPr>
          <w:rFonts w:asciiTheme="majorHAnsi" w:eastAsia="Calibri" w:hAnsiTheme="majorHAnsi" w:cstheme="majorHAnsi"/>
        </w:rPr>
        <w:t xml:space="preserve"> 01392 </w:t>
      </w:r>
      <w:r w:rsidR="00AE0E66">
        <w:rPr>
          <w:rFonts w:asciiTheme="majorHAnsi" w:eastAsia="Calibri" w:hAnsiTheme="majorHAnsi" w:cstheme="majorHAnsi"/>
        </w:rPr>
        <w:t>72</w:t>
      </w:r>
      <w:r w:rsidR="00B532FD" w:rsidRPr="004D5B21">
        <w:rPr>
          <w:rFonts w:asciiTheme="majorHAnsi" w:eastAsia="Calibri" w:hAnsiTheme="majorHAnsi" w:cstheme="majorHAnsi"/>
        </w:rPr>
        <w:t>2980</w:t>
      </w:r>
    </w:p>
    <w:p w14:paraId="2B24F90B" w14:textId="77777777" w:rsidR="003C6454" w:rsidRPr="004D5B21" w:rsidRDefault="003C6454" w:rsidP="004D5B21">
      <w:pPr>
        <w:spacing w:line="276" w:lineRule="auto"/>
        <w:rPr>
          <w:rFonts w:asciiTheme="majorHAnsi" w:eastAsia="Calibri" w:hAnsiTheme="majorHAnsi" w:cstheme="majorHAnsi"/>
          <w:color w:val="000000" w:themeColor="text1"/>
        </w:rPr>
      </w:pPr>
    </w:p>
    <w:p w14:paraId="4AC02A15" w14:textId="793B57D8" w:rsidR="00F07556" w:rsidRPr="009156DB" w:rsidRDefault="00F07556" w:rsidP="00F07556">
      <w:pPr>
        <w:shd w:val="clear" w:color="auto" w:fill="FFFFFF"/>
        <w:rPr>
          <w:rFonts w:asciiTheme="majorHAnsi" w:eastAsia="Calibri" w:hAnsiTheme="majorHAnsi" w:cstheme="majorHAnsi"/>
        </w:rPr>
      </w:pPr>
      <w:r w:rsidRPr="00F07556">
        <w:rPr>
          <w:rFonts w:asciiTheme="majorHAnsi" w:eastAsia="Calibri" w:hAnsiTheme="majorHAnsi" w:cstheme="majorHAnsi"/>
        </w:rPr>
        <w:lastRenderedPageBreak/>
        <w:t>Karen R Martin</w:t>
      </w:r>
    </w:p>
    <w:p w14:paraId="387FC9AD" w14:textId="0F1D15A1" w:rsidR="00F07556" w:rsidRPr="009156DB" w:rsidRDefault="009156DB" w:rsidP="00F07556">
      <w:pPr>
        <w:shd w:val="clear" w:color="auto" w:fill="FFFFFF"/>
        <w:rPr>
          <w:rFonts w:asciiTheme="majorHAnsi" w:eastAsia="Calibri" w:hAnsiTheme="majorHAnsi" w:cstheme="majorHAnsi"/>
        </w:rPr>
      </w:pPr>
      <w:r>
        <w:rPr>
          <w:rFonts w:asciiTheme="majorHAnsi" w:eastAsia="Calibri" w:hAnsiTheme="majorHAnsi" w:cstheme="majorHAnsi"/>
        </w:rPr>
        <w:t xml:space="preserve">Job Title: </w:t>
      </w:r>
      <w:r w:rsidR="00F07556" w:rsidRPr="009156DB">
        <w:rPr>
          <w:rFonts w:asciiTheme="majorHAnsi" w:eastAsia="Calibri" w:hAnsiTheme="majorHAnsi" w:cstheme="majorHAnsi"/>
        </w:rPr>
        <w:t xml:space="preserve">ST6 </w:t>
      </w:r>
      <w:proofErr w:type="spellStart"/>
      <w:r w:rsidR="00F07556" w:rsidRPr="009156DB">
        <w:rPr>
          <w:rFonts w:asciiTheme="majorHAnsi" w:eastAsia="Calibri" w:hAnsiTheme="majorHAnsi" w:cstheme="majorHAnsi"/>
        </w:rPr>
        <w:t>Paediatric</w:t>
      </w:r>
      <w:proofErr w:type="spellEnd"/>
      <w:r w:rsidR="00F07556" w:rsidRPr="009156DB">
        <w:rPr>
          <w:rFonts w:asciiTheme="majorHAnsi" w:eastAsia="Calibri" w:hAnsiTheme="majorHAnsi" w:cstheme="majorHAnsi"/>
        </w:rPr>
        <w:t xml:space="preserve"> Grid Tr</w:t>
      </w:r>
      <w:r w:rsidR="00F07556" w:rsidRPr="00F07556">
        <w:rPr>
          <w:rFonts w:asciiTheme="majorHAnsi" w:eastAsia="Calibri" w:hAnsiTheme="majorHAnsi" w:cstheme="majorHAnsi"/>
        </w:rPr>
        <w:t>ainee in Community Child Health</w:t>
      </w:r>
    </w:p>
    <w:p w14:paraId="63E2360A" w14:textId="45DB005B" w:rsidR="00F07556" w:rsidRDefault="009156DB" w:rsidP="00F07556">
      <w:pPr>
        <w:shd w:val="clear" w:color="auto" w:fill="FFFFFF"/>
        <w:rPr>
          <w:rFonts w:asciiTheme="majorHAnsi" w:eastAsia="Calibri" w:hAnsiTheme="majorHAnsi" w:cstheme="majorHAnsi"/>
        </w:rPr>
      </w:pPr>
      <w:r w:rsidRPr="004D5B21">
        <w:rPr>
          <w:rFonts w:asciiTheme="majorHAnsi" w:eastAsia="Calibri" w:hAnsiTheme="majorHAnsi" w:cstheme="majorHAnsi"/>
        </w:rPr>
        <w:t xml:space="preserve">Postal address: </w:t>
      </w:r>
      <w:r>
        <w:rPr>
          <w:rFonts w:asciiTheme="majorHAnsi" w:eastAsia="Calibri" w:hAnsiTheme="majorHAnsi" w:cstheme="majorHAnsi"/>
        </w:rPr>
        <w:t xml:space="preserve"> </w:t>
      </w:r>
      <w:r w:rsidR="00F07556" w:rsidRPr="009156DB">
        <w:rPr>
          <w:rFonts w:asciiTheme="majorHAnsi" w:eastAsia="Calibri" w:hAnsiTheme="majorHAnsi" w:cstheme="majorHAnsi"/>
        </w:rPr>
        <w:t>Alder Hey Children's Hospital</w:t>
      </w:r>
      <w:r>
        <w:rPr>
          <w:rFonts w:asciiTheme="majorHAnsi" w:eastAsia="Calibri" w:hAnsiTheme="majorHAnsi" w:cstheme="majorHAnsi"/>
        </w:rPr>
        <w:t>, E</w:t>
      </w:r>
      <w:r w:rsidR="00F07556" w:rsidRPr="009156DB">
        <w:rPr>
          <w:rFonts w:asciiTheme="majorHAnsi" w:eastAsia="Calibri" w:hAnsiTheme="majorHAnsi" w:cstheme="majorHAnsi"/>
        </w:rPr>
        <w:t>aton Road, Liverpool,</w:t>
      </w:r>
      <w:r w:rsidR="00F07556">
        <w:rPr>
          <w:rFonts w:asciiTheme="majorHAnsi" w:eastAsia="Calibri" w:hAnsiTheme="majorHAnsi" w:cstheme="majorHAnsi"/>
        </w:rPr>
        <w:t xml:space="preserve"> </w:t>
      </w:r>
      <w:r w:rsidR="00F07556" w:rsidRPr="009156DB">
        <w:rPr>
          <w:rFonts w:asciiTheme="majorHAnsi" w:eastAsia="Calibri" w:hAnsiTheme="majorHAnsi" w:cstheme="majorHAnsi"/>
        </w:rPr>
        <w:t>L12 2AP</w:t>
      </w:r>
    </w:p>
    <w:p w14:paraId="65BB58A4" w14:textId="38D3EA0E" w:rsidR="009156DB" w:rsidRPr="009156DB" w:rsidRDefault="009156DB" w:rsidP="00F07556">
      <w:pPr>
        <w:shd w:val="clear" w:color="auto" w:fill="FFFFFF"/>
        <w:rPr>
          <w:rFonts w:asciiTheme="majorHAnsi" w:eastAsia="Calibri" w:hAnsiTheme="majorHAnsi" w:cstheme="majorHAnsi"/>
        </w:rPr>
      </w:pPr>
      <w:r>
        <w:rPr>
          <w:rFonts w:asciiTheme="majorHAnsi" w:eastAsia="Calibri" w:hAnsiTheme="majorHAnsi" w:cstheme="majorHAnsi"/>
        </w:rPr>
        <w:t xml:space="preserve">Email: </w:t>
      </w:r>
      <w:r w:rsidRPr="009156DB">
        <w:rPr>
          <w:rFonts w:asciiTheme="majorHAnsi" w:eastAsia="Calibri" w:hAnsiTheme="majorHAnsi" w:cstheme="majorHAnsi"/>
        </w:rPr>
        <w:t>karenrosemartin@doctors.org.uk</w:t>
      </w:r>
    </w:p>
    <w:p w14:paraId="2008C4CC" w14:textId="77777777" w:rsidR="003C6454" w:rsidRPr="004D5B21" w:rsidRDefault="003C6454" w:rsidP="004D5B21">
      <w:pPr>
        <w:spacing w:line="276" w:lineRule="auto"/>
        <w:rPr>
          <w:rFonts w:asciiTheme="majorHAnsi" w:eastAsia="Calibri" w:hAnsiTheme="majorHAnsi" w:cstheme="majorHAnsi"/>
          <w:color w:val="000000" w:themeColor="text1"/>
        </w:rPr>
      </w:pPr>
    </w:p>
    <w:p w14:paraId="1EEFD246" w14:textId="6E3C88A7" w:rsidR="004272F8" w:rsidRPr="004D5B21" w:rsidRDefault="00F1577F" w:rsidP="004D5B21">
      <w:pPr>
        <w:spacing w:line="276" w:lineRule="auto"/>
        <w:rPr>
          <w:rFonts w:asciiTheme="majorHAnsi" w:eastAsia="Calibri" w:hAnsiTheme="majorHAnsi" w:cstheme="majorHAnsi"/>
          <w:color w:val="000000" w:themeColor="text1"/>
        </w:rPr>
      </w:pPr>
      <w:proofErr w:type="spellStart"/>
      <w:r w:rsidRPr="004D5B21">
        <w:rPr>
          <w:rFonts w:asciiTheme="majorHAnsi" w:eastAsia="Calibri" w:hAnsiTheme="majorHAnsi" w:cstheme="majorHAnsi"/>
          <w:color w:val="000000" w:themeColor="text1"/>
        </w:rPr>
        <w:t>Cally</w:t>
      </w:r>
      <w:proofErr w:type="spellEnd"/>
      <w:r w:rsidR="004272F8" w:rsidRPr="004D5B21">
        <w:rPr>
          <w:rFonts w:asciiTheme="majorHAnsi" w:eastAsia="Calibri" w:hAnsiTheme="majorHAnsi" w:cstheme="majorHAnsi"/>
          <w:color w:val="000000" w:themeColor="text1"/>
        </w:rPr>
        <w:t xml:space="preserve"> Tann</w:t>
      </w:r>
    </w:p>
    <w:p w14:paraId="514CE206" w14:textId="48D92E22" w:rsidR="003C6454" w:rsidRPr="004D5B21" w:rsidRDefault="00F1577F" w:rsidP="004D5B21">
      <w:pPr>
        <w:spacing w:line="276" w:lineRule="auto"/>
        <w:rPr>
          <w:rFonts w:asciiTheme="majorHAnsi" w:eastAsia="Calibri" w:hAnsiTheme="majorHAnsi" w:cstheme="majorHAnsi"/>
        </w:rPr>
      </w:pPr>
      <w:r w:rsidRPr="004D5B21">
        <w:rPr>
          <w:rFonts w:asciiTheme="majorHAnsi" w:eastAsia="Calibri" w:hAnsiTheme="majorHAnsi" w:cstheme="majorHAnsi"/>
        </w:rPr>
        <w:t>Academic degrees:</w:t>
      </w:r>
      <w:r w:rsidR="00063DF1" w:rsidRPr="004D5B21">
        <w:rPr>
          <w:rFonts w:asciiTheme="majorHAnsi" w:eastAsia="Calibri" w:hAnsiTheme="majorHAnsi" w:cstheme="majorHAnsi"/>
        </w:rPr>
        <w:t xml:space="preserve"> </w:t>
      </w:r>
      <w:proofErr w:type="spellStart"/>
      <w:r w:rsidR="00063DF1" w:rsidRPr="004D5B21">
        <w:rPr>
          <w:rFonts w:asciiTheme="majorHAnsi" w:eastAsia="Calibri" w:hAnsiTheme="majorHAnsi" w:cstheme="majorHAnsi"/>
        </w:rPr>
        <w:t>MBChB</w:t>
      </w:r>
      <w:proofErr w:type="spellEnd"/>
      <w:r w:rsidR="00063DF1" w:rsidRPr="004D5B21">
        <w:rPr>
          <w:rFonts w:asciiTheme="majorHAnsi" w:eastAsia="Calibri" w:hAnsiTheme="majorHAnsi" w:cstheme="majorHAnsi"/>
        </w:rPr>
        <w:t>, MSc, DTMH, FRCPCH, PhD</w:t>
      </w:r>
    </w:p>
    <w:p w14:paraId="0D87EA22" w14:textId="5AC7C69F" w:rsidR="003C6454" w:rsidRPr="004D5B21" w:rsidRDefault="00F1577F" w:rsidP="004D5B21">
      <w:pPr>
        <w:pBdr>
          <w:top w:val="nil"/>
          <w:left w:val="nil"/>
          <w:bottom w:val="nil"/>
          <w:right w:val="nil"/>
          <w:between w:val="nil"/>
        </w:pBdr>
        <w:spacing w:line="276" w:lineRule="auto"/>
        <w:rPr>
          <w:rFonts w:asciiTheme="majorHAnsi" w:eastAsia="Calibri" w:hAnsiTheme="majorHAnsi" w:cs="Calibri"/>
          <w:color w:val="000000"/>
        </w:rPr>
      </w:pPr>
      <w:r w:rsidRPr="004D5B21">
        <w:rPr>
          <w:rFonts w:asciiTheme="majorHAnsi" w:eastAsia="Calibri" w:hAnsiTheme="majorHAnsi" w:cstheme="majorHAnsi"/>
        </w:rPr>
        <w:t>Job title:</w:t>
      </w:r>
      <w:r w:rsidR="00063DF1" w:rsidRPr="004D5B21">
        <w:rPr>
          <w:rFonts w:asciiTheme="majorHAnsi" w:eastAsia="Calibri" w:hAnsiTheme="majorHAnsi" w:cstheme="majorHAnsi"/>
        </w:rPr>
        <w:t xml:space="preserve"> Associate Professor Global Newborn Health and Early Child Development</w:t>
      </w:r>
      <w:r w:rsidR="004D5B21">
        <w:rPr>
          <w:rFonts w:asciiTheme="majorHAnsi" w:eastAsia="Calibri" w:hAnsiTheme="majorHAnsi" w:cstheme="majorHAnsi"/>
        </w:rPr>
        <w:t xml:space="preserve">, </w:t>
      </w:r>
      <w:r w:rsidR="004D5B21" w:rsidRPr="004D5B21">
        <w:rPr>
          <w:rFonts w:asciiTheme="majorHAnsi" w:eastAsia="Calibri" w:hAnsiTheme="majorHAnsi" w:cs="Calibri"/>
          <w:color w:val="000000"/>
        </w:rPr>
        <w:t>London School of Hygiene &amp; Tropical Medicine</w:t>
      </w:r>
    </w:p>
    <w:p w14:paraId="322DC7AF" w14:textId="6B64CEB6" w:rsidR="003C6454" w:rsidRPr="004D5B21" w:rsidRDefault="003C6454" w:rsidP="004D5B21">
      <w:pPr>
        <w:spacing w:line="276" w:lineRule="auto"/>
        <w:rPr>
          <w:rFonts w:asciiTheme="majorHAnsi" w:eastAsia="Calibri" w:hAnsiTheme="majorHAnsi" w:cstheme="majorHAnsi"/>
        </w:rPr>
      </w:pPr>
      <w:r w:rsidRPr="004D5B21">
        <w:rPr>
          <w:rFonts w:asciiTheme="majorHAnsi" w:eastAsia="Calibri" w:hAnsiTheme="majorHAnsi" w:cstheme="majorHAnsi"/>
        </w:rPr>
        <w:t>Postal address</w:t>
      </w:r>
      <w:r w:rsidR="00F1577F" w:rsidRPr="004D5B21">
        <w:rPr>
          <w:rFonts w:asciiTheme="majorHAnsi" w:eastAsia="Calibri" w:hAnsiTheme="majorHAnsi" w:cstheme="majorHAnsi"/>
        </w:rPr>
        <w:t>:</w:t>
      </w:r>
      <w:r w:rsidR="00063DF1" w:rsidRPr="004D5B21">
        <w:rPr>
          <w:rFonts w:asciiTheme="majorHAnsi" w:eastAsia="Calibri" w:hAnsiTheme="majorHAnsi" w:cstheme="majorHAnsi"/>
        </w:rPr>
        <w:t xml:space="preserve"> Keppel Street, London, WC1E 7HT</w:t>
      </w:r>
    </w:p>
    <w:p w14:paraId="02DF1222" w14:textId="0ED9C77D" w:rsidR="00F1577F" w:rsidRPr="004D5B21" w:rsidRDefault="00F1577F" w:rsidP="004D5B21">
      <w:pPr>
        <w:spacing w:line="276" w:lineRule="auto"/>
        <w:rPr>
          <w:rFonts w:asciiTheme="majorHAnsi" w:eastAsia="Calibri" w:hAnsiTheme="majorHAnsi" w:cstheme="majorHAnsi"/>
          <w:color w:val="000000" w:themeColor="text1"/>
        </w:rPr>
      </w:pPr>
      <w:r w:rsidRPr="004D5B21">
        <w:rPr>
          <w:rFonts w:asciiTheme="majorHAnsi" w:eastAsia="Calibri" w:hAnsiTheme="majorHAnsi" w:cstheme="majorHAnsi"/>
        </w:rPr>
        <w:t xml:space="preserve">Email: </w:t>
      </w:r>
      <w:hyperlink r:id="rId14" w:history="1">
        <w:r w:rsidR="00063DF1" w:rsidRPr="004D5B21">
          <w:rPr>
            <w:rStyle w:val="Hyperlink"/>
            <w:rFonts w:asciiTheme="majorHAnsi" w:eastAsia="Calibri" w:hAnsiTheme="majorHAnsi" w:cstheme="majorHAnsi"/>
          </w:rPr>
          <w:t>Cally.Tann@lshtm.ac.uk</w:t>
        </w:r>
      </w:hyperlink>
    </w:p>
    <w:p w14:paraId="155B1EB8" w14:textId="7AC46640" w:rsidR="00063DF1" w:rsidRPr="00F17B33" w:rsidRDefault="00063DF1" w:rsidP="004D5B21">
      <w:pPr>
        <w:spacing w:line="276" w:lineRule="auto"/>
        <w:rPr>
          <w:rFonts w:asciiTheme="majorHAnsi" w:eastAsia="Calibri" w:hAnsiTheme="majorHAnsi" w:cstheme="majorHAnsi"/>
        </w:rPr>
      </w:pPr>
      <w:r w:rsidRPr="00F17B33">
        <w:rPr>
          <w:rFonts w:asciiTheme="majorHAnsi" w:eastAsia="Calibri" w:hAnsiTheme="majorHAnsi" w:cstheme="majorHAnsi"/>
        </w:rPr>
        <w:t xml:space="preserve">Tel: </w:t>
      </w:r>
      <w:r w:rsidR="00F17B33" w:rsidRPr="00F17B33">
        <w:rPr>
          <w:rFonts w:asciiTheme="majorHAnsi" w:eastAsia="Calibri" w:hAnsiTheme="majorHAnsi" w:cstheme="majorHAnsi"/>
        </w:rPr>
        <w:t xml:space="preserve"> </w:t>
      </w:r>
      <w:hyperlink r:id="rId15" w:tooltip="Call via Hangouts" w:history="1">
        <w:r w:rsidR="00F17B33" w:rsidRPr="00F17B33">
          <w:rPr>
            <w:rFonts w:asciiTheme="majorHAnsi" w:eastAsia="Calibri" w:hAnsiTheme="majorHAnsi" w:cstheme="majorHAnsi"/>
          </w:rPr>
          <w:t>020 7636 8636</w:t>
        </w:r>
      </w:hyperlink>
    </w:p>
    <w:p w14:paraId="16D9F0C1" w14:textId="77777777" w:rsidR="003C6454" w:rsidRPr="004D5B21" w:rsidRDefault="003C6454" w:rsidP="004D5B21">
      <w:pPr>
        <w:spacing w:line="276" w:lineRule="auto"/>
        <w:rPr>
          <w:rFonts w:asciiTheme="majorHAnsi" w:eastAsia="Calibri" w:hAnsiTheme="majorHAnsi" w:cs="Arial"/>
          <w:color w:val="000000" w:themeColor="text1"/>
        </w:rPr>
      </w:pPr>
    </w:p>
    <w:p w14:paraId="0801BC53" w14:textId="2A41B2F0" w:rsidR="004272F8" w:rsidRPr="004D5B21" w:rsidRDefault="00F1577F" w:rsidP="004D5B21">
      <w:pPr>
        <w:spacing w:line="276" w:lineRule="auto"/>
        <w:rPr>
          <w:rFonts w:asciiTheme="majorHAnsi" w:eastAsia="Calibri" w:hAnsiTheme="majorHAnsi" w:cstheme="majorHAnsi"/>
          <w:color w:val="000000" w:themeColor="text1"/>
        </w:rPr>
      </w:pPr>
      <w:r w:rsidRPr="004D5B21">
        <w:rPr>
          <w:rFonts w:asciiTheme="majorHAnsi" w:eastAsia="Calibri" w:hAnsiTheme="majorHAnsi" w:cstheme="majorHAnsi"/>
          <w:color w:val="000000" w:themeColor="text1"/>
        </w:rPr>
        <w:t>Jennifer Martin</w:t>
      </w:r>
    </w:p>
    <w:p w14:paraId="1893A911" w14:textId="52FE270D" w:rsidR="003C6454" w:rsidRPr="004D5B21" w:rsidRDefault="000F5D61" w:rsidP="004D5B21">
      <w:pPr>
        <w:spacing w:line="276" w:lineRule="auto"/>
        <w:rPr>
          <w:rFonts w:asciiTheme="majorHAnsi" w:eastAsia="Calibri" w:hAnsiTheme="majorHAnsi" w:cstheme="majorHAnsi"/>
          <w:color w:val="000000" w:themeColor="text1"/>
        </w:rPr>
      </w:pPr>
      <w:r w:rsidRPr="004D5B21">
        <w:rPr>
          <w:rFonts w:asciiTheme="majorHAnsi" w:eastAsia="Calibri" w:hAnsiTheme="majorHAnsi" w:cstheme="majorHAnsi"/>
          <w:color w:val="000000" w:themeColor="text1"/>
        </w:rPr>
        <w:t>Academic degrees:</w:t>
      </w:r>
      <w:r w:rsidR="003C6454" w:rsidRPr="004D5B21">
        <w:rPr>
          <w:rFonts w:asciiTheme="majorHAnsi" w:eastAsia="Calibri" w:hAnsiTheme="majorHAnsi" w:cstheme="majorHAnsi"/>
          <w:color w:val="000000" w:themeColor="text1"/>
        </w:rPr>
        <w:t xml:space="preserve"> BSc (hons), MSc</w:t>
      </w:r>
    </w:p>
    <w:p w14:paraId="73C9B894" w14:textId="26D7E03F" w:rsidR="003C6454" w:rsidRPr="004D5B21" w:rsidRDefault="000F5D61" w:rsidP="004D5B21">
      <w:pPr>
        <w:pBdr>
          <w:top w:val="nil"/>
          <w:left w:val="nil"/>
          <w:bottom w:val="nil"/>
          <w:right w:val="nil"/>
          <w:between w:val="nil"/>
        </w:pBdr>
        <w:spacing w:line="276" w:lineRule="auto"/>
        <w:rPr>
          <w:rFonts w:asciiTheme="majorHAnsi" w:eastAsia="Calibri" w:hAnsiTheme="majorHAnsi" w:cs="Calibri"/>
          <w:color w:val="000000"/>
        </w:rPr>
      </w:pPr>
      <w:r w:rsidRPr="004D5B21">
        <w:rPr>
          <w:rFonts w:asciiTheme="majorHAnsi" w:eastAsia="Calibri" w:hAnsiTheme="majorHAnsi" w:cstheme="majorHAnsi"/>
          <w:color w:val="000000" w:themeColor="text1"/>
        </w:rPr>
        <w:t xml:space="preserve">Job title: </w:t>
      </w:r>
      <w:r w:rsidR="003C6454" w:rsidRPr="004D5B21">
        <w:rPr>
          <w:rFonts w:asciiTheme="majorHAnsi" w:eastAsia="Calibri" w:hAnsiTheme="majorHAnsi" w:cstheme="majorHAnsi"/>
          <w:color w:val="000000" w:themeColor="text1"/>
        </w:rPr>
        <w:t>Doctoral Researcher</w:t>
      </w:r>
      <w:r w:rsidR="004D5B21">
        <w:rPr>
          <w:rFonts w:asciiTheme="majorHAnsi" w:eastAsia="Calibri" w:hAnsiTheme="majorHAnsi" w:cstheme="majorHAnsi"/>
          <w:color w:val="000000" w:themeColor="text1"/>
        </w:rPr>
        <w:t>, UCL</w:t>
      </w:r>
      <w:r w:rsidR="003C6454" w:rsidRPr="004D5B21">
        <w:rPr>
          <w:rFonts w:asciiTheme="majorHAnsi" w:eastAsia="Calibri" w:hAnsiTheme="majorHAnsi" w:cstheme="majorHAnsi"/>
          <w:color w:val="000000" w:themeColor="text1"/>
        </w:rPr>
        <w:t xml:space="preserve"> </w:t>
      </w:r>
      <w:r w:rsidRPr="004D5B21">
        <w:rPr>
          <w:rFonts w:asciiTheme="majorHAnsi" w:eastAsia="Calibri" w:hAnsiTheme="majorHAnsi" w:cs="Calibri"/>
          <w:color w:val="000000"/>
        </w:rPr>
        <w:t xml:space="preserve">Great Ormond Street </w:t>
      </w:r>
      <w:r w:rsidR="004D5B21">
        <w:rPr>
          <w:rFonts w:asciiTheme="majorHAnsi" w:eastAsia="Calibri" w:hAnsiTheme="majorHAnsi" w:cs="Calibri"/>
          <w:color w:val="000000"/>
        </w:rPr>
        <w:t>Institute of Child Health</w:t>
      </w:r>
    </w:p>
    <w:p w14:paraId="5B4ED310" w14:textId="43735A52" w:rsidR="003C6454" w:rsidRPr="004D5B21" w:rsidRDefault="003C6454" w:rsidP="004D5B21">
      <w:pPr>
        <w:spacing w:line="276" w:lineRule="auto"/>
        <w:rPr>
          <w:rFonts w:asciiTheme="majorHAnsi" w:eastAsia="Calibri" w:hAnsiTheme="majorHAnsi" w:cstheme="majorHAnsi"/>
          <w:color w:val="000000" w:themeColor="text1"/>
        </w:rPr>
      </w:pPr>
      <w:r w:rsidRPr="004D5B21">
        <w:rPr>
          <w:rFonts w:asciiTheme="majorHAnsi" w:eastAsia="Calibri" w:hAnsiTheme="majorHAnsi" w:cstheme="majorHAnsi"/>
          <w:color w:val="000000" w:themeColor="text1"/>
        </w:rPr>
        <w:t>Postal address:</w:t>
      </w:r>
      <w:r w:rsidR="00F1577F" w:rsidRPr="004D5B21">
        <w:rPr>
          <w:rFonts w:asciiTheme="majorHAnsi" w:eastAsia="Calibri" w:hAnsiTheme="majorHAnsi" w:cstheme="majorHAnsi"/>
          <w:color w:val="000000" w:themeColor="text1"/>
        </w:rPr>
        <w:t xml:space="preserve"> </w:t>
      </w:r>
      <w:proofErr w:type="spellStart"/>
      <w:r w:rsidRPr="004D5B21">
        <w:rPr>
          <w:rFonts w:asciiTheme="majorHAnsi" w:eastAsia="Calibri" w:hAnsiTheme="majorHAnsi" w:cstheme="majorHAnsi"/>
          <w:color w:val="000000" w:themeColor="text1"/>
        </w:rPr>
        <w:t>Vironkatu</w:t>
      </w:r>
      <w:proofErr w:type="spellEnd"/>
      <w:r w:rsidRPr="004D5B21">
        <w:rPr>
          <w:rFonts w:asciiTheme="majorHAnsi" w:eastAsia="Calibri" w:hAnsiTheme="majorHAnsi" w:cstheme="majorHAnsi"/>
          <w:color w:val="000000" w:themeColor="text1"/>
        </w:rPr>
        <w:t xml:space="preserve"> 7 F 16, 00170 Helsinki, Finland</w:t>
      </w:r>
    </w:p>
    <w:p w14:paraId="0FE4519D" w14:textId="09CF381C" w:rsidR="003C6454" w:rsidRDefault="00F1577F" w:rsidP="004D5B21">
      <w:pPr>
        <w:spacing w:line="276" w:lineRule="auto"/>
        <w:rPr>
          <w:rFonts w:asciiTheme="majorHAnsi" w:eastAsia="Calibri" w:hAnsiTheme="majorHAnsi" w:cstheme="majorHAnsi"/>
          <w:color w:val="000000" w:themeColor="text1"/>
        </w:rPr>
      </w:pPr>
      <w:r w:rsidRPr="004D5B21">
        <w:rPr>
          <w:rFonts w:asciiTheme="majorHAnsi" w:eastAsia="Calibri" w:hAnsiTheme="majorHAnsi" w:cstheme="majorHAnsi"/>
          <w:color w:val="000000" w:themeColor="text1"/>
        </w:rPr>
        <w:t xml:space="preserve">Email: </w:t>
      </w:r>
      <w:hyperlink r:id="rId16" w:history="1">
        <w:r w:rsidR="000F5D61" w:rsidRPr="004D5B21">
          <w:rPr>
            <w:rFonts w:asciiTheme="majorHAnsi" w:eastAsia="Calibri" w:hAnsiTheme="majorHAnsi" w:cstheme="majorHAnsi"/>
            <w:color w:val="000000" w:themeColor="text1"/>
          </w:rPr>
          <w:t>Jennifer.martin.14@ucl.ac.uk</w:t>
        </w:r>
      </w:hyperlink>
    </w:p>
    <w:p w14:paraId="6DA84669" w14:textId="77777777" w:rsidR="009156DB" w:rsidRPr="004D5B21" w:rsidRDefault="009156DB" w:rsidP="004D5B21">
      <w:pPr>
        <w:spacing w:line="276" w:lineRule="auto"/>
        <w:rPr>
          <w:rFonts w:asciiTheme="majorHAnsi" w:eastAsia="Calibri" w:hAnsiTheme="majorHAnsi" w:cs="Arial"/>
          <w:color w:val="000000" w:themeColor="text1"/>
        </w:rPr>
      </w:pPr>
    </w:p>
    <w:p w14:paraId="6716DFCA" w14:textId="1BDD5F1F" w:rsidR="004272F8" w:rsidRPr="004D5B21" w:rsidRDefault="00F1577F" w:rsidP="004D5B21">
      <w:pPr>
        <w:spacing w:line="276" w:lineRule="auto"/>
        <w:rPr>
          <w:rFonts w:asciiTheme="majorHAnsi" w:eastAsia="Calibri" w:hAnsiTheme="majorHAnsi" w:cs="Arial"/>
          <w:color w:val="000000" w:themeColor="text1"/>
        </w:rPr>
      </w:pPr>
      <w:r w:rsidRPr="004D5B21">
        <w:rPr>
          <w:rFonts w:asciiTheme="majorHAnsi" w:eastAsia="Calibri" w:hAnsiTheme="majorHAnsi" w:cs="Arial"/>
          <w:color w:val="000000" w:themeColor="text1"/>
        </w:rPr>
        <w:t xml:space="preserve">Hannah </w:t>
      </w:r>
      <w:proofErr w:type="spellStart"/>
      <w:r w:rsidR="004272F8" w:rsidRPr="004D5B21">
        <w:rPr>
          <w:rFonts w:asciiTheme="majorHAnsi" w:eastAsia="Calibri" w:hAnsiTheme="majorHAnsi" w:cs="Arial"/>
          <w:color w:val="000000" w:themeColor="text1"/>
        </w:rPr>
        <w:t>Kuper</w:t>
      </w:r>
      <w:proofErr w:type="spellEnd"/>
    </w:p>
    <w:p w14:paraId="18B040CD" w14:textId="07AE98AB" w:rsidR="003C6454" w:rsidRPr="004D5B21" w:rsidRDefault="00F1577F" w:rsidP="004D5B21">
      <w:pPr>
        <w:spacing w:line="276" w:lineRule="auto"/>
        <w:rPr>
          <w:rFonts w:asciiTheme="majorHAnsi" w:eastAsia="Calibri" w:hAnsiTheme="majorHAnsi" w:cs="Calibri"/>
        </w:rPr>
      </w:pPr>
      <w:r w:rsidRPr="004D5B21">
        <w:rPr>
          <w:rFonts w:asciiTheme="majorHAnsi" w:eastAsia="Calibri" w:hAnsiTheme="majorHAnsi" w:cs="Calibri"/>
        </w:rPr>
        <w:t>Academic degrees:</w:t>
      </w:r>
      <w:r w:rsidR="000F5D61" w:rsidRPr="004D5B21">
        <w:rPr>
          <w:rFonts w:asciiTheme="majorHAnsi" w:eastAsia="Calibri" w:hAnsiTheme="majorHAnsi" w:cs="Calibri"/>
        </w:rPr>
        <w:t xml:space="preserve"> ScD</w:t>
      </w:r>
    </w:p>
    <w:p w14:paraId="3CB2B431" w14:textId="34B8608F" w:rsidR="003C6454" w:rsidRPr="004D5B21" w:rsidRDefault="00F1577F" w:rsidP="004D5B21">
      <w:pPr>
        <w:pBdr>
          <w:top w:val="nil"/>
          <w:left w:val="nil"/>
          <w:bottom w:val="nil"/>
          <w:right w:val="nil"/>
          <w:between w:val="nil"/>
        </w:pBdr>
        <w:spacing w:line="276" w:lineRule="auto"/>
        <w:rPr>
          <w:rFonts w:asciiTheme="majorHAnsi" w:eastAsia="Calibri" w:hAnsiTheme="majorHAnsi" w:cs="Calibri"/>
          <w:color w:val="000000"/>
        </w:rPr>
      </w:pPr>
      <w:r w:rsidRPr="004D5B21">
        <w:rPr>
          <w:rFonts w:asciiTheme="majorHAnsi" w:eastAsia="Calibri" w:hAnsiTheme="majorHAnsi" w:cs="Calibri"/>
        </w:rPr>
        <w:t>Job title:</w:t>
      </w:r>
      <w:r w:rsidR="000F5D61" w:rsidRPr="004D5B21">
        <w:rPr>
          <w:rFonts w:asciiTheme="majorHAnsi" w:eastAsia="Calibri" w:hAnsiTheme="majorHAnsi" w:cs="Calibri"/>
        </w:rPr>
        <w:t xml:space="preserve"> Professor of Epidemiology </w:t>
      </w:r>
      <w:r w:rsidR="000F5D61" w:rsidRPr="004D5B21">
        <w:rPr>
          <w:rFonts w:asciiTheme="majorHAnsi" w:eastAsia="Calibri" w:hAnsiTheme="majorHAnsi" w:cs="Calibri"/>
          <w:color w:val="000000"/>
        </w:rPr>
        <w:t>International Centre for Evidence in Disability, London School of Hygiene &amp; Tropical Medicine</w:t>
      </w:r>
    </w:p>
    <w:p w14:paraId="2EB78CBA" w14:textId="5C127C79" w:rsidR="003C6454" w:rsidRPr="004D5B21" w:rsidRDefault="003C6454" w:rsidP="004D5B21">
      <w:pPr>
        <w:spacing w:line="276" w:lineRule="auto"/>
        <w:rPr>
          <w:rFonts w:asciiTheme="majorHAnsi" w:eastAsia="Calibri" w:hAnsiTheme="majorHAnsi" w:cs="Calibri"/>
        </w:rPr>
      </w:pPr>
      <w:r w:rsidRPr="004D5B21">
        <w:rPr>
          <w:rFonts w:asciiTheme="majorHAnsi" w:eastAsia="Calibri" w:hAnsiTheme="majorHAnsi" w:cs="Calibri"/>
        </w:rPr>
        <w:t>Pos</w:t>
      </w:r>
      <w:r w:rsidR="00F1577F" w:rsidRPr="004D5B21">
        <w:rPr>
          <w:rFonts w:asciiTheme="majorHAnsi" w:eastAsia="Calibri" w:hAnsiTheme="majorHAnsi" w:cs="Calibri"/>
        </w:rPr>
        <w:t>tal address:</w:t>
      </w:r>
      <w:r w:rsidR="000F5D61" w:rsidRPr="004D5B21">
        <w:rPr>
          <w:rFonts w:asciiTheme="majorHAnsi" w:eastAsia="Calibri" w:hAnsiTheme="majorHAnsi" w:cs="Calibri"/>
        </w:rPr>
        <w:t xml:space="preserve"> Keppel Street, London, WC1E 7HT</w:t>
      </w:r>
    </w:p>
    <w:p w14:paraId="0F7154C5" w14:textId="7B565E1A" w:rsidR="00F1577F" w:rsidRPr="004D5B21" w:rsidRDefault="00F1577F" w:rsidP="004D5B21">
      <w:pPr>
        <w:spacing w:line="276" w:lineRule="auto"/>
        <w:rPr>
          <w:rFonts w:asciiTheme="majorHAnsi" w:eastAsia="Calibri" w:hAnsiTheme="majorHAnsi" w:cs="Arial"/>
          <w:color w:val="000000" w:themeColor="text1"/>
        </w:rPr>
      </w:pPr>
      <w:r w:rsidRPr="004D5B21">
        <w:rPr>
          <w:rFonts w:asciiTheme="majorHAnsi" w:eastAsia="Calibri" w:hAnsiTheme="majorHAnsi" w:cs="Calibri"/>
        </w:rPr>
        <w:t xml:space="preserve">Email: </w:t>
      </w:r>
      <w:hyperlink r:id="rId17" w:history="1">
        <w:r w:rsidR="000F5D61" w:rsidRPr="004D5B21">
          <w:rPr>
            <w:rStyle w:val="Hyperlink"/>
            <w:rFonts w:asciiTheme="majorHAnsi" w:eastAsia="Calibri" w:hAnsiTheme="majorHAnsi" w:cs="Arial"/>
          </w:rPr>
          <w:t>Hannah.Kuper@lshtm.ac.uk</w:t>
        </w:r>
      </w:hyperlink>
    </w:p>
    <w:p w14:paraId="21021D9F" w14:textId="4D9C24FF" w:rsidR="007D3446" w:rsidRPr="004D5B21" w:rsidRDefault="000F5D61" w:rsidP="004D5B21">
      <w:pPr>
        <w:spacing w:line="276" w:lineRule="auto"/>
        <w:rPr>
          <w:rFonts w:asciiTheme="majorHAnsi" w:hAnsiTheme="majorHAnsi"/>
        </w:rPr>
      </w:pPr>
      <w:r w:rsidRPr="004D5B21">
        <w:rPr>
          <w:rFonts w:asciiTheme="majorHAnsi" w:eastAsia="Calibri" w:hAnsiTheme="majorHAnsi" w:cs="Arial"/>
          <w:color w:val="000000" w:themeColor="text1"/>
        </w:rPr>
        <w:t>Tel: 0</w:t>
      </w:r>
      <w:r w:rsidRPr="004D5B21">
        <w:rPr>
          <w:rFonts w:asciiTheme="majorHAnsi" w:hAnsiTheme="majorHAnsi"/>
          <w:color w:val="000000"/>
        </w:rPr>
        <w:t>20 7958 8333</w:t>
      </w:r>
    </w:p>
    <w:p w14:paraId="47E809B4" w14:textId="77777777" w:rsidR="000F5D61" w:rsidRPr="004D5B21" w:rsidRDefault="000F5D61" w:rsidP="004D5B21">
      <w:pPr>
        <w:spacing w:line="276" w:lineRule="auto"/>
        <w:rPr>
          <w:rFonts w:asciiTheme="majorHAnsi" w:hAnsiTheme="majorHAnsi"/>
        </w:rPr>
      </w:pPr>
    </w:p>
    <w:p w14:paraId="4F226EA8" w14:textId="1BBABE20" w:rsidR="00063DF1" w:rsidRPr="004D5B21" w:rsidRDefault="004D5B21" w:rsidP="004D5B21">
      <w:pPr>
        <w:spacing w:line="276" w:lineRule="auto"/>
        <w:rPr>
          <w:rFonts w:asciiTheme="majorHAnsi" w:eastAsia="Calibri" w:hAnsiTheme="majorHAnsi" w:cs="Arial"/>
          <w:b/>
          <w:bCs/>
          <w:color w:val="000000" w:themeColor="text1"/>
        </w:rPr>
      </w:pPr>
      <w:r>
        <w:rPr>
          <w:rFonts w:asciiTheme="majorHAnsi" w:eastAsia="Calibri" w:hAnsiTheme="majorHAnsi" w:cs="Arial"/>
          <w:b/>
          <w:bCs/>
          <w:color w:val="000000" w:themeColor="text1"/>
        </w:rPr>
        <w:t>Corresponding A</w:t>
      </w:r>
      <w:r w:rsidR="00063DF1" w:rsidRPr="004D5B21">
        <w:rPr>
          <w:rFonts w:asciiTheme="majorHAnsi" w:eastAsia="Calibri" w:hAnsiTheme="majorHAnsi" w:cs="Arial"/>
          <w:b/>
          <w:bCs/>
          <w:color w:val="000000" w:themeColor="text1"/>
        </w:rPr>
        <w:t xml:space="preserve">uthor: </w:t>
      </w:r>
      <w:r w:rsidR="00063DF1" w:rsidRPr="004D5B21">
        <w:rPr>
          <w:rFonts w:asciiTheme="majorHAnsi" w:eastAsia="Calibri" w:hAnsiTheme="majorHAnsi" w:cstheme="majorHAnsi"/>
          <w:color w:val="000000" w:themeColor="text1"/>
        </w:rPr>
        <w:t>Michelle Heys</w:t>
      </w:r>
    </w:p>
    <w:p w14:paraId="5B51E367" w14:textId="77777777" w:rsidR="00063DF1" w:rsidRPr="004D5B21" w:rsidRDefault="00063DF1" w:rsidP="004D5B21">
      <w:pPr>
        <w:spacing w:line="276" w:lineRule="auto"/>
        <w:rPr>
          <w:rFonts w:asciiTheme="majorHAnsi" w:eastAsia="Calibri" w:hAnsiTheme="majorHAnsi" w:cstheme="majorHAnsi"/>
          <w:color w:val="000000" w:themeColor="text1"/>
        </w:rPr>
      </w:pPr>
      <w:r w:rsidRPr="004D5B21">
        <w:rPr>
          <w:rFonts w:asciiTheme="majorHAnsi" w:eastAsia="Calibri" w:hAnsiTheme="majorHAnsi" w:cstheme="majorHAnsi"/>
        </w:rPr>
        <w:t xml:space="preserve">Postal address: </w:t>
      </w:r>
      <w:r w:rsidRPr="004D5B21">
        <w:rPr>
          <w:rFonts w:asciiTheme="majorHAnsi" w:hAnsiTheme="majorHAnsi" w:cstheme="majorHAnsi"/>
          <w:color w:val="222222"/>
          <w:shd w:val="clear" w:color="auto" w:fill="FFFFFF"/>
        </w:rPr>
        <w:t xml:space="preserve">30 Guilford St, </w:t>
      </w:r>
      <w:proofErr w:type="spellStart"/>
      <w:r w:rsidRPr="004D5B21">
        <w:rPr>
          <w:rFonts w:asciiTheme="majorHAnsi" w:hAnsiTheme="majorHAnsi" w:cstheme="majorHAnsi"/>
          <w:color w:val="222222"/>
          <w:shd w:val="clear" w:color="auto" w:fill="FFFFFF"/>
        </w:rPr>
        <w:t>Holborn</w:t>
      </w:r>
      <w:proofErr w:type="spellEnd"/>
      <w:r w:rsidRPr="004D5B21">
        <w:rPr>
          <w:rFonts w:asciiTheme="majorHAnsi" w:hAnsiTheme="majorHAnsi" w:cstheme="majorHAnsi"/>
          <w:color w:val="222222"/>
          <w:shd w:val="clear" w:color="auto" w:fill="FFFFFF"/>
        </w:rPr>
        <w:t>, London WC1N 1EH</w:t>
      </w:r>
    </w:p>
    <w:p w14:paraId="6C7839E4" w14:textId="6F8DBEC1" w:rsidR="00063DF1" w:rsidRPr="004D5B21" w:rsidRDefault="00063DF1" w:rsidP="004D5B21">
      <w:pPr>
        <w:spacing w:line="276" w:lineRule="auto"/>
        <w:rPr>
          <w:rFonts w:asciiTheme="majorHAnsi" w:eastAsia="Calibri" w:hAnsiTheme="majorHAnsi" w:cstheme="majorHAnsi"/>
          <w:color w:val="000000" w:themeColor="text1"/>
        </w:rPr>
      </w:pPr>
      <w:r w:rsidRPr="004D5B21">
        <w:rPr>
          <w:rFonts w:asciiTheme="majorHAnsi" w:hAnsiTheme="majorHAnsi"/>
        </w:rPr>
        <w:t xml:space="preserve">Email: </w:t>
      </w:r>
      <w:hyperlink r:id="rId18" w:history="1">
        <w:r w:rsidRPr="004D5B21">
          <w:rPr>
            <w:rStyle w:val="Hyperlink"/>
            <w:rFonts w:asciiTheme="majorHAnsi" w:eastAsia="Calibri" w:hAnsiTheme="majorHAnsi" w:cstheme="majorHAnsi"/>
          </w:rPr>
          <w:t>m.heys@ucl.ac.uk</w:t>
        </w:r>
      </w:hyperlink>
    </w:p>
    <w:p w14:paraId="45CD41AE" w14:textId="77777777" w:rsidR="003A63DF" w:rsidRPr="004D5B21" w:rsidRDefault="003A63DF" w:rsidP="004D5B21">
      <w:pPr>
        <w:spacing w:line="276" w:lineRule="auto"/>
        <w:rPr>
          <w:rFonts w:asciiTheme="majorHAnsi" w:eastAsia="Calibri" w:hAnsiTheme="majorHAnsi" w:cs="Calibri"/>
        </w:rPr>
      </w:pPr>
    </w:p>
    <w:p w14:paraId="5D0CDE0A" w14:textId="56B8192D" w:rsidR="007473B4" w:rsidRPr="004D5B21" w:rsidRDefault="007473B4" w:rsidP="004D5B21">
      <w:pPr>
        <w:spacing w:line="276" w:lineRule="auto"/>
        <w:rPr>
          <w:rFonts w:asciiTheme="majorHAnsi" w:eastAsia="Calibri" w:hAnsiTheme="majorHAnsi" w:cs="Calibri"/>
        </w:rPr>
      </w:pPr>
      <w:r w:rsidRPr="004D5B21">
        <w:rPr>
          <w:rFonts w:asciiTheme="majorHAnsi" w:eastAsia="Calibri" w:hAnsiTheme="majorHAnsi" w:cs="Calibri"/>
        </w:rPr>
        <w:t>Conflict of interest statement</w:t>
      </w:r>
      <w:r w:rsidR="009156DB">
        <w:rPr>
          <w:rFonts w:asciiTheme="majorHAnsi" w:eastAsia="Calibri" w:hAnsiTheme="majorHAnsi" w:cs="Calibri"/>
        </w:rPr>
        <w:t xml:space="preserve">:  </w:t>
      </w:r>
      <w:r w:rsidR="003A63DF" w:rsidRPr="004D5B21">
        <w:rPr>
          <w:rFonts w:asciiTheme="majorHAnsi" w:eastAsia="Calibri" w:hAnsiTheme="majorHAnsi" w:cs="Calibri"/>
        </w:rPr>
        <w:t>The authors</w:t>
      </w:r>
      <w:r w:rsidR="00ED3626">
        <w:rPr>
          <w:rFonts w:asciiTheme="majorHAnsi" w:eastAsia="Calibri" w:hAnsiTheme="majorHAnsi" w:cs="Calibri"/>
        </w:rPr>
        <w:t xml:space="preserve"> </w:t>
      </w:r>
      <w:r w:rsidR="003A63DF" w:rsidRPr="004D5B21">
        <w:rPr>
          <w:rFonts w:asciiTheme="majorHAnsi" w:eastAsia="Calibri" w:hAnsiTheme="majorHAnsi" w:cs="Calibri"/>
        </w:rPr>
        <w:t>declare no conflict of interest</w:t>
      </w:r>
    </w:p>
    <w:p w14:paraId="458248FA" w14:textId="77777777" w:rsidR="007473B4" w:rsidRPr="004D5B21" w:rsidRDefault="007473B4" w:rsidP="004D5B21">
      <w:pPr>
        <w:spacing w:line="276" w:lineRule="auto"/>
        <w:rPr>
          <w:rFonts w:asciiTheme="majorHAnsi" w:eastAsia="Calibri" w:hAnsiTheme="majorHAnsi" w:cs="Calibri"/>
        </w:rPr>
      </w:pPr>
    </w:p>
    <w:p w14:paraId="292A8653" w14:textId="0FB61041" w:rsidR="00DB269B" w:rsidRDefault="004D5B21" w:rsidP="004D5B21">
      <w:pPr>
        <w:spacing w:line="276" w:lineRule="auto"/>
        <w:rPr>
          <w:rFonts w:asciiTheme="majorHAnsi" w:eastAsia="Calibri" w:hAnsiTheme="majorHAnsi" w:cs="Calibri"/>
        </w:rPr>
      </w:pPr>
      <w:r>
        <w:rPr>
          <w:rFonts w:asciiTheme="majorHAnsi" w:eastAsia="Calibri" w:hAnsiTheme="majorHAnsi" w:cs="Calibri"/>
        </w:rPr>
        <w:t>Word C</w:t>
      </w:r>
      <w:r w:rsidR="003776B6" w:rsidRPr="004D5B21">
        <w:rPr>
          <w:rFonts w:asciiTheme="majorHAnsi" w:eastAsia="Calibri" w:hAnsiTheme="majorHAnsi" w:cs="Calibri"/>
        </w:rPr>
        <w:t xml:space="preserve">ount: </w:t>
      </w:r>
      <w:r w:rsidR="00DA25AF">
        <w:rPr>
          <w:rFonts w:asciiTheme="majorHAnsi" w:eastAsia="Calibri" w:hAnsiTheme="majorHAnsi" w:cs="Calibri"/>
        </w:rPr>
        <w:t>3</w:t>
      </w:r>
      <w:r w:rsidR="000332FD">
        <w:rPr>
          <w:rFonts w:asciiTheme="majorHAnsi" w:eastAsia="Calibri" w:hAnsiTheme="majorHAnsi" w:cs="Calibri"/>
        </w:rPr>
        <w:t>847</w:t>
      </w:r>
      <w:r w:rsidR="00ED3626">
        <w:rPr>
          <w:rFonts w:asciiTheme="majorHAnsi" w:eastAsia="Calibri" w:hAnsiTheme="majorHAnsi" w:cs="Calibri"/>
        </w:rPr>
        <w:t xml:space="preserve"> (</w:t>
      </w:r>
      <w:proofErr w:type="spellStart"/>
      <w:proofErr w:type="gramStart"/>
      <w:r w:rsidR="00ED3626">
        <w:rPr>
          <w:rFonts w:asciiTheme="majorHAnsi" w:eastAsia="Calibri" w:hAnsiTheme="majorHAnsi" w:cs="Calibri"/>
        </w:rPr>
        <w:t>inc</w:t>
      </w:r>
      <w:proofErr w:type="spellEnd"/>
      <w:proofErr w:type="gramEnd"/>
      <w:r w:rsidR="00ED3626">
        <w:rPr>
          <w:rFonts w:asciiTheme="majorHAnsi" w:eastAsia="Calibri" w:hAnsiTheme="majorHAnsi" w:cs="Calibri"/>
        </w:rPr>
        <w:t xml:space="preserve"> box text)</w:t>
      </w:r>
      <w:r>
        <w:rPr>
          <w:rFonts w:asciiTheme="majorHAnsi" w:eastAsia="Calibri" w:hAnsiTheme="majorHAnsi" w:cs="Calibri"/>
        </w:rPr>
        <w:t xml:space="preserve"> (Max 4000)</w:t>
      </w:r>
    </w:p>
    <w:p w14:paraId="73A314A5" w14:textId="77777777" w:rsidR="004D5B21" w:rsidRPr="004D5B21" w:rsidRDefault="004D5B21" w:rsidP="004D5B21">
      <w:pPr>
        <w:spacing w:line="276" w:lineRule="auto"/>
        <w:rPr>
          <w:rFonts w:asciiTheme="majorHAnsi" w:eastAsia="Calibri" w:hAnsiTheme="majorHAnsi" w:cs="Calibri"/>
        </w:rPr>
      </w:pPr>
    </w:p>
    <w:p w14:paraId="5F6FF54B" w14:textId="4EB93124" w:rsidR="00DB269B" w:rsidRPr="004D5B21" w:rsidRDefault="003776B6" w:rsidP="00D876B7">
      <w:pPr>
        <w:spacing w:line="276" w:lineRule="auto"/>
        <w:rPr>
          <w:rFonts w:asciiTheme="majorHAnsi" w:eastAsia="Calibri" w:hAnsiTheme="majorHAnsi" w:cs="Calibri"/>
        </w:rPr>
      </w:pPr>
      <w:r w:rsidRPr="004D5B21">
        <w:rPr>
          <w:rFonts w:asciiTheme="majorHAnsi" w:eastAsia="Calibri" w:hAnsiTheme="majorHAnsi" w:cs="Calibri"/>
        </w:rPr>
        <w:t xml:space="preserve">Abstract: </w:t>
      </w:r>
      <w:r w:rsidR="00EE6962" w:rsidRPr="004D5B21">
        <w:rPr>
          <w:rFonts w:asciiTheme="majorHAnsi" w:eastAsia="Calibri" w:hAnsiTheme="majorHAnsi" w:cs="Calibri"/>
        </w:rPr>
        <w:t>1</w:t>
      </w:r>
      <w:r w:rsidR="00D876B7">
        <w:rPr>
          <w:rFonts w:asciiTheme="majorHAnsi" w:eastAsia="Calibri" w:hAnsiTheme="majorHAnsi" w:cs="Calibri"/>
        </w:rPr>
        <w:t>4</w:t>
      </w:r>
      <w:r w:rsidR="00537992">
        <w:rPr>
          <w:rFonts w:asciiTheme="majorHAnsi" w:eastAsia="Calibri" w:hAnsiTheme="majorHAnsi" w:cs="Calibri"/>
        </w:rPr>
        <w:t>7</w:t>
      </w:r>
      <w:r w:rsidRPr="004D5B21">
        <w:rPr>
          <w:rFonts w:asciiTheme="majorHAnsi" w:hAnsiTheme="majorHAnsi"/>
        </w:rPr>
        <w:br w:type="page"/>
      </w:r>
    </w:p>
    <w:p w14:paraId="151AE8B4" w14:textId="6CF674AF" w:rsidR="00950327" w:rsidRPr="004D5B21" w:rsidRDefault="003776B6" w:rsidP="004F780A">
      <w:pPr>
        <w:spacing w:line="276" w:lineRule="auto"/>
        <w:rPr>
          <w:rFonts w:asciiTheme="majorHAnsi" w:eastAsia="Calibri" w:hAnsiTheme="majorHAnsi" w:cs="Calibri"/>
        </w:rPr>
      </w:pPr>
      <w:r w:rsidRPr="004D5B21">
        <w:rPr>
          <w:rFonts w:asciiTheme="majorHAnsi" w:eastAsia="Calibri" w:hAnsiTheme="majorHAnsi" w:cs="Calibri"/>
          <w:b/>
          <w:bCs/>
        </w:rPr>
        <w:lastRenderedPageBreak/>
        <w:t>Abstract</w:t>
      </w:r>
      <w:r w:rsidR="007473B4" w:rsidRPr="004D5B21">
        <w:rPr>
          <w:rFonts w:asciiTheme="majorHAnsi" w:eastAsia="Calibri" w:hAnsiTheme="majorHAnsi" w:cs="Calibri"/>
          <w:b/>
          <w:bCs/>
        </w:rPr>
        <w:t xml:space="preserve"> </w:t>
      </w:r>
      <w:r w:rsidR="007473B4" w:rsidRPr="004D5B21">
        <w:rPr>
          <w:rFonts w:asciiTheme="majorHAnsi" w:eastAsia="Calibri" w:hAnsiTheme="majorHAnsi" w:cs="Calibri"/>
        </w:rPr>
        <w:t xml:space="preserve"> </w:t>
      </w:r>
    </w:p>
    <w:p w14:paraId="5E82A83B" w14:textId="3AA49401" w:rsidR="00927858" w:rsidRDefault="00927858" w:rsidP="004F780A">
      <w:pPr>
        <w:spacing w:line="276" w:lineRule="auto"/>
        <w:rPr>
          <w:rFonts w:asciiTheme="majorHAnsi" w:eastAsia="Calibri" w:hAnsiTheme="majorHAnsi" w:cs="Calibri"/>
        </w:rPr>
      </w:pPr>
    </w:p>
    <w:p w14:paraId="01AC63C4" w14:textId="77777777" w:rsidR="00927858" w:rsidRDefault="00927858" w:rsidP="00927858">
      <w:pPr>
        <w:autoSpaceDE w:val="0"/>
        <w:autoSpaceDN w:val="0"/>
        <w:adjustRightInd w:val="0"/>
        <w:spacing w:after="120" w:line="360" w:lineRule="auto"/>
        <w:rPr>
          <w:rFonts w:asciiTheme="majorHAnsi" w:eastAsia="Calibri" w:hAnsiTheme="majorHAnsi" w:cs="Calibri"/>
        </w:rPr>
      </w:pPr>
      <w:r w:rsidRPr="00927858">
        <w:rPr>
          <w:rFonts w:asciiTheme="majorHAnsi" w:eastAsia="Calibri" w:hAnsiTheme="majorHAnsi" w:cs="Calibri"/>
        </w:rPr>
        <w:t>Children and young people (CYP) with disabilities face multiple challenges</w:t>
      </w:r>
      <w:r>
        <w:rPr>
          <w:rFonts w:asciiTheme="majorHAnsi" w:eastAsia="Calibri" w:hAnsiTheme="majorHAnsi" w:cs="Calibri"/>
        </w:rPr>
        <w:t xml:space="preserve"> </w:t>
      </w:r>
      <w:r w:rsidRPr="00927858">
        <w:rPr>
          <w:rFonts w:asciiTheme="majorHAnsi" w:eastAsia="Calibri" w:hAnsiTheme="majorHAnsi" w:cs="Calibri"/>
        </w:rPr>
        <w:t>and unmet health needs. There is considerable variability in</w:t>
      </w:r>
      <w:r>
        <w:rPr>
          <w:rFonts w:asciiTheme="majorHAnsi" w:eastAsia="Calibri" w:hAnsiTheme="majorHAnsi" w:cs="Calibri"/>
        </w:rPr>
        <w:t xml:space="preserve"> </w:t>
      </w:r>
      <w:r w:rsidRPr="00927858">
        <w:rPr>
          <w:rFonts w:asciiTheme="majorHAnsi" w:eastAsia="Calibri" w:hAnsiTheme="majorHAnsi" w:cs="Calibri"/>
        </w:rPr>
        <w:t xml:space="preserve">quality of health services across the UK for these children. </w:t>
      </w:r>
    </w:p>
    <w:p w14:paraId="41FAC8F1" w14:textId="62C6DA2A" w:rsidR="00927858" w:rsidRDefault="00927858" w:rsidP="00927858">
      <w:pPr>
        <w:autoSpaceDE w:val="0"/>
        <w:autoSpaceDN w:val="0"/>
        <w:adjustRightInd w:val="0"/>
        <w:spacing w:after="120" w:line="360" w:lineRule="auto"/>
        <w:rPr>
          <w:rFonts w:asciiTheme="majorHAnsi" w:eastAsia="Calibri" w:hAnsiTheme="majorHAnsi" w:cs="Calibri"/>
        </w:rPr>
      </w:pPr>
      <w:r w:rsidRPr="00927858">
        <w:rPr>
          <w:rFonts w:asciiTheme="majorHAnsi" w:eastAsia="Calibri" w:hAnsiTheme="majorHAnsi" w:cs="Calibri"/>
        </w:rPr>
        <w:t>Families</w:t>
      </w:r>
      <w:r>
        <w:rPr>
          <w:rFonts w:asciiTheme="majorHAnsi" w:eastAsia="Calibri" w:hAnsiTheme="majorHAnsi" w:cs="Calibri"/>
        </w:rPr>
        <w:t xml:space="preserve"> </w:t>
      </w:r>
      <w:r w:rsidRPr="00927858">
        <w:rPr>
          <w:rFonts w:asciiTheme="majorHAnsi" w:eastAsia="Calibri" w:hAnsiTheme="majorHAnsi" w:cs="Calibri"/>
        </w:rPr>
        <w:t>report that they experience lack of information or misinformation</w:t>
      </w:r>
      <w:r>
        <w:rPr>
          <w:rFonts w:asciiTheme="majorHAnsi" w:eastAsia="Calibri" w:hAnsiTheme="majorHAnsi" w:cs="Calibri"/>
        </w:rPr>
        <w:t xml:space="preserve"> </w:t>
      </w:r>
      <w:r w:rsidRPr="00927858">
        <w:rPr>
          <w:rFonts w:asciiTheme="majorHAnsi" w:eastAsia="Calibri" w:hAnsiTheme="majorHAnsi" w:cs="Calibri"/>
        </w:rPr>
        <w:t>about health, social care and education of their child. They also highlight</w:t>
      </w:r>
      <w:r>
        <w:rPr>
          <w:rFonts w:asciiTheme="majorHAnsi" w:eastAsia="Calibri" w:hAnsiTheme="majorHAnsi" w:cs="Calibri"/>
        </w:rPr>
        <w:t xml:space="preserve"> </w:t>
      </w:r>
      <w:r w:rsidRPr="00927858">
        <w:rPr>
          <w:rFonts w:asciiTheme="majorHAnsi" w:eastAsia="Calibri" w:hAnsiTheme="majorHAnsi" w:cs="Calibri"/>
        </w:rPr>
        <w:t>a desire to engage with other families of CYP with disabilities.</w:t>
      </w:r>
      <w:r>
        <w:rPr>
          <w:rFonts w:asciiTheme="majorHAnsi" w:eastAsia="Calibri" w:hAnsiTheme="majorHAnsi" w:cs="Calibri"/>
        </w:rPr>
        <w:t xml:space="preserve"> </w:t>
      </w:r>
      <w:r w:rsidRPr="00927858">
        <w:rPr>
          <w:rFonts w:asciiTheme="majorHAnsi" w:eastAsia="Calibri" w:hAnsiTheme="majorHAnsi" w:cs="Calibri"/>
        </w:rPr>
        <w:t>There is growing evidence that community-based group interventions</w:t>
      </w:r>
      <w:r>
        <w:rPr>
          <w:rFonts w:asciiTheme="majorHAnsi" w:eastAsia="Calibri" w:hAnsiTheme="majorHAnsi" w:cs="Calibri"/>
        </w:rPr>
        <w:t xml:space="preserve"> </w:t>
      </w:r>
      <w:r w:rsidRPr="00927858">
        <w:rPr>
          <w:rFonts w:asciiTheme="majorHAnsi" w:eastAsia="Calibri" w:hAnsiTheme="majorHAnsi" w:cs="Calibri"/>
        </w:rPr>
        <w:t>in under-resourced settings are effective at improving quality of life for</w:t>
      </w:r>
      <w:r>
        <w:rPr>
          <w:rFonts w:asciiTheme="majorHAnsi" w:eastAsia="Calibri" w:hAnsiTheme="majorHAnsi" w:cs="Calibri"/>
        </w:rPr>
        <w:t xml:space="preserve"> </w:t>
      </w:r>
      <w:r w:rsidRPr="00927858">
        <w:rPr>
          <w:rFonts w:asciiTheme="majorHAnsi" w:eastAsia="Calibri" w:hAnsiTheme="majorHAnsi" w:cs="Calibri"/>
        </w:rPr>
        <w:t>both CYP with disabilities and caregivers. Few similar interventions or</w:t>
      </w:r>
      <w:r>
        <w:rPr>
          <w:rFonts w:asciiTheme="majorHAnsi" w:eastAsia="Calibri" w:hAnsiTheme="majorHAnsi" w:cs="Calibri"/>
        </w:rPr>
        <w:t xml:space="preserve"> </w:t>
      </w:r>
      <w:r w:rsidRPr="00927858">
        <w:rPr>
          <w:rFonts w:asciiTheme="majorHAnsi" w:eastAsia="Calibri" w:hAnsiTheme="majorHAnsi" w:cs="Calibri"/>
        </w:rPr>
        <w:t xml:space="preserve">evidence exists in the UK. </w:t>
      </w:r>
    </w:p>
    <w:p w14:paraId="652FE35C" w14:textId="344B25ED" w:rsidR="00927858" w:rsidRPr="00927858" w:rsidRDefault="00927858" w:rsidP="00927858">
      <w:pPr>
        <w:autoSpaceDE w:val="0"/>
        <w:autoSpaceDN w:val="0"/>
        <w:adjustRightInd w:val="0"/>
        <w:spacing w:after="120" w:line="360" w:lineRule="auto"/>
        <w:rPr>
          <w:rFonts w:asciiTheme="majorHAnsi" w:eastAsia="Calibri" w:hAnsiTheme="majorHAnsi" w:cs="Calibri"/>
        </w:rPr>
      </w:pPr>
      <w:r w:rsidRPr="00927858">
        <w:rPr>
          <w:rFonts w:asciiTheme="majorHAnsi" w:eastAsia="Calibri" w:hAnsiTheme="majorHAnsi" w:cs="Calibri"/>
        </w:rPr>
        <w:t>This article provides an overview of relevant</w:t>
      </w:r>
      <w:r>
        <w:rPr>
          <w:rFonts w:asciiTheme="majorHAnsi" w:eastAsia="Calibri" w:hAnsiTheme="majorHAnsi" w:cs="Calibri"/>
        </w:rPr>
        <w:t xml:space="preserve"> </w:t>
      </w:r>
      <w:r w:rsidRPr="00927858">
        <w:rPr>
          <w:rFonts w:asciiTheme="majorHAnsi" w:eastAsia="Calibri" w:hAnsiTheme="majorHAnsi" w:cs="Calibri"/>
        </w:rPr>
        <w:t>evidence and, using cerebral palsy as an exemplar, discusses the potential</w:t>
      </w:r>
      <w:r>
        <w:rPr>
          <w:rFonts w:asciiTheme="majorHAnsi" w:eastAsia="Calibri" w:hAnsiTheme="majorHAnsi" w:cs="Calibri"/>
        </w:rPr>
        <w:t xml:space="preserve"> </w:t>
      </w:r>
      <w:r w:rsidRPr="00927858">
        <w:rPr>
          <w:rFonts w:asciiTheme="majorHAnsi" w:eastAsia="Calibri" w:hAnsiTheme="majorHAnsi" w:cs="Calibri"/>
        </w:rPr>
        <w:t xml:space="preserve">for group-based </w:t>
      </w:r>
      <w:proofErr w:type="spellStart"/>
      <w:r w:rsidRPr="00927858">
        <w:rPr>
          <w:rFonts w:asciiTheme="majorHAnsi" w:eastAsia="Calibri" w:hAnsiTheme="majorHAnsi" w:cs="Calibri"/>
        </w:rPr>
        <w:t>programmes</w:t>
      </w:r>
      <w:proofErr w:type="spellEnd"/>
      <w:r w:rsidRPr="00927858">
        <w:rPr>
          <w:rFonts w:asciiTheme="majorHAnsi" w:eastAsia="Calibri" w:hAnsiTheme="majorHAnsi" w:cs="Calibri"/>
        </w:rPr>
        <w:t xml:space="preserve"> for parent carers in the UK.</w:t>
      </w:r>
    </w:p>
    <w:p w14:paraId="09AD79CC" w14:textId="08B25DBB" w:rsidR="00927858" w:rsidRDefault="00927858" w:rsidP="00927858">
      <w:pPr>
        <w:autoSpaceDE w:val="0"/>
        <w:autoSpaceDN w:val="0"/>
        <w:adjustRightInd w:val="0"/>
        <w:spacing w:after="120" w:line="360" w:lineRule="auto"/>
        <w:rPr>
          <w:rFonts w:asciiTheme="majorHAnsi" w:eastAsia="Calibri" w:hAnsiTheme="majorHAnsi" w:cs="Calibri"/>
        </w:rPr>
      </w:pPr>
      <w:r w:rsidRPr="00927858">
        <w:rPr>
          <w:rFonts w:asciiTheme="majorHAnsi" w:eastAsia="Calibri" w:hAnsiTheme="majorHAnsi" w:cs="Calibri"/>
        </w:rPr>
        <w:t>Groups would aim to address information needs, support providers</w:t>
      </w:r>
      <w:r>
        <w:rPr>
          <w:rFonts w:asciiTheme="majorHAnsi" w:eastAsia="Calibri" w:hAnsiTheme="majorHAnsi" w:cs="Calibri"/>
        </w:rPr>
        <w:t xml:space="preserve"> </w:t>
      </w:r>
      <w:r w:rsidRPr="00927858">
        <w:rPr>
          <w:rFonts w:asciiTheme="majorHAnsi" w:eastAsia="Calibri" w:hAnsiTheme="majorHAnsi" w:cs="Calibri"/>
        </w:rPr>
        <w:t>to deliver evidence-based care, and thereby improve the health and</w:t>
      </w:r>
      <w:r>
        <w:rPr>
          <w:rFonts w:asciiTheme="majorHAnsi" w:eastAsia="Calibri" w:hAnsiTheme="majorHAnsi" w:cs="Calibri"/>
        </w:rPr>
        <w:t xml:space="preserve"> </w:t>
      </w:r>
      <w:r w:rsidRPr="00927858">
        <w:rPr>
          <w:rFonts w:asciiTheme="majorHAnsi" w:eastAsia="Calibri" w:hAnsiTheme="majorHAnsi" w:cs="Calibri"/>
        </w:rPr>
        <w:t>wellbeing of CYP with disabilities.</w:t>
      </w:r>
    </w:p>
    <w:p w14:paraId="3DC27BBE" w14:textId="77777777" w:rsidR="00927858" w:rsidRPr="00927858" w:rsidRDefault="00927858" w:rsidP="00927858">
      <w:pPr>
        <w:autoSpaceDE w:val="0"/>
        <w:autoSpaceDN w:val="0"/>
        <w:adjustRightInd w:val="0"/>
        <w:spacing w:line="360" w:lineRule="auto"/>
        <w:rPr>
          <w:rFonts w:asciiTheme="majorHAnsi" w:eastAsia="Calibri" w:hAnsiTheme="majorHAnsi" w:cs="Calibri"/>
        </w:rPr>
      </w:pPr>
    </w:p>
    <w:p w14:paraId="2C44D0E4" w14:textId="0DE20334" w:rsidR="00B532FD" w:rsidRPr="004D5B21" w:rsidRDefault="00927858" w:rsidP="00927858">
      <w:pPr>
        <w:spacing w:line="276" w:lineRule="auto"/>
        <w:rPr>
          <w:rFonts w:asciiTheme="majorHAnsi" w:eastAsia="Calibri" w:hAnsiTheme="majorHAnsi" w:cs="Calibri"/>
        </w:rPr>
      </w:pPr>
      <w:r w:rsidRPr="00927858">
        <w:rPr>
          <w:rFonts w:asciiTheme="majorHAnsi" w:eastAsia="Calibri" w:hAnsiTheme="majorHAnsi" w:cs="Calibri"/>
        </w:rPr>
        <w:t>Keywords</w:t>
      </w:r>
      <w:r>
        <w:rPr>
          <w:rFonts w:asciiTheme="majorHAnsi" w:eastAsia="Calibri" w:hAnsiTheme="majorHAnsi" w:cs="Calibri"/>
        </w:rPr>
        <w:t>:</w:t>
      </w:r>
      <w:r w:rsidRPr="00927858">
        <w:rPr>
          <w:rFonts w:asciiTheme="majorHAnsi" w:eastAsia="Calibri" w:hAnsiTheme="majorHAnsi" w:cs="Calibri"/>
        </w:rPr>
        <w:t xml:space="preserve"> caregivers; cerebral palsy; children; community-based</w:t>
      </w:r>
      <w:r>
        <w:rPr>
          <w:rFonts w:asciiTheme="majorHAnsi" w:eastAsia="Calibri" w:hAnsiTheme="majorHAnsi" w:cs="Calibri"/>
        </w:rPr>
        <w:t xml:space="preserve"> </w:t>
      </w:r>
      <w:r w:rsidRPr="00927858">
        <w:rPr>
          <w:rFonts w:asciiTheme="majorHAnsi" w:eastAsia="Calibri" w:hAnsiTheme="majorHAnsi" w:cs="Calibri"/>
        </w:rPr>
        <w:t>interventions</w:t>
      </w:r>
      <w:r>
        <w:rPr>
          <w:rFonts w:asciiTheme="majorHAnsi" w:eastAsia="Calibri" w:hAnsiTheme="majorHAnsi" w:cs="Calibri"/>
        </w:rPr>
        <w:t xml:space="preserve">; </w:t>
      </w:r>
      <w:r w:rsidRPr="00927858">
        <w:rPr>
          <w:rFonts w:asciiTheme="majorHAnsi" w:eastAsia="Calibri" w:hAnsiTheme="majorHAnsi" w:cs="Calibri"/>
        </w:rPr>
        <w:t>family; disability; family</w:t>
      </w:r>
    </w:p>
    <w:p w14:paraId="77A6ADC7" w14:textId="7690A3AA" w:rsidR="00DB269B" w:rsidRPr="004D5B21" w:rsidRDefault="003776B6" w:rsidP="004D5B21">
      <w:pPr>
        <w:spacing w:line="276" w:lineRule="auto"/>
        <w:rPr>
          <w:rFonts w:asciiTheme="majorHAnsi" w:eastAsia="Calibri" w:hAnsiTheme="majorHAnsi" w:cs="Calibri"/>
        </w:rPr>
      </w:pPr>
      <w:r w:rsidRPr="004D5B21">
        <w:rPr>
          <w:rFonts w:asciiTheme="majorHAnsi" w:hAnsiTheme="majorHAnsi"/>
        </w:rPr>
        <w:br w:type="page"/>
      </w:r>
    </w:p>
    <w:p w14:paraId="5065AA85" w14:textId="77777777" w:rsidR="00DB269B" w:rsidRPr="004F780A" w:rsidRDefault="003776B6" w:rsidP="004F780A">
      <w:pPr>
        <w:spacing w:line="276" w:lineRule="auto"/>
        <w:rPr>
          <w:rFonts w:asciiTheme="majorHAnsi" w:eastAsia="Calibri" w:hAnsiTheme="majorHAnsi" w:cs="Calibri"/>
          <w:b/>
        </w:rPr>
      </w:pPr>
      <w:r w:rsidRPr="004F780A">
        <w:rPr>
          <w:rFonts w:asciiTheme="majorHAnsi" w:eastAsia="Calibri" w:hAnsiTheme="majorHAnsi" w:cs="Calibri"/>
          <w:b/>
        </w:rPr>
        <w:lastRenderedPageBreak/>
        <w:t>Introduction</w:t>
      </w:r>
    </w:p>
    <w:p w14:paraId="61F6CD05" w14:textId="77777777" w:rsidR="00927858" w:rsidRDefault="00927858" w:rsidP="00DF3C62">
      <w:pPr>
        <w:spacing w:line="276" w:lineRule="auto"/>
        <w:rPr>
          <w:rFonts w:ascii="Calibri" w:eastAsia="Calibri" w:hAnsi="Calibri" w:cs="Calibri"/>
        </w:rPr>
      </w:pPr>
    </w:p>
    <w:p w14:paraId="7C6BE07E" w14:textId="3B1C7F0D" w:rsidR="00927858" w:rsidRPr="00386E9B" w:rsidRDefault="00927858" w:rsidP="00386E9B">
      <w:pPr>
        <w:spacing w:after="120" w:line="360" w:lineRule="auto"/>
        <w:rPr>
          <w:rFonts w:ascii="Calibri" w:eastAsia="Calibri" w:hAnsi="Calibri" w:cs="Calibri"/>
        </w:rPr>
      </w:pPr>
      <w:r w:rsidRPr="00386E9B">
        <w:rPr>
          <w:rFonts w:ascii="Calibri" w:eastAsia="Calibri" w:hAnsi="Calibri" w:cs="Calibri"/>
        </w:rPr>
        <w:t>In the UK, 8 per cent of children live with disabilities, with the</w:t>
      </w:r>
      <w:r w:rsidRPr="00386E9B">
        <w:rPr>
          <w:rFonts w:ascii="Calibri" w:eastAsia="Calibri" w:hAnsi="Calibri" w:cs="Calibri"/>
        </w:rPr>
        <w:t xml:space="preserve"> </w:t>
      </w:r>
      <w:r w:rsidRPr="00386E9B">
        <w:rPr>
          <w:rFonts w:ascii="Calibri" w:eastAsia="Calibri" w:hAnsi="Calibri" w:cs="Calibri"/>
        </w:rPr>
        <w:t>majority of them cared for at home. Consequently, most home</w:t>
      </w:r>
      <w:r w:rsidRPr="00386E9B">
        <w:rPr>
          <w:rFonts w:ascii="Calibri" w:eastAsia="Calibri" w:hAnsi="Calibri" w:cs="Calibri"/>
        </w:rPr>
        <w:t xml:space="preserve"> </w:t>
      </w:r>
      <w:r w:rsidRPr="00386E9B">
        <w:rPr>
          <w:rFonts w:ascii="Calibri" w:eastAsia="Calibri" w:hAnsi="Calibri" w:cs="Calibri"/>
        </w:rPr>
        <w:t>support and care for Children and Young People (CYP) with</w:t>
      </w:r>
      <w:r w:rsidRPr="00386E9B">
        <w:rPr>
          <w:rFonts w:ascii="Calibri" w:eastAsia="Calibri" w:hAnsi="Calibri" w:cs="Calibri"/>
        </w:rPr>
        <w:t xml:space="preserve"> </w:t>
      </w:r>
      <w:r w:rsidRPr="00386E9B">
        <w:rPr>
          <w:rFonts w:ascii="Calibri" w:eastAsia="Calibri" w:hAnsi="Calibri" w:cs="Calibri"/>
        </w:rPr>
        <w:t>disabilities is provided by families or carers. Caring for a child</w:t>
      </w:r>
      <w:r w:rsidRPr="00386E9B">
        <w:rPr>
          <w:rFonts w:ascii="Calibri" w:eastAsia="Calibri" w:hAnsi="Calibri" w:cs="Calibri"/>
        </w:rPr>
        <w:t xml:space="preserve"> </w:t>
      </w:r>
      <w:r w:rsidRPr="00386E9B">
        <w:rPr>
          <w:rFonts w:ascii="Calibri" w:eastAsia="Calibri" w:hAnsi="Calibri" w:cs="Calibri"/>
        </w:rPr>
        <w:t>with disability can be extremely rewarding, but also a great</w:t>
      </w:r>
      <w:r w:rsidRPr="00386E9B">
        <w:rPr>
          <w:rFonts w:ascii="Calibri" w:eastAsia="Calibri" w:hAnsi="Calibri" w:cs="Calibri"/>
        </w:rPr>
        <w:t xml:space="preserve"> </w:t>
      </w:r>
      <w:r w:rsidRPr="00386E9B">
        <w:rPr>
          <w:rFonts w:ascii="Calibri" w:eastAsia="Calibri" w:hAnsi="Calibri" w:cs="Calibri"/>
        </w:rPr>
        <w:t>challenge for caregivers, as it places an added demand on both</w:t>
      </w:r>
      <w:r w:rsidRPr="00386E9B">
        <w:rPr>
          <w:rFonts w:ascii="Calibri" w:eastAsia="Calibri" w:hAnsi="Calibri" w:cs="Calibri"/>
        </w:rPr>
        <w:t xml:space="preserve"> </w:t>
      </w:r>
      <w:r w:rsidRPr="00386E9B">
        <w:rPr>
          <w:rFonts w:ascii="Calibri" w:eastAsia="Calibri" w:hAnsi="Calibri" w:cs="Calibri"/>
        </w:rPr>
        <w:t>mental and physical resources, compared to caring for children</w:t>
      </w:r>
      <w:r w:rsidRPr="00386E9B">
        <w:rPr>
          <w:rFonts w:ascii="Calibri" w:eastAsia="Calibri" w:hAnsi="Calibri" w:cs="Calibri"/>
        </w:rPr>
        <w:t xml:space="preserve"> </w:t>
      </w:r>
      <w:r w:rsidRPr="00386E9B">
        <w:rPr>
          <w:rFonts w:ascii="Calibri" w:eastAsia="Calibri" w:hAnsi="Calibri" w:cs="Calibri"/>
        </w:rPr>
        <w:t>without disabilities.</w:t>
      </w:r>
    </w:p>
    <w:p w14:paraId="2E4B23FE" w14:textId="1C703774" w:rsidR="00927858" w:rsidRPr="00386E9B" w:rsidRDefault="00927858" w:rsidP="00386E9B">
      <w:pPr>
        <w:spacing w:after="120" w:line="360" w:lineRule="auto"/>
        <w:rPr>
          <w:rFonts w:ascii="Calibri" w:eastAsia="Calibri" w:hAnsi="Calibri" w:cs="Calibri"/>
        </w:rPr>
      </w:pPr>
      <w:r w:rsidRPr="00386E9B">
        <w:rPr>
          <w:rFonts w:ascii="Calibri" w:eastAsia="Calibri" w:hAnsi="Calibri" w:cs="Calibri"/>
        </w:rPr>
        <w:t>Consequently, parent carers may experience more mental</w:t>
      </w:r>
      <w:r w:rsidRPr="00386E9B">
        <w:rPr>
          <w:rFonts w:ascii="Calibri" w:eastAsia="Calibri" w:hAnsi="Calibri" w:cs="Calibri"/>
        </w:rPr>
        <w:t xml:space="preserve"> </w:t>
      </w:r>
      <w:r w:rsidRPr="00386E9B">
        <w:rPr>
          <w:rFonts w:ascii="Calibri" w:eastAsia="Calibri" w:hAnsi="Calibri" w:cs="Calibri"/>
        </w:rPr>
        <w:t>health issues, with higher levels of stress and parental depression</w:t>
      </w:r>
      <w:r w:rsidRPr="00386E9B">
        <w:rPr>
          <w:rFonts w:ascii="Calibri" w:eastAsia="Calibri" w:hAnsi="Calibri" w:cs="Calibri"/>
        </w:rPr>
        <w:t xml:space="preserve"> </w:t>
      </w:r>
      <w:r w:rsidRPr="00386E9B">
        <w:rPr>
          <w:rFonts w:ascii="Calibri" w:eastAsia="Calibri" w:hAnsi="Calibri" w:cs="Calibri"/>
        </w:rPr>
        <w:t>compared to carers of children without disabilities. They may be</w:t>
      </w:r>
      <w:r w:rsidRPr="00386E9B">
        <w:rPr>
          <w:rFonts w:ascii="Calibri" w:eastAsia="Calibri" w:hAnsi="Calibri" w:cs="Calibri"/>
        </w:rPr>
        <w:t xml:space="preserve"> </w:t>
      </w:r>
      <w:r w:rsidRPr="00386E9B">
        <w:rPr>
          <w:rFonts w:ascii="Calibri" w:eastAsia="Calibri" w:hAnsi="Calibri" w:cs="Calibri"/>
        </w:rPr>
        <w:t>given insufficient or inadequate information or support, and</w:t>
      </w:r>
      <w:r w:rsidRPr="00386E9B">
        <w:rPr>
          <w:rFonts w:ascii="Calibri" w:eastAsia="Calibri" w:hAnsi="Calibri" w:cs="Calibri"/>
        </w:rPr>
        <w:t xml:space="preserve"> </w:t>
      </w:r>
      <w:r w:rsidRPr="00386E9B">
        <w:rPr>
          <w:rFonts w:ascii="Calibri" w:eastAsia="Calibri" w:hAnsi="Calibri" w:cs="Calibri"/>
        </w:rPr>
        <w:t>there is a common perception of poor coordination between</w:t>
      </w:r>
      <w:r w:rsidRPr="00386E9B">
        <w:rPr>
          <w:rFonts w:ascii="Calibri" w:eastAsia="Calibri" w:hAnsi="Calibri" w:cs="Calibri"/>
        </w:rPr>
        <w:t xml:space="preserve"> </w:t>
      </w:r>
      <w:r w:rsidRPr="00386E9B">
        <w:rPr>
          <w:rFonts w:ascii="Calibri" w:eastAsia="Calibri" w:hAnsi="Calibri" w:cs="Calibri"/>
        </w:rPr>
        <w:t>health, social care and education in providing support. These</w:t>
      </w:r>
      <w:r w:rsidRPr="00386E9B">
        <w:rPr>
          <w:rFonts w:ascii="Calibri" w:eastAsia="Calibri" w:hAnsi="Calibri" w:cs="Calibri"/>
        </w:rPr>
        <w:t xml:space="preserve"> </w:t>
      </w:r>
      <w:r w:rsidRPr="00386E9B">
        <w:rPr>
          <w:rFonts w:ascii="Calibri" w:eastAsia="Calibri" w:hAnsi="Calibri" w:cs="Calibri"/>
        </w:rPr>
        <w:t>issues undermine care provided from families to CYP with</w:t>
      </w:r>
      <w:r w:rsidRPr="00386E9B">
        <w:rPr>
          <w:rFonts w:ascii="Calibri" w:eastAsia="Calibri" w:hAnsi="Calibri" w:cs="Calibri"/>
        </w:rPr>
        <w:t xml:space="preserve"> </w:t>
      </w:r>
      <w:r w:rsidRPr="00386E9B">
        <w:rPr>
          <w:rFonts w:ascii="Calibri" w:eastAsia="Calibri" w:hAnsi="Calibri" w:cs="Calibri"/>
        </w:rPr>
        <w:t>disabilities.</w:t>
      </w:r>
      <w:r w:rsidRPr="00386E9B">
        <w:rPr>
          <w:rFonts w:ascii="Calibri" w:eastAsia="Calibri" w:hAnsi="Calibri" w:cs="Calibri"/>
        </w:rPr>
        <w:t xml:space="preserve"> </w:t>
      </w:r>
    </w:p>
    <w:p w14:paraId="1D9768D9" w14:textId="77777777" w:rsidR="00386E9B" w:rsidRPr="00537992" w:rsidRDefault="00927858" w:rsidP="00F06CC2">
      <w:pPr>
        <w:spacing w:after="120" w:line="360" w:lineRule="auto"/>
        <w:rPr>
          <w:rFonts w:ascii="Calibri" w:eastAsia="Calibri" w:hAnsi="Calibri" w:cs="Calibri"/>
        </w:rPr>
      </w:pPr>
      <w:r w:rsidRPr="00386E9B">
        <w:rPr>
          <w:rFonts w:ascii="Calibri" w:eastAsia="Calibri" w:hAnsi="Calibri" w:cs="Calibri"/>
        </w:rPr>
        <w:t>This article provides an overview of the pertinent evidence</w:t>
      </w:r>
      <w:r w:rsidRPr="00386E9B">
        <w:rPr>
          <w:rFonts w:ascii="Calibri" w:eastAsia="Calibri" w:hAnsi="Calibri" w:cs="Calibri"/>
        </w:rPr>
        <w:t xml:space="preserve"> </w:t>
      </w:r>
      <w:r w:rsidRPr="00386E9B">
        <w:rPr>
          <w:rFonts w:ascii="Calibri" w:eastAsia="Calibri" w:hAnsi="Calibri" w:cs="Calibri"/>
        </w:rPr>
        <w:t>and discusses the potential for UK-focused group programmes to</w:t>
      </w:r>
      <w:r w:rsidRPr="00386E9B">
        <w:rPr>
          <w:rFonts w:ascii="Calibri" w:eastAsia="Calibri" w:hAnsi="Calibri" w:cs="Calibri"/>
        </w:rPr>
        <w:t xml:space="preserve"> </w:t>
      </w:r>
      <w:r w:rsidRPr="00386E9B">
        <w:rPr>
          <w:rFonts w:ascii="Calibri" w:eastAsia="Calibri" w:hAnsi="Calibri" w:cs="Calibri"/>
        </w:rPr>
        <w:t>(1) address gaps in families and carers information needs and (2)</w:t>
      </w:r>
      <w:r w:rsidRPr="00386E9B">
        <w:rPr>
          <w:rFonts w:ascii="Calibri" w:eastAsia="Calibri" w:hAnsi="Calibri" w:cs="Calibri"/>
        </w:rPr>
        <w:t xml:space="preserve"> </w:t>
      </w:r>
      <w:r w:rsidRPr="00386E9B">
        <w:rPr>
          <w:rFonts w:ascii="Calibri" w:eastAsia="Calibri" w:hAnsi="Calibri" w:cs="Calibri"/>
        </w:rPr>
        <w:t>support providers to deliver evidence-based care that will</w:t>
      </w:r>
      <w:r w:rsidRPr="00386E9B">
        <w:rPr>
          <w:rFonts w:ascii="Calibri" w:eastAsia="Calibri" w:hAnsi="Calibri" w:cs="Calibri"/>
        </w:rPr>
        <w:t xml:space="preserve"> </w:t>
      </w:r>
      <w:r w:rsidRPr="00386E9B">
        <w:rPr>
          <w:rFonts w:ascii="Calibri" w:eastAsia="Calibri" w:hAnsi="Calibri" w:cs="Calibri"/>
        </w:rPr>
        <w:t>improve the health and wellbeing of CYP with disabilities. We</w:t>
      </w:r>
      <w:r w:rsidRPr="00386E9B">
        <w:rPr>
          <w:rFonts w:ascii="Calibri" w:eastAsia="Calibri" w:hAnsi="Calibri" w:cs="Calibri"/>
        </w:rPr>
        <w:t xml:space="preserve"> </w:t>
      </w:r>
      <w:r w:rsidRPr="00386E9B">
        <w:rPr>
          <w:rFonts w:ascii="Calibri" w:eastAsia="Calibri" w:hAnsi="Calibri" w:cs="Calibri"/>
        </w:rPr>
        <w:t>use Cerebral Palsy (CP) as an exemplar disability, as this is</w:t>
      </w:r>
      <w:r w:rsidRPr="00386E9B">
        <w:rPr>
          <w:rFonts w:ascii="Calibri" w:eastAsia="Calibri" w:hAnsi="Calibri" w:cs="Calibri"/>
        </w:rPr>
        <w:t xml:space="preserve"> </w:t>
      </w:r>
      <w:r w:rsidRPr="00386E9B">
        <w:rPr>
          <w:rFonts w:ascii="Calibri" w:eastAsia="Calibri" w:hAnsi="Calibri" w:cs="Calibri"/>
        </w:rPr>
        <w:t>considered to be one of the commonest childhood physical disabilities,</w:t>
      </w:r>
      <w:r w:rsidRPr="00386E9B">
        <w:rPr>
          <w:rFonts w:ascii="Calibri" w:eastAsia="Calibri" w:hAnsi="Calibri" w:cs="Calibri"/>
        </w:rPr>
        <w:t xml:space="preserve"> </w:t>
      </w:r>
      <w:r w:rsidRPr="00386E9B">
        <w:rPr>
          <w:rFonts w:ascii="Calibri" w:eastAsia="Calibri" w:hAnsi="Calibri" w:cs="Calibri"/>
        </w:rPr>
        <w:t>it encompasses a wide range of severity</w:t>
      </w:r>
      <w:r w:rsidR="00386E9B">
        <w:rPr>
          <w:rFonts w:ascii="Calibri" w:eastAsia="Calibri" w:hAnsi="Calibri" w:cs="Calibri"/>
        </w:rPr>
        <w:t xml:space="preserve"> </w:t>
      </w:r>
      <w:r w:rsidR="00386E9B" w:rsidRPr="00537992">
        <w:rPr>
          <w:rFonts w:ascii="Calibri" w:eastAsia="Calibri" w:hAnsi="Calibri" w:cs="Calibri"/>
        </w:rPr>
        <w:t xml:space="preserve">and is associated with a number of other impairments. </w:t>
      </w:r>
    </w:p>
    <w:p w14:paraId="10A5D44B" w14:textId="27E28905" w:rsidR="00F06CC2" w:rsidRPr="00F06CC2" w:rsidRDefault="00F06CC2" w:rsidP="00F06CC2">
      <w:pPr>
        <w:spacing w:after="120" w:line="360" w:lineRule="auto"/>
        <w:rPr>
          <w:rFonts w:asciiTheme="majorHAnsi" w:eastAsia="Calibri" w:hAnsiTheme="majorHAnsi" w:cs="Calibri"/>
        </w:rPr>
      </w:pPr>
    </w:p>
    <w:p w14:paraId="5B482EF6" w14:textId="33251181" w:rsidR="00F06CC2" w:rsidRPr="00F06CC2" w:rsidRDefault="00F06CC2" w:rsidP="00F06CC2">
      <w:pPr>
        <w:autoSpaceDE w:val="0"/>
        <w:autoSpaceDN w:val="0"/>
        <w:adjustRightInd w:val="0"/>
        <w:spacing w:after="120" w:line="360" w:lineRule="auto"/>
        <w:rPr>
          <w:rFonts w:asciiTheme="majorHAnsi" w:eastAsia="Calibri" w:hAnsiTheme="majorHAnsi" w:cs="Calibri"/>
        </w:rPr>
      </w:pPr>
      <w:r w:rsidRPr="00F06CC2">
        <w:rPr>
          <w:rFonts w:asciiTheme="majorHAnsi" w:eastAsia="Calibri" w:hAnsiTheme="majorHAnsi" w:cs="Calibri"/>
          <w:b/>
        </w:rPr>
        <w:t>Epidemiology, presentation and impacts of CP</w:t>
      </w:r>
    </w:p>
    <w:p w14:paraId="6E54F905" w14:textId="5DAE2CC5" w:rsidR="00F06CC2" w:rsidRDefault="00F06CC2" w:rsidP="00F06CC2">
      <w:pPr>
        <w:autoSpaceDE w:val="0"/>
        <w:autoSpaceDN w:val="0"/>
        <w:adjustRightInd w:val="0"/>
        <w:spacing w:after="120" w:line="360" w:lineRule="auto"/>
        <w:rPr>
          <w:rFonts w:asciiTheme="majorHAnsi" w:eastAsia="Calibri" w:hAnsiTheme="majorHAnsi" w:cs="Calibri"/>
        </w:rPr>
      </w:pPr>
      <w:r w:rsidRPr="00F06CC2">
        <w:rPr>
          <w:rFonts w:asciiTheme="majorHAnsi" w:eastAsia="Calibri" w:hAnsiTheme="majorHAnsi" w:cs="Calibri"/>
        </w:rPr>
        <w:t>CP is an umbrella term for a range of non-progressive syndromes</w:t>
      </w:r>
      <w:r w:rsidRPr="00F06CC2">
        <w:rPr>
          <w:rFonts w:asciiTheme="majorHAnsi" w:eastAsia="Calibri" w:hAnsiTheme="majorHAnsi" w:cs="Calibri"/>
        </w:rPr>
        <w:t xml:space="preserve"> </w:t>
      </w:r>
      <w:r w:rsidRPr="00F06CC2">
        <w:rPr>
          <w:rFonts w:asciiTheme="majorHAnsi" w:eastAsia="Calibri" w:hAnsiTheme="majorHAnsi" w:cs="Calibri"/>
        </w:rPr>
        <w:t>of movement, muscle tone and/or posture, caused by damage to</w:t>
      </w:r>
      <w:r>
        <w:rPr>
          <w:rFonts w:asciiTheme="majorHAnsi" w:eastAsia="Calibri" w:hAnsiTheme="majorHAnsi" w:cs="Calibri"/>
        </w:rPr>
        <w:t xml:space="preserve"> </w:t>
      </w:r>
      <w:r w:rsidRPr="00F06CC2">
        <w:rPr>
          <w:rFonts w:asciiTheme="majorHAnsi" w:eastAsia="Calibri" w:hAnsiTheme="majorHAnsi" w:cs="Calibri"/>
        </w:rPr>
        <w:t>the developing brain up to age 2 years. Globally, 17 million</w:t>
      </w:r>
      <w:r w:rsidRPr="00F06CC2">
        <w:rPr>
          <w:rFonts w:asciiTheme="majorHAnsi" w:eastAsia="Calibri" w:hAnsiTheme="majorHAnsi" w:cs="Calibri"/>
        </w:rPr>
        <w:t xml:space="preserve"> </w:t>
      </w:r>
      <w:r w:rsidRPr="00F06CC2">
        <w:rPr>
          <w:rFonts w:asciiTheme="majorHAnsi" w:eastAsia="Calibri" w:hAnsiTheme="majorHAnsi" w:cs="Calibri"/>
        </w:rPr>
        <w:t>people live with CP (2.1 cases per 1000 live births), with an</w:t>
      </w:r>
      <w:r>
        <w:rPr>
          <w:rFonts w:asciiTheme="majorHAnsi" w:eastAsia="Calibri" w:hAnsiTheme="majorHAnsi" w:cs="Calibri"/>
        </w:rPr>
        <w:t xml:space="preserve"> </w:t>
      </w:r>
      <w:r w:rsidRPr="00F06CC2">
        <w:rPr>
          <w:rFonts w:asciiTheme="majorHAnsi" w:eastAsia="Calibri" w:hAnsiTheme="majorHAnsi" w:cs="Calibri"/>
        </w:rPr>
        <w:t>estimated 110,000 cases in the UK.</w:t>
      </w:r>
      <w:r w:rsidRPr="00F06CC2">
        <w:rPr>
          <w:rFonts w:asciiTheme="majorHAnsi" w:eastAsia="Calibri" w:hAnsiTheme="majorHAnsi" w:cs="Calibri"/>
          <w:vertAlign w:val="superscript"/>
        </w:rPr>
        <w:t>1</w:t>
      </w:r>
      <w:r w:rsidRPr="00F06CC2">
        <w:rPr>
          <w:rFonts w:asciiTheme="majorHAnsi" w:eastAsia="Calibri" w:hAnsiTheme="majorHAnsi" w:cs="Calibri"/>
        </w:rPr>
        <w:t xml:space="preserve"> The primary risk factor for</w:t>
      </w:r>
      <w:r w:rsidRPr="00F06CC2">
        <w:rPr>
          <w:rFonts w:asciiTheme="majorHAnsi" w:eastAsia="Calibri" w:hAnsiTheme="majorHAnsi" w:cs="Calibri"/>
        </w:rPr>
        <w:t xml:space="preserve"> </w:t>
      </w:r>
      <w:r w:rsidRPr="00F06CC2">
        <w:rPr>
          <w:rFonts w:asciiTheme="majorHAnsi" w:eastAsia="Calibri" w:hAnsiTheme="majorHAnsi" w:cs="Calibri"/>
        </w:rPr>
        <w:t>CP is preterm birth; infants born before 28 weeks of gestation are</w:t>
      </w:r>
      <w:r>
        <w:rPr>
          <w:rFonts w:asciiTheme="majorHAnsi" w:eastAsia="Calibri" w:hAnsiTheme="majorHAnsi" w:cs="Calibri"/>
        </w:rPr>
        <w:t xml:space="preserve"> </w:t>
      </w:r>
      <w:r w:rsidRPr="00F06CC2">
        <w:rPr>
          <w:rFonts w:asciiTheme="majorHAnsi" w:eastAsia="Calibri" w:hAnsiTheme="majorHAnsi" w:cs="Calibri"/>
        </w:rPr>
        <w:t>approximately 50-times more likely to develop the condition.</w:t>
      </w:r>
      <w:r w:rsidRPr="00F06CC2">
        <w:rPr>
          <w:rFonts w:asciiTheme="majorHAnsi" w:eastAsia="Calibri" w:hAnsiTheme="majorHAnsi" w:cs="Calibri"/>
        </w:rPr>
        <w:t xml:space="preserve"> </w:t>
      </w:r>
      <w:r w:rsidRPr="00F06CC2">
        <w:rPr>
          <w:rFonts w:asciiTheme="majorHAnsi" w:eastAsia="Calibri" w:hAnsiTheme="majorHAnsi" w:cs="Calibri"/>
        </w:rPr>
        <w:t>Consequently, CP prevalence increased towards the end of the</w:t>
      </w:r>
      <w:r>
        <w:rPr>
          <w:rFonts w:asciiTheme="majorHAnsi" w:eastAsia="Calibri" w:hAnsiTheme="majorHAnsi" w:cs="Calibri"/>
        </w:rPr>
        <w:t xml:space="preserve"> </w:t>
      </w:r>
      <w:r w:rsidRPr="00F06CC2">
        <w:rPr>
          <w:rFonts w:asciiTheme="majorHAnsi" w:eastAsia="Calibri" w:hAnsiTheme="majorHAnsi" w:cs="Calibri"/>
        </w:rPr>
        <w:t>20th century with higher rates of survival amongst preterm infants,</w:t>
      </w:r>
      <w:r w:rsidRPr="00F06CC2">
        <w:rPr>
          <w:rFonts w:asciiTheme="majorHAnsi" w:eastAsia="Calibri" w:hAnsiTheme="majorHAnsi" w:cs="Calibri"/>
        </w:rPr>
        <w:t xml:space="preserve"> </w:t>
      </w:r>
      <w:r w:rsidRPr="00F06CC2">
        <w:rPr>
          <w:rFonts w:asciiTheme="majorHAnsi" w:eastAsia="Calibri" w:hAnsiTheme="majorHAnsi" w:cs="Calibri"/>
        </w:rPr>
        <w:t>but has plateaued in recent decades in high income</w:t>
      </w:r>
      <w:r w:rsidRPr="00F06CC2">
        <w:rPr>
          <w:rFonts w:asciiTheme="majorHAnsi" w:eastAsia="Calibri" w:hAnsiTheme="majorHAnsi" w:cs="Calibri"/>
        </w:rPr>
        <w:t xml:space="preserve"> </w:t>
      </w:r>
      <w:r w:rsidRPr="00F06CC2">
        <w:rPr>
          <w:rFonts w:asciiTheme="majorHAnsi" w:eastAsia="Calibri" w:hAnsiTheme="majorHAnsi" w:cs="Calibri"/>
        </w:rPr>
        <w:t>countries (HIC).</w:t>
      </w:r>
      <w:r w:rsidRPr="00F06CC2">
        <w:rPr>
          <w:rFonts w:asciiTheme="majorHAnsi" w:eastAsia="Calibri" w:hAnsiTheme="majorHAnsi" w:cs="Calibri"/>
        </w:rPr>
        <w:t xml:space="preserve"> </w:t>
      </w:r>
      <w:r w:rsidRPr="00F06CC2">
        <w:rPr>
          <w:rFonts w:asciiTheme="majorHAnsi" w:eastAsia="Calibri" w:hAnsiTheme="majorHAnsi" w:cs="Calibri"/>
        </w:rPr>
        <w:t>The majority of CYP with CP, however, are born full-term (50</w:t>
      </w:r>
      <w:r w:rsidRPr="00F06CC2">
        <w:rPr>
          <w:rFonts w:asciiTheme="majorHAnsi" w:eastAsia="Calibri" w:hAnsiTheme="majorHAnsi" w:cs="Calibri"/>
        </w:rPr>
        <w:t>-</w:t>
      </w:r>
      <w:r w:rsidRPr="00F06CC2">
        <w:rPr>
          <w:rFonts w:asciiTheme="majorHAnsi" w:eastAsia="Calibri" w:hAnsiTheme="majorHAnsi" w:cs="Calibri"/>
        </w:rPr>
        <w:t>60% in high-resource settings, more in under-resourced settings).</w:t>
      </w:r>
      <w:r w:rsidRPr="00F06CC2">
        <w:rPr>
          <w:rFonts w:asciiTheme="majorHAnsi" w:eastAsia="Calibri" w:hAnsiTheme="majorHAnsi" w:cs="Calibri"/>
        </w:rPr>
        <w:t xml:space="preserve"> </w:t>
      </w:r>
      <w:r w:rsidRPr="00F06CC2">
        <w:rPr>
          <w:rFonts w:asciiTheme="majorHAnsi" w:eastAsia="Calibri" w:hAnsiTheme="majorHAnsi" w:cs="Calibri"/>
        </w:rPr>
        <w:t xml:space="preserve">These cases of CP occur as a result of placental </w:t>
      </w:r>
      <w:r w:rsidRPr="00F06CC2">
        <w:rPr>
          <w:rFonts w:asciiTheme="majorHAnsi" w:eastAsia="Calibri" w:hAnsiTheme="majorHAnsi" w:cs="Calibri"/>
        </w:rPr>
        <w:lastRenderedPageBreak/>
        <w:t>abnormalities,</w:t>
      </w:r>
      <w:r w:rsidRPr="00F06CC2">
        <w:rPr>
          <w:rFonts w:asciiTheme="majorHAnsi" w:eastAsia="Calibri" w:hAnsiTheme="majorHAnsi" w:cs="Calibri"/>
        </w:rPr>
        <w:t xml:space="preserve"> </w:t>
      </w:r>
      <w:r w:rsidRPr="00F06CC2">
        <w:rPr>
          <w:rFonts w:asciiTheme="majorHAnsi" w:eastAsia="Calibri" w:hAnsiTheme="majorHAnsi" w:cs="Calibri"/>
        </w:rPr>
        <w:t>birth defects, meconium aspiration, instrumental/</w:t>
      </w:r>
      <w:r w:rsidRPr="00F06CC2">
        <w:rPr>
          <w:rFonts w:asciiTheme="majorHAnsi" w:eastAsia="Calibri" w:hAnsiTheme="majorHAnsi" w:cs="Calibri"/>
        </w:rPr>
        <w:t xml:space="preserve"> </w:t>
      </w:r>
      <w:r w:rsidRPr="00F06CC2">
        <w:rPr>
          <w:rFonts w:asciiTheme="majorHAnsi" w:eastAsia="Calibri" w:hAnsiTheme="majorHAnsi" w:cs="Calibri"/>
        </w:rPr>
        <w:t>emergency Caesarean delivery, neonatal seizures, respiratory</w:t>
      </w:r>
      <w:r w:rsidRPr="00F06CC2">
        <w:rPr>
          <w:rFonts w:asciiTheme="majorHAnsi" w:eastAsia="Calibri" w:hAnsiTheme="majorHAnsi" w:cs="Calibri"/>
        </w:rPr>
        <w:t xml:space="preserve"> </w:t>
      </w:r>
      <w:r w:rsidRPr="00F06CC2">
        <w:rPr>
          <w:rFonts w:asciiTheme="majorHAnsi" w:eastAsia="Calibri" w:hAnsiTheme="majorHAnsi" w:cs="Calibri"/>
        </w:rPr>
        <w:t>distress syndrome, hypoglycaemia or neonatal infection. In HIC,</w:t>
      </w:r>
      <w:r w:rsidRPr="00F06CC2">
        <w:rPr>
          <w:rFonts w:asciiTheme="majorHAnsi" w:eastAsia="Calibri" w:hAnsiTheme="majorHAnsi" w:cs="Calibri"/>
        </w:rPr>
        <w:t xml:space="preserve"> </w:t>
      </w:r>
      <w:r w:rsidRPr="00F06CC2">
        <w:rPr>
          <w:rFonts w:asciiTheme="majorHAnsi" w:eastAsia="Calibri" w:hAnsiTheme="majorHAnsi" w:cs="Calibri"/>
        </w:rPr>
        <w:t>birth asphyxia plays a relatively minor part in overall CP aetiology.</w:t>
      </w:r>
      <w:r w:rsidRPr="00F06CC2">
        <w:rPr>
          <w:rFonts w:asciiTheme="majorHAnsi" w:eastAsia="Calibri" w:hAnsiTheme="majorHAnsi" w:cs="Calibri"/>
        </w:rPr>
        <w:t xml:space="preserve"> </w:t>
      </w:r>
      <w:r w:rsidRPr="00F06CC2">
        <w:rPr>
          <w:rFonts w:asciiTheme="majorHAnsi" w:eastAsia="Calibri" w:hAnsiTheme="majorHAnsi" w:cs="Calibri"/>
        </w:rPr>
        <w:t>In contrast, in lower-resourced settings, birth asphyxia</w:t>
      </w:r>
      <w:r w:rsidRPr="00F06CC2">
        <w:rPr>
          <w:rFonts w:asciiTheme="majorHAnsi" w:eastAsia="Calibri" w:hAnsiTheme="majorHAnsi" w:cs="Calibri"/>
        </w:rPr>
        <w:t xml:space="preserve"> </w:t>
      </w:r>
      <w:r w:rsidRPr="00F06CC2">
        <w:rPr>
          <w:rFonts w:asciiTheme="majorHAnsi" w:eastAsia="Calibri" w:hAnsiTheme="majorHAnsi" w:cs="Calibri"/>
        </w:rPr>
        <w:t>together with low birthweight are the most common risk factors</w:t>
      </w:r>
      <w:r w:rsidRPr="00F06CC2">
        <w:rPr>
          <w:rFonts w:asciiTheme="majorHAnsi" w:eastAsia="Calibri" w:hAnsiTheme="majorHAnsi" w:cs="Calibri"/>
        </w:rPr>
        <w:t xml:space="preserve"> </w:t>
      </w:r>
      <w:r w:rsidRPr="00F06CC2">
        <w:rPr>
          <w:rFonts w:asciiTheme="majorHAnsi" w:eastAsia="Calibri" w:hAnsiTheme="majorHAnsi" w:cs="Calibri"/>
        </w:rPr>
        <w:t>for CP, with kernicterus and neonatal infection also playing an</w:t>
      </w:r>
      <w:r w:rsidRPr="00F06CC2">
        <w:rPr>
          <w:rFonts w:asciiTheme="majorHAnsi" w:eastAsia="Calibri" w:hAnsiTheme="majorHAnsi" w:cs="Calibri"/>
        </w:rPr>
        <w:t xml:space="preserve"> </w:t>
      </w:r>
      <w:r w:rsidRPr="00F06CC2">
        <w:rPr>
          <w:rFonts w:asciiTheme="majorHAnsi" w:eastAsia="Calibri" w:hAnsiTheme="majorHAnsi" w:cs="Calibri"/>
        </w:rPr>
        <w:t>important role.</w:t>
      </w:r>
      <w:r w:rsidRPr="00F06CC2">
        <w:rPr>
          <w:rFonts w:asciiTheme="majorHAnsi" w:eastAsia="Calibri" w:hAnsiTheme="majorHAnsi" w:cs="Calibri"/>
        </w:rPr>
        <w:t xml:space="preserve"> </w:t>
      </w:r>
      <w:r w:rsidRPr="00F06CC2">
        <w:rPr>
          <w:rFonts w:asciiTheme="majorHAnsi" w:eastAsia="Calibri" w:hAnsiTheme="majorHAnsi" w:cs="Calibri"/>
        </w:rPr>
        <w:t>People with CP can face a range of co-morbidities and challenges</w:t>
      </w:r>
      <w:r w:rsidRPr="00F06CC2">
        <w:rPr>
          <w:rFonts w:asciiTheme="majorHAnsi" w:eastAsia="Calibri" w:hAnsiTheme="majorHAnsi" w:cs="Calibri"/>
        </w:rPr>
        <w:t xml:space="preserve"> </w:t>
      </w:r>
      <w:r w:rsidRPr="00F06CC2">
        <w:rPr>
          <w:rFonts w:asciiTheme="majorHAnsi" w:eastAsia="Calibri" w:hAnsiTheme="majorHAnsi" w:cs="Calibri"/>
        </w:rPr>
        <w:t>(Box 1). A systematic review showed high quality evidence</w:t>
      </w:r>
      <w:r w:rsidRPr="00F06CC2">
        <w:rPr>
          <w:rFonts w:asciiTheme="majorHAnsi" w:eastAsia="Calibri" w:hAnsiTheme="majorHAnsi" w:cs="Calibri"/>
        </w:rPr>
        <w:t xml:space="preserve"> </w:t>
      </w:r>
      <w:r w:rsidRPr="00F06CC2">
        <w:rPr>
          <w:rFonts w:asciiTheme="majorHAnsi" w:eastAsia="Calibri" w:hAnsiTheme="majorHAnsi" w:cs="Calibri"/>
        </w:rPr>
        <w:t>of the high prevalence of the following co-morbidities:</w:t>
      </w:r>
      <w:r w:rsidRPr="00F06CC2">
        <w:rPr>
          <w:rFonts w:asciiTheme="majorHAnsi" w:eastAsia="Calibri" w:hAnsiTheme="majorHAnsi" w:cs="Calibri"/>
        </w:rPr>
        <w:t xml:space="preserve"> </w:t>
      </w:r>
      <w:r w:rsidRPr="00F06CC2">
        <w:rPr>
          <w:rFonts w:asciiTheme="majorHAnsi" w:eastAsia="Calibri" w:hAnsiTheme="majorHAnsi" w:cs="Calibri"/>
        </w:rPr>
        <w:t>inability to walk (1 in 3) or talk (1 in 4), epilepsy (1 in 4) or</w:t>
      </w:r>
      <w:r w:rsidRPr="00F06CC2">
        <w:rPr>
          <w:rFonts w:asciiTheme="majorHAnsi" w:eastAsia="Calibri" w:hAnsiTheme="majorHAnsi" w:cs="Calibri"/>
        </w:rPr>
        <w:t xml:space="preserve"> </w:t>
      </w:r>
      <w:r w:rsidRPr="00F06CC2">
        <w:rPr>
          <w:rFonts w:asciiTheme="majorHAnsi" w:eastAsia="Calibri" w:hAnsiTheme="majorHAnsi" w:cs="Calibri"/>
        </w:rPr>
        <w:t>deafness (1 in 25). There was also moderate quality evidence for</w:t>
      </w:r>
      <w:r w:rsidRPr="00F06CC2">
        <w:rPr>
          <w:rFonts w:asciiTheme="majorHAnsi" w:eastAsia="Calibri" w:hAnsiTheme="majorHAnsi" w:cs="Calibri"/>
        </w:rPr>
        <w:t xml:space="preserve"> </w:t>
      </w:r>
      <w:r w:rsidRPr="00F06CC2">
        <w:rPr>
          <w:rFonts w:asciiTheme="majorHAnsi" w:eastAsia="Calibri" w:hAnsiTheme="majorHAnsi" w:cs="Calibri"/>
        </w:rPr>
        <w:t>a high prevalence of: pain (3 in 4), intellectual impairment (1 in</w:t>
      </w:r>
      <w:r w:rsidRPr="00F06CC2">
        <w:rPr>
          <w:rFonts w:asciiTheme="majorHAnsi" w:eastAsia="Calibri" w:hAnsiTheme="majorHAnsi" w:cs="Calibri"/>
        </w:rPr>
        <w:t xml:space="preserve"> </w:t>
      </w:r>
      <w:r w:rsidRPr="00F06CC2">
        <w:rPr>
          <w:rFonts w:asciiTheme="majorHAnsi" w:eastAsia="Calibri" w:hAnsiTheme="majorHAnsi" w:cs="Calibri"/>
        </w:rPr>
        <w:t>2), hip displacement (1 in 3), behaviour disorder (1 in 4), bladder</w:t>
      </w:r>
      <w:r w:rsidRPr="00F06CC2">
        <w:rPr>
          <w:rFonts w:asciiTheme="majorHAnsi" w:eastAsia="Calibri" w:hAnsiTheme="majorHAnsi" w:cs="Calibri"/>
        </w:rPr>
        <w:t xml:space="preserve"> </w:t>
      </w:r>
      <w:r w:rsidRPr="00F06CC2">
        <w:rPr>
          <w:rFonts w:asciiTheme="majorHAnsi" w:eastAsia="Calibri" w:hAnsiTheme="majorHAnsi" w:cs="Calibri"/>
        </w:rPr>
        <w:t>control problems (1 in 4), dribbling (1 in 5), blindness (1 in 10)</w:t>
      </w:r>
      <w:r>
        <w:rPr>
          <w:rFonts w:asciiTheme="majorHAnsi" w:eastAsia="Calibri" w:hAnsiTheme="majorHAnsi" w:cs="Calibri"/>
        </w:rPr>
        <w:t xml:space="preserve"> </w:t>
      </w:r>
      <w:r w:rsidRPr="00F06CC2">
        <w:rPr>
          <w:rFonts w:asciiTheme="majorHAnsi" w:eastAsia="Calibri" w:hAnsiTheme="majorHAnsi" w:cs="Calibri"/>
        </w:rPr>
        <w:t>and/or being tube-fed (1 in 15). An estimated 50% of CYP with</w:t>
      </w:r>
      <w:r>
        <w:rPr>
          <w:rFonts w:asciiTheme="majorHAnsi" w:eastAsia="Calibri" w:hAnsiTheme="majorHAnsi" w:cs="Calibri"/>
        </w:rPr>
        <w:t xml:space="preserve"> </w:t>
      </w:r>
      <w:r w:rsidRPr="00F06CC2">
        <w:rPr>
          <w:rFonts w:asciiTheme="majorHAnsi" w:eastAsia="Calibri" w:hAnsiTheme="majorHAnsi" w:cs="Calibri"/>
        </w:rPr>
        <w:t>CP meet the diagnostic criteria for a mental health disorder, the</w:t>
      </w:r>
      <w:r>
        <w:rPr>
          <w:rFonts w:asciiTheme="majorHAnsi" w:eastAsia="Calibri" w:hAnsiTheme="majorHAnsi" w:cs="Calibri"/>
        </w:rPr>
        <w:t xml:space="preserve"> </w:t>
      </w:r>
      <w:r w:rsidRPr="00F06CC2">
        <w:rPr>
          <w:rFonts w:asciiTheme="majorHAnsi" w:eastAsia="Calibri" w:hAnsiTheme="majorHAnsi" w:cs="Calibri"/>
        </w:rPr>
        <w:t>most common being Attention Deficit Hyperactivity Disorder. In</w:t>
      </w:r>
      <w:r>
        <w:rPr>
          <w:rFonts w:asciiTheme="majorHAnsi" w:eastAsia="Calibri" w:hAnsiTheme="majorHAnsi" w:cs="Calibri"/>
        </w:rPr>
        <w:t xml:space="preserve"> </w:t>
      </w:r>
      <w:r w:rsidRPr="00F06CC2">
        <w:rPr>
          <w:rFonts w:asciiTheme="majorHAnsi" w:eastAsia="Calibri" w:hAnsiTheme="majorHAnsi" w:cs="Calibri"/>
        </w:rPr>
        <w:t>later life, multi-morbidity for non-communicable diseases is also</w:t>
      </w:r>
      <w:r>
        <w:rPr>
          <w:rFonts w:asciiTheme="majorHAnsi" w:eastAsia="Calibri" w:hAnsiTheme="majorHAnsi" w:cs="Calibri"/>
        </w:rPr>
        <w:t xml:space="preserve"> </w:t>
      </w:r>
      <w:r w:rsidRPr="00F06CC2">
        <w:rPr>
          <w:rFonts w:asciiTheme="majorHAnsi" w:eastAsia="Calibri" w:hAnsiTheme="majorHAnsi" w:cs="Calibri"/>
        </w:rPr>
        <w:t>high, presenting in more than half of all middle-aged adults with</w:t>
      </w:r>
      <w:r>
        <w:rPr>
          <w:rFonts w:asciiTheme="majorHAnsi" w:eastAsia="Calibri" w:hAnsiTheme="majorHAnsi" w:cs="Calibri"/>
        </w:rPr>
        <w:t xml:space="preserve"> </w:t>
      </w:r>
      <w:r w:rsidRPr="00F06CC2">
        <w:rPr>
          <w:rFonts w:asciiTheme="majorHAnsi" w:eastAsia="Calibri" w:hAnsiTheme="majorHAnsi" w:cs="Calibri"/>
        </w:rPr>
        <w:t>CP.</w:t>
      </w:r>
      <w:r>
        <w:rPr>
          <w:rFonts w:asciiTheme="majorHAnsi" w:eastAsia="Calibri" w:hAnsiTheme="majorHAnsi" w:cs="Calibri"/>
        </w:rPr>
        <w:t xml:space="preserve"> </w:t>
      </w:r>
    </w:p>
    <w:p w14:paraId="7DF86F7C" w14:textId="70FAF714" w:rsidR="00F06CC2" w:rsidRDefault="00F06CC2" w:rsidP="00F06CC2">
      <w:pPr>
        <w:autoSpaceDE w:val="0"/>
        <w:autoSpaceDN w:val="0"/>
        <w:adjustRightInd w:val="0"/>
        <w:spacing w:after="120" w:line="360" w:lineRule="auto"/>
        <w:rPr>
          <w:rFonts w:asciiTheme="majorHAnsi" w:eastAsia="Calibri" w:hAnsiTheme="majorHAnsi" w:cs="Calibri"/>
        </w:rPr>
      </w:pPr>
    </w:p>
    <w:p w14:paraId="664D2E2C" w14:textId="77777777" w:rsidR="00F06CC2" w:rsidRPr="004F780A" w:rsidRDefault="00F06CC2" w:rsidP="00F06CC2">
      <w:pPr>
        <w:spacing w:line="276" w:lineRule="auto"/>
        <w:rPr>
          <w:rFonts w:asciiTheme="majorHAnsi" w:eastAsia="Calibri" w:hAnsiTheme="majorHAnsi" w:cs="Calibri"/>
        </w:rPr>
      </w:pPr>
    </w:p>
    <w:p w14:paraId="39F14D97" w14:textId="77777777" w:rsidR="00F06CC2" w:rsidRPr="004F780A" w:rsidRDefault="00F06CC2" w:rsidP="00F06CC2">
      <w:pPr>
        <w:spacing w:line="276" w:lineRule="auto"/>
        <w:rPr>
          <w:rFonts w:asciiTheme="majorHAnsi" w:eastAsia="Calibri" w:hAnsiTheme="majorHAnsi" w:cs="Calibri"/>
          <w:b/>
          <w:i/>
        </w:rPr>
      </w:pPr>
      <w:r w:rsidRPr="004F780A">
        <w:rPr>
          <w:rFonts w:asciiTheme="majorHAnsi" w:eastAsia="Calibri" w:hAnsiTheme="majorHAnsi" w:cs="Calibri"/>
          <w:b/>
          <w:i/>
        </w:rPr>
        <w:t>Box 1. The clinical manifestations of CP</w:t>
      </w:r>
    </w:p>
    <w:p w14:paraId="793A5A24" w14:textId="77777777" w:rsidR="00F06CC2" w:rsidRPr="004F780A" w:rsidRDefault="00F06CC2" w:rsidP="00F06CC2">
      <w:pPr>
        <w:pBdr>
          <w:top w:val="single" w:sz="4" w:space="1" w:color="000000"/>
          <w:left w:val="single" w:sz="4" w:space="4" w:color="000000"/>
          <w:bottom w:val="single" w:sz="4" w:space="1" w:color="000000"/>
          <w:right w:val="single" w:sz="4" w:space="4" w:color="000000"/>
        </w:pBdr>
        <w:spacing w:line="276" w:lineRule="auto"/>
        <w:rPr>
          <w:rFonts w:asciiTheme="majorHAnsi" w:eastAsia="Calibri" w:hAnsiTheme="majorHAnsi" w:cs="Calibri"/>
          <w:i/>
          <w:color w:val="000000"/>
        </w:rPr>
      </w:pPr>
      <w:r w:rsidRPr="004F780A">
        <w:rPr>
          <w:rFonts w:asciiTheme="majorHAnsi" w:eastAsia="Calibri" w:hAnsiTheme="majorHAnsi" w:cs="Calibri"/>
          <w:i/>
          <w:color w:val="000000"/>
        </w:rPr>
        <w:t>The clinical manifestations of CP vary in type of movement disorder, degree of functional ability, and body parts affected</w:t>
      </w:r>
      <w:r w:rsidRPr="004F780A">
        <w:rPr>
          <w:rFonts w:asciiTheme="majorHAnsi" w:eastAsia="Calibri" w:hAnsiTheme="majorHAnsi" w:cs="Calibri"/>
          <w:i/>
          <w:color w:val="000000"/>
          <w:vertAlign w:val="superscript"/>
        </w:rPr>
        <w:t>4</w:t>
      </w:r>
      <w:r w:rsidRPr="004F780A">
        <w:rPr>
          <w:rFonts w:asciiTheme="majorHAnsi" w:eastAsia="Calibri" w:hAnsiTheme="majorHAnsi" w:cs="Calibri"/>
          <w:i/>
          <w:color w:val="000000"/>
        </w:rPr>
        <w:t>. Patterns of motor defects largely depend on the location of the brain lesion underlying the CP. Infants may initially present with feeding difficulties, delays in motor milestones, abnormalities of tone, posture and movement and early hand preference. Severe cases may present soon after birth, whilst milder cases present at 2-3 years of age. A variety of systems of clinical presentation classification exist, including by topographical involvement of limbs (</w:t>
      </w:r>
      <w:proofErr w:type="spellStart"/>
      <w:r w:rsidRPr="004F780A">
        <w:rPr>
          <w:rFonts w:asciiTheme="majorHAnsi" w:eastAsia="Calibri" w:hAnsiTheme="majorHAnsi" w:cs="Calibri"/>
          <w:i/>
          <w:color w:val="000000"/>
        </w:rPr>
        <w:t>diplegia</w:t>
      </w:r>
      <w:proofErr w:type="spellEnd"/>
      <w:r w:rsidRPr="004F780A">
        <w:rPr>
          <w:rFonts w:asciiTheme="majorHAnsi" w:eastAsia="Calibri" w:hAnsiTheme="majorHAnsi" w:cs="Calibri"/>
          <w:i/>
          <w:color w:val="000000"/>
        </w:rPr>
        <w:t xml:space="preserve">, quadriplegia, hemiplegia), clinical signs and symptoms (spasticity, dyskinesia, ataxia), functional limitations (e.g. Gross Motor Function Classification System), and resting tone (hypotonic, hypertonic, isotonic). </w:t>
      </w:r>
    </w:p>
    <w:p w14:paraId="4EA1116F" w14:textId="77777777" w:rsidR="00F06CC2" w:rsidRPr="004F780A" w:rsidRDefault="00F06CC2" w:rsidP="00F06CC2">
      <w:pPr>
        <w:pBdr>
          <w:top w:val="single" w:sz="4" w:space="1" w:color="000000"/>
          <w:left w:val="single" w:sz="4" w:space="4" w:color="000000"/>
          <w:bottom w:val="single" w:sz="4" w:space="1" w:color="000000"/>
          <w:right w:val="single" w:sz="4" w:space="4" w:color="000000"/>
        </w:pBdr>
        <w:spacing w:line="276" w:lineRule="auto"/>
        <w:rPr>
          <w:rFonts w:asciiTheme="majorHAnsi" w:eastAsia="Calibri" w:hAnsiTheme="majorHAnsi" w:cs="Calibri"/>
          <w:i/>
          <w:color w:val="000000"/>
        </w:rPr>
      </w:pPr>
    </w:p>
    <w:p w14:paraId="1426C0FE" w14:textId="77777777" w:rsidR="00F06CC2" w:rsidRPr="004F780A" w:rsidRDefault="00F06CC2" w:rsidP="00F06CC2">
      <w:pPr>
        <w:pBdr>
          <w:top w:val="single" w:sz="4" w:space="1" w:color="000000"/>
          <w:left w:val="single" w:sz="4" w:space="4" w:color="000000"/>
          <w:bottom w:val="single" w:sz="4" w:space="1" w:color="000000"/>
          <w:right w:val="single" w:sz="4" w:space="4" w:color="000000"/>
        </w:pBdr>
        <w:spacing w:line="276" w:lineRule="auto"/>
        <w:rPr>
          <w:rFonts w:asciiTheme="majorHAnsi" w:eastAsia="Calibri" w:hAnsiTheme="majorHAnsi" w:cs="Calibri"/>
          <w:i/>
          <w:color w:val="000000"/>
        </w:rPr>
      </w:pPr>
      <w:r w:rsidRPr="004F780A">
        <w:rPr>
          <w:rFonts w:asciiTheme="majorHAnsi" w:eastAsia="Calibri" w:hAnsiTheme="majorHAnsi" w:cs="Calibri"/>
          <w:i/>
          <w:color w:val="000000"/>
        </w:rPr>
        <w:t>Diagnosis of CP is clinical, based primarily on history and examination</w:t>
      </w:r>
      <w:r>
        <w:rPr>
          <w:rFonts w:asciiTheme="majorHAnsi" w:eastAsia="Calibri" w:hAnsiTheme="majorHAnsi" w:cs="Calibri"/>
          <w:i/>
          <w:color w:val="000000"/>
        </w:rPr>
        <w:t>,</w:t>
      </w:r>
      <w:r w:rsidRPr="004F780A">
        <w:rPr>
          <w:rFonts w:asciiTheme="majorHAnsi" w:eastAsia="Calibri" w:hAnsiTheme="majorHAnsi" w:cs="Calibri"/>
          <w:i/>
          <w:color w:val="000000"/>
        </w:rPr>
        <w:t xml:space="preserve"> however</w:t>
      </w:r>
      <w:r>
        <w:rPr>
          <w:rFonts w:asciiTheme="majorHAnsi" w:eastAsia="Calibri" w:hAnsiTheme="majorHAnsi" w:cs="Calibri"/>
          <w:i/>
          <w:color w:val="000000"/>
        </w:rPr>
        <w:t>,</w:t>
      </w:r>
      <w:r w:rsidRPr="004F780A">
        <w:rPr>
          <w:rFonts w:asciiTheme="majorHAnsi" w:eastAsia="Calibri" w:hAnsiTheme="majorHAnsi" w:cs="Calibri"/>
          <w:i/>
          <w:color w:val="000000"/>
        </w:rPr>
        <w:t xml:space="preserve"> it is supported by neuroimaging, such as MRI and cranial ultrasound. Examination of high</w:t>
      </w:r>
      <w:r>
        <w:rPr>
          <w:rFonts w:asciiTheme="majorHAnsi" w:eastAsia="Calibri" w:hAnsiTheme="majorHAnsi" w:cs="Calibri"/>
          <w:i/>
          <w:color w:val="000000"/>
        </w:rPr>
        <w:t>-</w:t>
      </w:r>
      <w:r w:rsidRPr="004F780A">
        <w:rPr>
          <w:rFonts w:asciiTheme="majorHAnsi" w:eastAsia="Calibri" w:hAnsiTheme="majorHAnsi" w:cs="Calibri"/>
          <w:i/>
          <w:color w:val="000000"/>
        </w:rPr>
        <w:t>risk infants, such as those with a history of prematurity and hypoxia-</w:t>
      </w:r>
      <w:proofErr w:type="spellStart"/>
      <w:r w:rsidRPr="004F780A">
        <w:rPr>
          <w:rFonts w:asciiTheme="majorHAnsi" w:eastAsia="Calibri" w:hAnsiTheme="majorHAnsi" w:cs="Calibri"/>
          <w:i/>
          <w:color w:val="000000"/>
        </w:rPr>
        <w:t>ischaemia</w:t>
      </w:r>
      <w:proofErr w:type="spellEnd"/>
      <w:r w:rsidRPr="004F780A">
        <w:rPr>
          <w:rFonts w:asciiTheme="majorHAnsi" w:eastAsia="Calibri" w:hAnsiTheme="majorHAnsi" w:cs="Calibri"/>
          <w:i/>
          <w:color w:val="000000"/>
        </w:rPr>
        <w:t>, can be undertaken using procedures such as General Movement Assessment (GMA), which in combination with imaging, can increase the sensitivity and specificity of CP diagnosis within the first year of life.</w:t>
      </w:r>
    </w:p>
    <w:p w14:paraId="2DC698CE" w14:textId="77777777" w:rsidR="00F06CC2" w:rsidRPr="004F780A" w:rsidRDefault="00F06CC2" w:rsidP="00F06CC2">
      <w:pPr>
        <w:spacing w:line="276" w:lineRule="auto"/>
        <w:rPr>
          <w:rFonts w:asciiTheme="majorHAnsi" w:eastAsia="Calibri" w:hAnsiTheme="majorHAnsi" w:cs="Calibri"/>
        </w:rPr>
      </w:pPr>
    </w:p>
    <w:p w14:paraId="66E5BCA4" w14:textId="0C19055B" w:rsidR="00F06CC2" w:rsidRDefault="00F06CC2" w:rsidP="00F06CC2">
      <w:pPr>
        <w:autoSpaceDE w:val="0"/>
        <w:autoSpaceDN w:val="0"/>
        <w:adjustRightInd w:val="0"/>
        <w:spacing w:after="120" w:line="360" w:lineRule="auto"/>
        <w:rPr>
          <w:rFonts w:asciiTheme="majorHAnsi" w:eastAsia="Calibri" w:hAnsiTheme="majorHAnsi" w:cs="Calibri"/>
        </w:rPr>
      </w:pPr>
    </w:p>
    <w:p w14:paraId="36EF2690" w14:textId="77777777" w:rsidR="00F06CC2" w:rsidRDefault="00F06CC2" w:rsidP="00F06CC2">
      <w:pPr>
        <w:autoSpaceDE w:val="0"/>
        <w:autoSpaceDN w:val="0"/>
        <w:adjustRightInd w:val="0"/>
        <w:spacing w:after="120" w:line="360" w:lineRule="auto"/>
        <w:rPr>
          <w:rFonts w:asciiTheme="majorHAnsi" w:eastAsia="Calibri" w:hAnsiTheme="majorHAnsi" w:cs="Calibri"/>
        </w:rPr>
      </w:pPr>
    </w:p>
    <w:p w14:paraId="42ECC3F7" w14:textId="77777777" w:rsidR="00F06CC2" w:rsidRDefault="00F06CC2" w:rsidP="00F06CC2">
      <w:pPr>
        <w:autoSpaceDE w:val="0"/>
        <w:autoSpaceDN w:val="0"/>
        <w:adjustRightInd w:val="0"/>
        <w:spacing w:after="120" w:line="360" w:lineRule="auto"/>
        <w:rPr>
          <w:rFonts w:asciiTheme="majorHAnsi" w:eastAsia="Calibri" w:hAnsiTheme="majorHAnsi" w:cs="Calibri"/>
        </w:rPr>
      </w:pPr>
      <w:r w:rsidRPr="00F06CC2">
        <w:rPr>
          <w:rFonts w:asciiTheme="majorHAnsi" w:eastAsia="Calibri" w:hAnsiTheme="majorHAnsi" w:cs="Calibri"/>
        </w:rPr>
        <w:t>CYP with CP often frequent healthcare service users due to</w:t>
      </w:r>
      <w:r>
        <w:rPr>
          <w:rFonts w:asciiTheme="majorHAnsi" w:eastAsia="Calibri" w:hAnsiTheme="majorHAnsi" w:cs="Calibri"/>
        </w:rPr>
        <w:t xml:space="preserve"> </w:t>
      </w:r>
      <w:r w:rsidRPr="00F06CC2">
        <w:rPr>
          <w:rFonts w:asciiTheme="majorHAnsi" w:eastAsia="Calibri" w:hAnsiTheme="majorHAnsi" w:cs="Calibri"/>
        </w:rPr>
        <w:t>health conditions caused directly or indirectly by CP. They often</w:t>
      </w:r>
      <w:r>
        <w:rPr>
          <w:rFonts w:asciiTheme="majorHAnsi" w:eastAsia="Calibri" w:hAnsiTheme="majorHAnsi" w:cs="Calibri"/>
        </w:rPr>
        <w:t xml:space="preserve"> </w:t>
      </w:r>
      <w:r w:rsidRPr="00F06CC2">
        <w:rPr>
          <w:rFonts w:asciiTheme="majorHAnsi" w:eastAsia="Calibri" w:hAnsiTheme="majorHAnsi" w:cs="Calibri"/>
        </w:rPr>
        <w:t>require a range of specialist healthcare services, such as physiotherapy</w:t>
      </w:r>
      <w:r>
        <w:rPr>
          <w:rFonts w:asciiTheme="majorHAnsi" w:eastAsia="Calibri" w:hAnsiTheme="majorHAnsi" w:cs="Calibri"/>
        </w:rPr>
        <w:t xml:space="preserve"> </w:t>
      </w:r>
      <w:r w:rsidRPr="00F06CC2">
        <w:rPr>
          <w:rFonts w:asciiTheme="majorHAnsi" w:eastAsia="Calibri" w:hAnsiTheme="majorHAnsi" w:cs="Calibri"/>
        </w:rPr>
        <w:t>or speech and language therapy. A challenge in</w:t>
      </w:r>
      <w:r>
        <w:rPr>
          <w:rFonts w:asciiTheme="majorHAnsi" w:eastAsia="Calibri" w:hAnsiTheme="majorHAnsi" w:cs="Calibri"/>
        </w:rPr>
        <w:t xml:space="preserve"> </w:t>
      </w:r>
      <w:r w:rsidRPr="00F06CC2">
        <w:rPr>
          <w:rFonts w:asciiTheme="majorHAnsi" w:eastAsia="Calibri" w:hAnsiTheme="majorHAnsi" w:cs="Calibri"/>
        </w:rPr>
        <w:t>providing equitable care for common childhood conditions is</w:t>
      </w:r>
      <w:r>
        <w:rPr>
          <w:rFonts w:asciiTheme="majorHAnsi" w:eastAsia="Calibri" w:hAnsiTheme="majorHAnsi" w:cs="Calibri"/>
        </w:rPr>
        <w:t xml:space="preserve"> </w:t>
      </w:r>
      <w:r w:rsidRPr="00F06CC2">
        <w:rPr>
          <w:rFonts w:asciiTheme="majorHAnsi" w:eastAsia="Calibri" w:hAnsiTheme="majorHAnsi" w:cs="Calibri"/>
        </w:rPr>
        <w:t>lack of knowledge and confidence in management of CP by the</w:t>
      </w:r>
      <w:r>
        <w:rPr>
          <w:rFonts w:asciiTheme="majorHAnsi" w:eastAsia="Calibri" w:hAnsiTheme="majorHAnsi" w:cs="Calibri"/>
        </w:rPr>
        <w:t xml:space="preserve"> </w:t>
      </w:r>
      <w:r w:rsidRPr="00F06CC2">
        <w:rPr>
          <w:rFonts w:asciiTheme="majorHAnsi" w:eastAsia="Calibri" w:hAnsiTheme="majorHAnsi" w:cs="Calibri"/>
        </w:rPr>
        <w:t>primary-healthcare provider, resulting in unnecessary referrals to</w:t>
      </w:r>
      <w:r>
        <w:rPr>
          <w:rFonts w:asciiTheme="majorHAnsi" w:eastAsia="Calibri" w:hAnsiTheme="majorHAnsi" w:cs="Calibri"/>
        </w:rPr>
        <w:t xml:space="preserve"> </w:t>
      </w:r>
      <w:r w:rsidRPr="00F06CC2">
        <w:rPr>
          <w:rFonts w:asciiTheme="majorHAnsi" w:eastAsia="Calibri" w:hAnsiTheme="majorHAnsi" w:cs="Calibri"/>
        </w:rPr>
        <w:t>specialist care, and/or sub-optimal quality of care. It may also be</w:t>
      </w:r>
      <w:r>
        <w:rPr>
          <w:rFonts w:asciiTheme="majorHAnsi" w:eastAsia="Calibri" w:hAnsiTheme="majorHAnsi" w:cs="Calibri"/>
        </w:rPr>
        <w:t xml:space="preserve"> </w:t>
      </w:r>
      <w:r w:rsidRPr="00F06CC2">
        <w:rPr>
          <w:rFonts w:asciiTheme="majorHAnsi" w:eastAsia="Calibri" w:hAnsiTheme="majorHAnsi" w:cs="Calibri"/>
        </w:rPr>
        <w:t>difficult to perform routine health care activities, such as standard</w:t>
      </w:r>
      <w:r>
        <w:rPr>
          <w:rFonts w:asciiTheme="majorHAnsi" w:eastAsia="Calibri" w:hAnsiTheme="majorHAnsi" w:cs="Calibri"/>
        </w:rPr>
        <w:t xml:space="preserve"> </w:t>
      </w:r>
      <w:r w:rsidRPr="00F06CC2">
        <w:rPr>
          <w:rFonts w:asciiTheme="majorHAnsi" w:eastAsia="Calibri" w:hAnsiTheme="majorHAnsi" w:cs="Calibri"/>
        </w:rPr>
        <w:t>dental examinations. Consequently, consideration needs to</w:t>
      </w:r>
      <w:r>
        <w:rPr>
          <w:rFonts w:asciiTheme="majorHAnsi" w:eastAsia="Calibri" w:hAnsiTheme="majorHAnsi" w:cs="Calibri"/>
        </w:rPr>
        <w:t xml:space="preserve"> </w:t>
      </w:r>
      <w:r w:rsidRPr="00F06CC2">
        <w:rPr>
          <w:rFonts w:asciiTheme="majorHAnsi" w:eastAsia="Calibri" w:hAnsiTheme="majorHAnsi" w:cs="Calibri"/>
        </w:rPr>
        <w:t>be given to ensuring that healthcare providers are appropriately</w:t>
      </w:r>
      <w:r>
        <w:rPr>
          <w:rFonts w:asciiTheme="majorHAnsi" w:eastAsia="Calibri" w:hAnsiTheme="majorHAnsi" w:cs="Calibri"/>
        </w:rPr>
        <w:t xml:space="preserve"> </w:t>
      </w:r>
      <w:r w:rsidRPr="00F06CC2">
        <w:rPr>
          <w:rFonts w:asciiTheme="majorHAnsi" w:eastAsia="Calibri" w:hAnsiTheme="majorHAnsi" w:cs="Calibri"/>
        </w:rPr>
        <w:t>skilled in assessment and management of CYP with CP and that</w:t>
      </w:r>
      <w:r>
        <w:rPr>
          <w:rFonts w:asciiTheme="majorHAnsi" w:eastAsia="Calibri" w:hAnsiTheme="majorHAnsi" w:cs="Calibri"/>
        </w:rPr>
        <w:t xml:space="preserve"> </w:t>
      </w:r>
      <w:r w:rsidRPr="00F06CC2">
        <w:rPr>
          <w:rFonts w:asciiTheme="majorHAnsi" w:eastAsia="Calibri" w:hAnsiTheme="majorHAnsi" w:cs="Calibri"/>
        </w:rPr>
        <w:t>facilities, including equipment, are accessible to CYP with CP.</w:t>
      </w:r>
      <w:r>
        <w:rPr>
          <w:rFonts w:asciiTheme="majorHAnsi" w:eastAsia="Calibri" w:hAnsiTheme="majorHAnsi" w:cs="Calibri"/>
        </w:rPr>
        <w:t xml:space="preserve"> </w:t>
      </w:r>
    </w:p>
    <w:p w14:paraId="1FB1FC01" w14:textId="77777777" w:rsidR="00627D76" w:rsidRDefault="00F06CC2" w:rsidP="00B416E3">
      <w:pPr>
        <w:autoSpaceDE w:val="0"/>
        <w:autoSpaceDN w:val="0"/>
        <w:adjustRightInd w:val="0"/>
        <w:spacing w:after="120" w:line="360" w:lineRule="auto"/>
        <w:rPr>
          <w:rFonts w:asciiTheme="majorHAnsi" w:eastAsia="Calibri" w:hAnsiTheme="majorHAnsi" w:cs="Calibri"/>
        </w:rPr>
      </w:pPr>
      <w:r w:rsidRPr="00F06CC2">
        <w:rPr>
          <w:rFonts w:asciiTheme="majorHAnsi" w:eastAsia="Calibri" w:hAnsiTheme="majorHAnsi" w:cs="Calibri"/>
        </w:rPr>
        <w:t>The needs of CYP with CP extend beyond healthcare services.</w:t>
      </w:r>
      <w:r>
        <w:rPr>
          <w:rFonts w:asciiTheme="majorHAnsi" w:eastAsia="Calibri" w:hAnsiTheme="majorHAnsi" w:cs="Calibri"/>
        </w:rPr>
        <w:t xml:space="preserve"> </w:t>
      </w:r>
      <w:r w:rsidRPr="00F06CC2">
        <w:rPr>
          <w:rFonts w:asciiTheme="majorHAnsi" w:eastAsia="Calibri" w:hAnsiTheme="majorHAnsi" w:cs="Calibri"/>
        </w:rPr>
        <w:t>CYP with CP, particularly those with intellectual impairments,</w:t>
      </w:r>
      <w:r>
        <w:rPr>
          <w:rFonts w:asciiTheme="majorHAnsi" w:eastAsia="Calibri" w:hAnsiTheme="majorHAnsi" w:cs="Calibri"/>
        </w:rPr>
        <w:t xml:space="preserve"> </w:t>
      </w:r>
      <w:r w:rsidRPr="00F06CC2">
        <w:rPr>
          <w:rFonts w:asciiTheme="majorHAnsi" w:eastAsia="Calibri" w:hAnsiTheme="majorHAnsi" w:cs="Calibri"/>
        </w:rPr>
        <w:t>may face difficulties in accessing mainstream schooling, resulting</w:t>
      </w:r>
      <w:r>
        <w:rPr>
          <w:rFonts w:asciiTheme="majorHAnsi" w:eastAsia="Calibri" w:hAnsiTheme="majorHAnsi" w:cs="Calibri"/>
        </w:rPr>
        <w:t xml:space="preserve"> </w:t>
      </w:r>
      <w:r w:rsidRPr="00F06CC2">
        <w:rPr>
          <w:rFonts w:asciiTheme="majorHAnsi" w:eastAsia="Calibri" w:hAnsiTheme="majorHAnsi" w:cs="Calibri"/>
        </w:rPr>
        <w:t>in school exclusion or poor educational experiences. However,</w:t>
      </w:r>
      <w:r>
        <w:rPr>
          <w:rFonts w:asciiTheme="majorHAnsi" w:eastAsia="Calibri" w:hAnsiTheme="majorHAnsi" w:cs="Calibri"/>
        </w:rPr>
        <w:t xml:space="preserve"> </w:t>
      </w:r>
      <w:r w:rsidRPr="00F06CC2">
        <w:rPr>
          <w:rFonts w:asciiTheme="majorHAnsi" w:eastAsia="Calibri" w:hAnsiTheme="majorHAnsi" w:cs="Calibri"/>
        </w:rPr>
        <w:t>support through additional assistance in mainstream schools, or</w:t>
      </w:r>
      <w:r>
        <w:rPr>
          <w:rFonts w:asciiTheme="majorHAnsi" w:eastAsia="Calibri" w:hAnsiTheme="majorHAnsi" w:cs="Calibri"/>
        </w:rPr>
        <w:t xml:space="preserve"> </w:t>
      </w:r>
      <w:r w:rsidRPr="00F06CC2">
        <w:rPr>
          <w:rFonts w:asciiTheme="majorHAnsi" w:eastAsia="Calibri" w:hAnsiTheme="majorHAnsi" w:cs="Calibri"/>
        </w:rPr>
        <w:t>inclusion in specialist schools, is available in the UK. CYP with</w:t>
      </w:r>
      <w:r>
        <w:rPr>
          <w:rFonts w:asciiTheme="majorHAnsi" w:eastAsia="Calibri" w:hAnsiTheme="majorHAnsi" w:cs="Calibri"/>
        </w:rPr>
        <w:t xml:space="preserve"> </w:t>
      </w:r>
      <w:r w:rsidRPr="00F06CC2">
        <w:rPr>
          <w:rFonts w:asciiTheme="majorHAnsi" w:eastAsia="Calibri" w:hAnsiTheme="majorHAnsi" w:cs="Calibri"/>
        </w:rPr>
        <w:t>CP often require formal review to access school-based therapy</w:t>
      </w:r>
      <w:r>
        <w:rPr>
          <w:rFonts w:asciiTheme="majorHAnsi" w:eastAsia="Calibri" w:hAnsiTheme="majorHAnsi" w:cs="Calibri"/>
        </w:rPr>
        <w:t xml:space="preserve"> </w:t>
      </w:r>
      <w:r w:rsidRPr="00F06CC2">
        <w:rPr>
          <w:rFonts w:asciiTheme="majorHAnsi" w:eastAsia="Calibri" w:hAnsiTheme="majorHAnsi" w:cs="Calibri"/>
        </w:rPr>
        <w:t>services and appropriate levels of educational support (e.g. Education</w:t>
      </w:r>
      <w:r>
        <w:rPr>
          <w:rFonts w:asciiTheme="majorHAnsi" w:eastAsia="Calibri" w:hAnsiTheme="majorHAnsi" w:cs="Calibri"/>
        </w:rPr>
        <w:t xml:space="preserve"> </w:t>
      </w:r>
      <w:r w:rsidRPr="00F06CC2">
        <w:rPr>
          <w:rFonts w:asciiTheme="majorHAnsi" w:eastAsia="Calibri" w:hAnsiTheme="majorHAnsi" w:cs="Calibri"/>
        </w:rPr>
        <w:t>and Health Care Plans (EHCP) in the UK). Social inclusion</w:t>
      </w:r>
      <w:r>
        <w:rPr>
          <w:rFonts w:asciiTheme="majorHAnsi" w:eastAsia="Calibri" w:hAnsiTheme="majorHAnsi" w:cs="Calibri"/>
        </w:rPr>
        <w:t xml:space="preserve"> </w:t>
      </w:r>
      <w:r w:rsidRPr="00F06CC2">
        <w:rPr>
          <w:rFonts w:asciiTheme="majorHAnsi" w:eastAsia="Calibri" w:hAnsiTheme="majorHAnsi" w:cs="Calibri"/>
        </w:rPr>
        <w:t>in schools also needs to be supported, so that education is</w:t>
      </w:r>
      <w:r>
        <w:rPr>
          <w:rFonts w:asciiTheme="majorHAnsi" w:eastAsia="Calibri" w:hAnsiTheme="majorHAnsi" w:cs="Calibri"/>
        </w:rPr>
        <w:t xml:space="preserve"> </w:t>
      </w:r>
      <w:r w:rsidRPr="00F06CC2">
        <w:rPr>
          <w:rFonts w:asciiTheme="majorHAnsi" w:eastAsia="Calibri" w:hAnsiTheme="majorHAnsi" w:cs="Calibri"/>
        </w:rPr>
        <w:t>not focused on academic achievement alone. As the child transitions</w:t>
      </w:r>
      <w:r>
        <w:rPr>
          <w:rFonts w:asciiTheme="majorHAnsi" w:eastAsia="Calibri" w:hAnsiTheme="majorHAnsi" w:cs="Calibri"/>
        </w:rPr>
        <w:t xml:space="preserve"> </w:t>
      </w:r>
      <w:r w:rsidRPr="00F06CC2">
        <w:rPr>
          <w:rFonts w:asciiTheme="majorHAnsi" w:eastAsia="Calibri" w:hAnsiTheme="majorHAnsi" w:cs="Calibri"/>
        </w:rPr>
        <w:t>into adulthood, their needs will change; in addition to the</w:t>
      </w:r>
      <w:r>
        <w:rPr>
          <w:rFonts w:asciiTheme="majorHAnsi" w:eastAsia="Calibri" w:hAnsiTheme="majorHAnsi" w:cs="Calibri"/>
        </w:rPr>
        <w:t xml:space="preserve"> </w:t>
      </w:r>
      <w:r w:rsidRPr="00F06CC2">
        <w:rPr>
          <w:rFonts w:asciiTheme="majorHAnsi" w:eastAsia="Calibri" w:hAnsiTheme="majorHAnsi" w:cs="Calibri"/>
        </w:rPr>
        <w:t>biological, psychological and emotional impacts of puberty, social</w:t>
      </w:r>
      <w:r>
        <w:rPr>
          <w:rFonts w:asciiTheme="majorHAnsi" w:eastAsia="Calibri" w:hAnsiTheme="majorHAnsi" w:cs="Calibri"/>
        </w:rPr>
        <w:t xml:space="preserve"> </w:t>
      </w:r>
      <w:r w:rsidRPr="00F06CC2">
        <w:rPr>
          <w:rFonts w:asciiTheme="majorHAnsi" w:eastAsia="Calibri" w:hAnsiTheme="majorHAnsi" w:cs="Calibri"/>
        </w:rPr>
        <w:t>issues such as independent or assisted living, developing</w:t>
      </w:r>
      <w:r>
        <w:rPr>
          <w:rFonts w:asciiTheme="majorHAnsi" w:eastAsia="Calibri" w:hAnsiTheme="majorHAnsi" w:cs="Calibri"/>
        </w:rPr>
        <w:t xml:space="preserve"> </w:t>
      </w:r>
      <w:r w:rsidRPr="00F06CC2">
        <w:rPr>
          <w:rFonts w:asciiTheme="majorHAnsi" w:eastAsia="Calibri" w:hAnsiTheme="majorHAnsi" w:cs="Calibri"/>
        </w:rPr>
        <w:t>relationships and inclusion in employment, become more pertinent.</w:t>
      </w:r>
      <w:r>
        <w:rPr>
          <w:rFonts w:asciiTheme="majorHAnsi" w:eastAsia="Calibri" w:hAnsiTheme="majorHAnsi" w:cs="Calibri"/>
        </w:rPr>
        <w:t xml:space="preserve"> </w:t>
      </w:r>
      <w:r w:rsidRPr="00F06CC2">
        <w:rPr>
          <w:rFonts w:asciiTheme="majorHAnsi" w:eastAsia="Calibri" w:hAnsiTheme="majorHAnsi" w:cs="Calibri"/>
        </w:rPr>
        <w:t>These wider impacts will not be the same for all CYP and is</w:t>
      </w:r>
      <w:r>
        <w:rPr>
          <w:rFonts w:asciiTheme="majorHAnsi" w:eastAsia="Calibri" w:hAnsiTheme="majorHAnsi" w:cs="Calibri"/>
        </w:rPr>
        <w:t xml:space="preserve"> </w:t>
      </w:r>
      <w:r w:rsidRPr="00F06CC2">
        <w:rPr>
          <w:rFonts w:asciiTheme="majorHAnsi" w:eastAsia="Calibri" w:hAnsiTheme="majorHAnsi" w:cs="Calibri"/>
        </w:rPr>
        <w:t>not determined only by the person’s</w:t>
      </w:r>
      <w:r w:rsidR="00B416E3">
        <w:rPr>
          <w:rFonts w:asciiTheme="majorHAnsi" w:eastAsia="Calibri" w:hAnsiTheme="majorHAnsi" w:cs="Calibri"/>
        </w:rPr>
        <w:t xml:space="preserve"> </w:t>
      </w:r>
      <w:r w:rsidR="00B416E3" w:rsidRPr="00627D76">
        <w:rPr>
          <w:rFonts w:asciiTheme="majorHAnsi" w:eastAsia="Calibri" w:hAnsiTheme="majorHAnsi" w:cs="Calibri"/>
        </w:rPr>
        <w:t>clinical characteristics, but</w:t>
      </w:r>
      <w:r w:rsidR="00B416E3" w:rsidRPr="00627D76">
        <w:rPr>
          <w:rFonts w:asciiTheme="majorHAnsi" w:eastAsia="Calibri" w:hAnsiTheme="majorHAnsi" w:cs="Calibri"/>
        </w:rPr>
        <w:t xml:space="preserve"> </w:t>
      </w:r>
      <w:r w:rsidR="00B416E3" w:rsidRPr="00627D76">
        <w:rPr>
          <w:rFonts w:asciiTheme="majorHAnsi" w:eastAsia="Calibri" w:hAnsiTheme="majorHAnsi" w:cs="Calibri"/>
        </w:rPr>
        <w:t>is also influenced by personal factors (e.g. level of wealth and</w:t>
      </w:r>
      <w:r w:rsidR="00B416E3" w:rsidRPr="00627D76">
        <w:rPr>
          <w:rFonts w:asciiTheme="majorHAnsi" w:eastAsia="Calibri" w:hAnsiTheme="majorHAnsi" w:cs="Calibri"/>
        </w:rPr>
        <w:t xml:space="preserve"> </w:t>
      </w:r>
      <w:r w:rsidR="00B416E3" w:rsidRPr="00627D76">
        <w:rPr>
          <w:rFonts w:asciiTheme="majorHAnsi" w:eastAsia="Calibri" w:hAnsiTheme="majorHAnsi" w:cs="Calibri"/>
        </w:rPr>
        <w:t>social support), sociocultural factors, community perspectives</w:t>
      </w:r>
      <w:r w:rsidR="00B416E3" w:rsidRPr="00627D76">
        <w:rPr>
          <w:rFonts w:asciiTheme="majorHAnsi" w:eastAsia="Calibri" w:hAnsiTheme="majorHAnsi" w:cs="Calibri"/>
        </w:rPr>
        <w:t xml:space="preserve"> </w:t>
      </w:r>
      <w:r w:rsidR="00B416E3" w:rsidRPr="00627D76">
        <w:rPr>
          <w:rFonts w:asciiTheme="majorHAnsi" w:eastAsia="Calibri" w:hAnsiTheme="majorHAnsi" w:cs="Calibri"/>
        </w:rPr>
        <w:t>and the environment in which he/she lives (e.g. accessibility of</w:t>
      </w:r>
      <w:r w:rsidR="00B416E3" w:rsidRPr="00627D76">
        <w:rPr>
          <w:rFonts w:asciiTheme="majorHAnsi" w:eastAsia="Calibri" w:hAnsiTheme="majorHAnsi" w:cs="Calibri"/>
        </w:rPr>
        <w:t xml:space="preserve"> </w:t>
      </w:r>
      <w:r w:rsidR="00B416E3" w:rsidRPr="00627D76">
        <w:rPr>
          <w:rFonts w:asciiTheme="majorHAnsi" w:eastAsia="Calibri" w:hAnsiTheme="majorHAnsi" w:cs="Calibri"/>
        </w:rPr>
        <w:t>physical environment). An example of how these elements may</w:t>
      </w:r>
      <w:r w:rsidR="00B416E3" w:rsidRPr="00627D76">
        <w:rPr>
          <w:rFonts w:asciiTheme="majorHAnsi" w:eastAsia="Calibri" w:hAnsiTheme="majorHAnsi" w:cs="Calibri"/>
        </w:rPr>
        <w:t xml:space="preserve"> </w:t>
      </w:r>
      <w:r w:rsidR="00B416E3" w:rsidRPr="00627D76">
        <w:rPr>
          <w:rFonts w:asciiTheme="majorHAnsi" w:eastAsia="Calibri" w:hAnsiTheme="majorHAnsi" w:cs="Calibri"/>
        </w:rPr>
        <w:t>differentially impact a CYP with CP is that of menstrual hygiene.</w:t>
      </w:r>
      <w:r w:rsidR="00B416E3" w:rsidRPr="00627D76">
        <w:rPr>
          <w:rFonts w:asciiTheme="majorHAnsi" w:eastAsia="Calibri" w:hAnsiTheme="majorHAnsi" w:cs="Calibri"/>
        </w:rPr>
        <w:t xml:space="preserve"> </w:t>
      </w:r>
    </w:p>
    <w:p w14:paraId="258FDE29" w14:textId="49FF864A" w:rsidR="00FB0582" w:rsidRPr="004F780A" w:rsidRDefault="00B416E3" w:rsidP="00627D76">
      <w:pPr>
        <w:autoSpaceDE w:val="0"/>
        <w:autoSpaceDN w:val="0"/>
        <w:adjustRightInd w:val="0"/>
        <w:spacing w:after="120" w:line="360" w:lineRule="auto"/>
        <w:rPr>
          <w:rFonts w:asciiTheme="majorHAnsi" w:eastAsia="Calibri" w:hAnsiTheme="majorHAnsi" w:cs="Calibri"/>
        </w:rPr>
      </w:pPr>
      <w:r w:rsidRPr="00627D76">
        <w:rPr>
          <w:rFonts w:asciiTheme="majorHAnsi" w:eastAsia="Calibri" w:hAnsiTheme="majorHAnsi" w:cs="Calibri"/>
        </w:rPr>
        <w:t>The impacts of CP extend beyond the child affected to the</w:t>
      </w:r>
      <w:r w:rsidRPr="00627D76">
        <w:rPr>
          <w:rFonts w:asciiTheme="majorHAnsi" w:eastAsia="Calibri" w:hAnsiTheme="majorHAnsi" w:cs="Calibri"/>
        </w:rPr>
        <w:t xml:space="preserve"> </w:t>
      </w:r>
      <w:r w:rsidRPr="00627D76">
        <w:rPr>
          <w:rFonts w:asciiTheme="majorHAnsi" w:eastAsia="Calibri" w:hAnsiTheme="majorHAnsi" w:cs="Calibri"/>
        </w:rPr>
        <w:t>parent carer. Parent carers experience high levels of physical and</w:t>
      </w:r>
      <w:r w:rsidRPr="00627D76">
        <w:rPr>
          <w:rFonts w:asciiTheme="majorHAnsi" w:eastAsia="Calibri" w:hAnsiTheme="majorHAnsi" w:cs="Calibri"/>
        </w:rPr>
        <w:t xml:space="preserve"> </w:t>
      </w:r>
      <w:r w:rsidRPr="00627D76">
        <w:rPr>
          <w:rFonts w:asciiTheme="majorHAnsi" w:eastAsia="Calibri" w:hAnsiTheme="majorHAnsi" w:cs="Calibri"/>
        </w:rPr>
        <w:t>mental conditions, which can persist and worsen over time.</w:t>
      </w:r>
      <w:r w:rsidRPr="00627D76">
        <w:rPr>
          <w:rFonts w:asciiTheme="majorHAnsi" w:eastAsia="Calibri" w:hAnsiTheme="majorHAnsi" w:cs="Calibri"/>
        </w:rPr>
        <w:t xml:space="preserve"> </w:t>
      </w:r>
      <w:r w:rsidRPr="00627D76">
        <w:rPr>
          <w:rFonts w:asciiTheme="majorHAnsi" w:eastAsia="Calibri" w:hAnsiTheme="majorHAnsi" w:cs="Calibri"/>
        </w:rPr>
        <w:t>Furthermore, parent carers report barriers to accessing healthcare</w:t>
      </w:r>
      <w:r w:rsidRPr="00627D76">
        <w:rPr>
          <w:rFonts w:asciiTheme="majorHAnsi" w:eastAsia="Calibri" w:hAnsiTheme="majorHAnsi" w:cs="Calibri"/>
        </w:rPr>
        <w:t xml:space="preserve"> </w:t>
      </w:r>
      <w:r w:rsidRPr="00627D76">
        <w:rPr>
          <w:rFonts w:asciiTheme="majorHAnsi" w:eastAsia="Calibri" w:hAnsiTheme="majorHAnsi" w:cs="Calibri"/>
        </w:rPr>
        <w:t>and preventive services for themselves, and/or difficulties in</w:t>
      </w:r>
      <w:r w:rsidRPr="00627D76">
        <w:rPr>
          <w:rFonts w:asciiTheme="majorHAnsi" w:eastAsia="Calibri" w:hAnsiTheme="majorHAnsi" w:cs="Calibri"/>
        </w:rPr>
        <w:t xml:space="preserve"> </w:t>
      </w:r>
      <w:r w:rsidRPr="00627D76">
        <w:rPr>
          <w:rFonts w:asciiTheme="majorHAnsi" w:eastAsia="Calibri" w:hAnsiTheme="majorHAnsi" w:cs="Calibri"/>
        </w:rPr>
        <w:t xml:space="preserve">engaging in healthy behaviours.1 Families </w:t>
      </w:r>
      <w:r w:rsidRPr="00627D76">
        <w:rPr>
          <w:rFonts w:asciiTheme="majorHAnsi" w:eastAsia="Calibri" w:hAnsiTheme="majorHAnsi" w:cs="Calibri"/>
        </w:rPr>
        <w:lastRenderedPageBreak/>
        <w:t>report experiencing</w:t>
      </w:r>
      <w:r w:rsidRPr="00627D76">
        <w:rPr>
          <w:rFonts w:asciiTheme="majorHAnsi" w:eastAsia="Calibri" w:hAnsiTheme="majorHAnsi" w:cs="Calibri"/>
        </w:rPr>
        <w:t xml:space="preserve"> </w:t>
      </w:r>
      <w:r w:rsidRPr="00627D76">
        <w:rPr>
          <w:rFonts w:asciiTheme="majorHAnsi" w:eastAsia="Calibri" w:hAnsiTheme="majorHAnsi" w:cs="Calibri"/>
        </w:rPr>
        <w:t>stigmatising attitudes and discrimination as a result of caring for</w:t>
      </w:r>
      <w:r w:rsidRPr="00627D76">
        <w:rPr>
          <w:rFonts w:asciiTheme="majorHAnsi" w:eastAsia="Calibri" w:hAnsiTheme="majorHAnsi" w:cs="Calibri"/>
        </w:rPr>
        <w:t xml:space="preserve"> </w:t>
      </w:r>
      <w:r w:rsidRPr="00627D76">
        <w:rPr>
          <w:rFonts w:asciiTheme="majorHAnsi" w:eastAsia="Calibri" w:hAnsiTheme="majorHAnsi" w:cs="Calibri"/>
        </w:rPr>
        <w:t xml:space="preserve">children with complex </w:t>
      </w:r>
      <w:proofErr w:type="spellStart"/>
      <w:r w:rsidRPr="00627D76">
        <w:rPr>
          <w:rFonts w:asciiTheme="majorHAnsi" w:eastAsia="Calibri" w:hAnsiTheme="majorHAnsi" w:cs="Calibri"/>
        </w:rPr>
        <w:t>neurodisability</w:t>
      </w:r>
      <w:proofErr w:type="spellEnd"/>
      <w:r w:rsidRPr="00627D76">
        <w:rPr>
          <w:rFonts w:asciiTheme="majorHAnsi" w:eastAsia="Calibri" w:hAnsiTheme="majorHAnsi" w:cs="Calibri"/>
        </w:rPr>
        <w:t>. They are less likely to be</w:t>
      </w:r>
      <w:r w:rsidRPr="00627D76">
        <w:rPr>
          <w:rFonts w:asciiTheme="majorHAnsi" w:eastAsia="Calibri" w:hAnsiTheme="majorHAnsi" w:cs="Calibri"/>
        </w:rPr>
        <w:t xml:space="preserve"> </w:t>
      </w:r>
      <w:r w:rsidRPr="00627D76">
        <w:rPr>
          <w:rFonts w:asciiTheme="majorHAnsi" w:eastAsia="Calibri" w:hAnsiTheme="majorHAnsi" w:cs="Calibri"/>
        </w:rPr>
        <w:t>in active employment, and if employed, on average receive lower</w:t>
      </w:r>
      <w:r w:rsidRPr="00627D76">
        <w:rPr>
          <w:rFonts w:asciiTheme="majorHAnsi" w:eastAsia="Calibri" w:hAnsiTheme="majorHAnsi" w:cs="Calibri"/>
        </w:rPr>
        <w:t xml:space="preserve"> </w:t>
      </w:r>
      <w:r w:rsidRPr="00627D76">
        <w:rPr>
          <w:rFonts w:asciiTheme="majorHAnsi" w:eastAsia="Calibri" w:hAnsiTheme="majorHAnsi" w:cs="Calibri"/>
        </w:rPr>
        <w:t>pay (irrespective of educational level). Caring for a CYP with CP</w:t>
      </w:r>
      <w:r w:rsidRPr="00627D76">
        <w:rPr>
          <w:rFonts w:asciiTheme="majorHAnsi" w:eastAsia="Calibri" w:hAnsiTheme="majorHAnsi" w:cs="Calibri"/>
        </w:rPr>
        <w:t xml:space="preserve"> </w:t>
      </w:r>
      <w:r w:rsidRPr="00627D76">
        <w:rPr>
          <w:rFonts w:asciiTheme="majorHAnsi" w:eastAsia="Calibri" w:hAnsiTheme="majorHAnsi" w:cs="Calibri"/>
        </w:rPr>
        <w:t>can also impact on parental relationships, including being unable</w:t>
      </w:r>
      <w:r w:rsidRPr="00627D76">
        <w:rPr>
          <w:rFonts w:asciiTheme="majorHAnsi" w:eastAsia="Calibri" w:hAnsiTheme="majorHAnsi" w:cs="Calibri"/>
        </w:rPr>
        <w:t xml:space="preserve"> </w:t>
      </w:r>
      <w:r w:rsidRPr="00627D76">
        <w:rPr>
          <w:rFonts w:asciiTheme="majorHAnsi" w:eastAsia="Calibri" w:hAnsiTheme="majorHAnsi" w:cs="Calibri"/>
        </w:rPr>
        <w:t>to set aside time for the caregivers themselves and for other</w:t>
      </w:r>
      <w:r w:rsidRPr="00627D76">
        <w:rPr>
          <w:rFonts w:asciiTheme="majorHAnsi" w:eastAsia="Calibri" w:hAnsiTheme="majorHAnsi" w:cs="Calibri"/>
        </w:rPr>
        <w:t xml:space="preserve"> </w:t>
      </w:r>
      <w:r w:rsidRPr="00627D76">
        <w:rPr>
          <w:rFonts w:asciiTheme="majorHAnsi" w:eastAsia="Calibri" w:hAnsiTheme="majorHAnsi" w:cs="Calibri"/>
        </w:rPr>
        <w:t>members of their families, more frequent arguments with a</w:t>
      </w:r>
      <w:r>
        <w:rPr>
          <w:rFonts w:asciiTheme="majorHAnsi" w:eastAsia="Calibri" w:hAnsiTheme="majorHAnsi" w:cs="Calibri"/>
        </w:rPr>
        <w:t xml:space="preserve"> </w:t>
      </w:r>
      <w:r w:rsidRPr="00627D76">
        <w:rPr>
          <w:rFonts w:asciiTheme="majorHAnsi" w:eastAsia="Calibri" w:hAnsiTheme="majorHAnsi" w:cs="Calibri"/>
        </w:rPr>
        <w:t>spouse and higher rates of divorce. Siblings may also be affected,</w:t>
      </w:r>
      <w:r w:rsidRPr="00627D76">
        <w:rPr>
          <w:rFonts w:asciiTheme="majorHAnsi" w:eastAsia="Calibri" w:hAnsiTheme="majorHAnsi" w:cs="Calibri"/>
        </w:rPr>
        <w:t xml:space="preserve"> </w:t>
      </w:r>
      <w:r w:rsidRPr="00627D76">
        <w:rPr>
          <w:rFonts w:asciiTheme="majorHAnsi" w:eastAsia="Calibri" w:hAnsiTheme="majorHAnsi" w:cs="Calibri"/>
        </w:rPr>
        <w:t>as having a brother or sister with a chronic illness or developmental</w:t>
      </w:r>
      <w:r w:rsidRPr="00627D76">
        <w:rPr>
          <w:rFonts w:asciiTheme="majorHAnsi" w:eastAsia="Calibri" w:hAnsiTheme="majorHAnsi" w:cs="Calibri"/>
        </w:rPr>
        <w:t xml:space="preserve"> </w:t>
      </w:r>
      <w:r w:rsidRPr="00627D76">
        <w:rPr>
          <w:rFonts w:asciiTheme="majorHAnsi" w:eastAsia="Calibri" w:hAnsiTheme="majorHAnsi" w:cs="Calibri"/>
        </w:rPr>
        <w:t>disability is a risk factor for sibling adjustment problems,</w:t>
      </w:r>
      <w:r w:rsidR="00627D76">
        <w:rPr>
          <w:rFonts w:asciiTheme="majorHAnsi" w:eastAsia="Calibri" w:hAnsiTheme="majorHAnsi" w:cs="Calibri"/>
        </w:rPr>
        <w:t xml:space="preserve"> </w:t>
      </w:r>
      <w:r w:rsidR="00627D76" w:rsidRPr="00627D76">
        <w:rPr>
          <w:rFonts w:asciiTheme="majorHAnsi" w:eastAsia="Calibri" w:hAnsiTheme="majorHAnsi" w:cs="Calibri"/>
        </w:rPr>
        <w:t>particularly in young children: psychological functioning (i.e.,</w:t>
      </w:r>
      <w:r w:rsidR="00627D76" w:rsidRPr="00627D76">
        <w:rPr>
          <w:rFonts w:asciiTheme="majorHAnsi" w:eastAsia="Calibri" w:hAnsiTheme="majorHAnsi" w:cs="Calibri"/>
        </w:rPr>
        <w:t xml:space="preserve"> </w:t>
      </w:r>
      <w:r w:rsidR="00627D76" w:rsidRPr="00627D76">
        <w:rPr>
          <w:rFonts w:asciiTheme="majorHAnsi" w:eastAsia="Calibri" w:hAnsiTheme="majorHAnsi" w:cs="Calibri"/>
        </w:rPr>
        <w:t>depression, anxiety), peer activities, and cognitive development</w:t>
      </w:r>
      <w:r w:rsidR="00627D76">
        <w:rPr>
          <w:rFonts w:asciiTheme="majorHAnsi" w:eastAsia="Calibri" w:hAnsiTheme="majorHAnsi" w:cs="Calibri"/>
        </w:rPr>
        <w:t xml:space="preserve"> </w:t>
      </w:r>
      <w:r w:rsidR="00627D76" w:rsidRPr="00627D76">
        <w:rPr>
          <w:rFonts w:asciiTheme="majorHAnsi" w:eastAsia="Calibri" w:hAnsiTheme="majorHAnsi" w:cs="Calibri"/>
        </w:rPr>
        <w:t>scores were lower for siblings of children with a chronic illness</w:t>
      </w:r>
      <w:r w:rsidR="00627D76" w:rsidRPr="00627D76">
        <w:rPr>
          <w:rFonts w:asciiTheme="majorHAnsi" w:eastAsia="Calibri" w:hAnsiTheme="majorHAnsi" w:cs="Calibri"/>
        </w:rPr>
        <w:t xml:space="preserve"> </w:t>
      </w:r>
      <w:r w:rsidR="00627D76" w:rsidRPr="00627D76">
        <w:rPr>
          <w:rFonts w:asciiTheme="majorHAnsi" w:eastAsia="Calibri" w:hAnsiTheme="majorHAnsi" w:cs="Calibri"/>
        </w:rPr>
        <w:t>compared to controls.</w:t>
      </w:r>
    </w:p>
    <w:p w14:paraId="78DA679D" w14:textId="77777777" w:rsidR="00A24AA6" w:rsidRDefault="00A24AA6" w:rsidP="00627D76">
      <w:pPr>
        <w:spacing w:after="120" w:line="360" w:lineRule="auto"/>
        <w:rPr>
          <w:rFonts w:asciiTheme="majorHAnsi" w:eastAsia="Calibri" w:hAnsiTheme="majorHAnsi" w:cs="Calibri"/>
        </w:rPr>
      </w:pPr>
    </w:p>
    <w:p w14:paraId="46A8A059" w14:textId="11E8AF67" w:rsidR="00283417" w:rsidRPr="004F780A" w:rsidRDefault="00283417" w:rsidP="00627D76">
      <w:pPr>
        <w:spacing w:after="120" w:line="360" w:lineRule="auto"/>
        <w:rPr>
          <w:rFonts w:asciiTheme="majorHAnsi" w:eastAsia="Calibri" w:hAnsiTheme="majorHAnsi" w:cs="Calibri"/>
          <w:color w:val="000000"/>
        </w:rPr>
      </w:pPr>
    </w:p>
    <w:p w14:paraId="70B8970F" w14:textId="77777777" w:rsidR="000E75E4" w:rsidRPr="004F780A" w:rsidRDefault="000E75E4" w:rsidP="00627D76">
      <w:pPr>
        <w:spacing w:after="120" w:line="360" w:lineRule="auto"/>
        <w:rPr>
          <w:rFonts w:asciiTheme="majorHAnsi" w:eastAsia="Calibri" w:hAnsiTheme="majorHAnsi" w:cs="Calibri"/>
        </w:rPr>
      </w:pPr>
    </w:p>
    <w:p w14:paraId="0709AD94" w14:textId="71FF990B" w:rsidR="00DB269B" w:rsidRPr="004F780A" w:rsidRDefault="000E75E4" w:rsidP="00627D76">
      <w:pPr>
        <w:spacing w:after="120" w:line="360" w:lineRule="auto"/>
        <w:rPr>
          <w:rFonts w:asciiTheme="majorHAnsi" w:eastAsia="Calibri" w:hAnsiTheme="majorHAnsi" w:cs="Calibri"/>
          <w:b/>
        </w:rPr>
      </w:pPr>
      <w:r w:rsidRPr="004F780A">
        <w:rPr>
          <w:rFonts w:asciiTheme="majorHAnsi" w:eastAsia="Calibri" w:hAnsiTheme="majorHAnsi" w:cs="Calibri"/>
          <w:b/>
        </w:rPr>
        <w:t>Current approache</w:t>
      </w:r>
      <w:r w:rsidR="00E17596" w:rsidRPr="004F780A">
        <w:rPr>
          <w:rFonts w:asciiTheme="majorHAnsi" w:eastAsia="Calibri" w:hAnsiTheme="majorHAnsi" w:cs="Calibri"/>
          <w:b/>
        </w:rPr>
        <w:t>s</w:t>
      </w:r>
      <w:r w:rsidRPr="004F780A">
        <w:rPr>
          <w:rFonts w:asciiTheme="majorHAnsi" w:eastAsia="Calibri" w:hAnsiTheme="majorHAnsi" w:cs="Calibri"/>
          <w:b/>
        </w:rPr>
        <w:t xml:space="preserve"> to improving inclusion and quality of life for CYP with CP</w:t>
      </w:r>
      <w:r w:rsidR="00E17596" w:rsidRPr="004F780A">
        <w:rPr>
          <w:rFonts w:asciiTheme="majorHAnsi" w:eastAsia="Calibri" w:hAnsiTheme="majorHAnsi" w:cs="Calibri"/>
          <w:b/>
        </w:rPr>
        <w:t xml:space="preserve"> in the UK.</w:t>
      </w:r>
    </w:p>
    <w:p w14:paraId="07E4F0B5" w14:textId="4AB3FE8D" w:rsidR="003C065D" w:rsidRPr="004F780A" w:rsidRDefault="00CD6558" w:rsidP="00627D76">
      <w:pPr>
        <w:spacing w:after="120" w:line="360" w:lineRule="auto"/>
        <w:rPr>
          <w:rFonts w:asciiTheme="majorHAnsi" w:eastAsia="Calibri" w:hAnsiTheme="majorHAnsi" w:cs="Calibri"/>
          <w:b/>
        </w:rPr>
      </w:pPr>
      <w:r w:rsidRPr="004F780A">
        <w:rPr>
          <w:rFonts w:asciiTheme="majorHAnsi" w:eastAsia="Calibri" w:hAnsiTheme="majorHAnsi" w:cs="Calibri"/>
        </w:rPr>
        <w:t>CP</w:t>
      </w:r>
      <w:r w:rsidR="003776B6" w:rsidRPr="004F780A">
        <w:rPr>
          <w:rFonts w:asciiTheme="majorHAnsi" w:eastAsia="Calibri" w:hAnsiTheme="majorHAnsi" w:cs="Calibri"/>
        </w:rPr>
        <w:t xml:space="preserve"> impacts the individual and their family, often across multiple domains of physical and mental health, educational opportunity and social care. Therefore, a holistic, patient-</w:t>
      </w:r>
      <w:proofErr w:type="spellStart"/>
      <w:r w:rsidR="003776B6" w:rsidRPr="004F780A">
        <w:rPr>
          <w:rFonts w:asciiTheme="majorHAnsi" w:eastAsia="Calibri" w:hAnsiTheme="majorHAnsi" w:cs="Calibri"/>
        </w:rPr>
        <w:t>centred</w:t>
      </w:r>
      <w:proofErr w:type="spellEnd"/>
      <w:r w:rsidR="003776B6" w:rsidRPr="004F780A">
        <w:rPr>
          <w:rFonts w:asciiTheme="majorHAnsi" w:eastAsia="Calibri" w:hAnsiTheme="majorHAnsi" w:cs="Calibri"/>
        </w:rPr>
        <w:t xml:space="preserve"> </w:t>
      </w:r>
      <w:r w:rsidR="005227F6">
        <w:rPr>
          <w:rFonts w:asciiTheme="majorHAnsi" w:eastAsia="Calibri" w:hAnsiTheme="majorHAnsi" w:cs="Calibri"/>
        </w:rPr>
        <w:t>intervention may best meet the needs of</w:t>
      </w:r>
      <w:r w:rsidR="003776B6" w:rsidRPr="004F780A">
        <w:rPr>
          <w:rFonts w:asciiTheme="majorHAnsi" w:eastAsia="Calibri" w:hAnsiTheme="majorHAnsi" w:cs="Calibri"/>
        </w:rPr>
        <w:t xml:space="preserve"> CYP</w:t>
      </w:r>
      <w:r w:rsidR="005227F6">
        <w:rPr>
          <w:rFonts w:asciiTheme="majorHAnsi" w:eastAsia="Calibri" w:hAnsiTheme="majorHAnsi" w:cs="Calibri"/>
        </w:rPr>
        <w:t xml:space="preserve"> with CP and their families</w:t>
      </w:r>
      <w:r w:rsidR="003776B6" w:rsidRPr="004F780A">
        <w:rPr>
          <w:rFonts w:asciiTheme="majorHAnsi" w:eastAsia="Calibri" w:hAnsiTheme="majorHAnsi" w:cs="Calibri"/>
        </w:rPr>
        <w:t>.</w:t>
      </w:r>
      <w:r w:rsidR="003776B6" w:rsidRPr="004F780A">
        <w:rPr>
          <w:rFonts w:asciiTheme="majorHAnsi" w:eastAsia="Calibri" w:hAnsiTheme="majorHAnsi" w:cs="Calibri"/>
          <w:b/>
        </w:rPr>
        <w:t xml:space="preserve">  </w:t>
      </w:r>
    </w:p>
    <w:p w14:paraId="6414BBB3" w14:textId="77777777" w:rsidR="00DB269B" w:rsidRPr="004F780A" w:rsidRDefault="00DB269B" w:rsidP="00627D76">
      <w:pPr>
        <w:spacing w:after="120" w:line="360" w:lineRule="auto"/>
        <w:rPr>
          <w:rFonts w:asciiTheme="majorHAnsi" w:eastAsia="Calibri" w:hAnsiTheme="majorHAnsi" w:cs="Calibri"/>
          <w:i/>
        </w:rPr>
      </w:pPr>
    </w:p>
    <w:p w14:paraId="6688B445" w14:textId="7DD5D103" w:rsidR="005227F6" w:rsidRDefault="003776B6" w:rsidP="00627D76">
      <w:pPr>
        <w:spacing w:after="120" w:line="360" w:lineRule="auto"/>
        <w:rPr>
          <w:rFonts w:asciiTheme="majorHAnsi" w:eastAsia="Calibri" w:hAnsiTheme="majorHAnsi" w:cs="Calibri"/>
        </w:rPr>
      </w:pPr>
      <w:r w:rsidRPr="004F780A">
        <w:rPr>
          <w:rFonts w:asciiTheme="majorHAnsi" w:eastAsia="Calibri" w:hAnsiTheme="majorHAnsi" w:cs="Calibri"/>
        </w:rPr>
        <w:t xml:space="preserve">Recent UK National Institute for Health and Care Excellence (NICE) guidelines </w:t>
      </w:r>
      <w:proofErr w:type="spellStart"/>
      <w:r w:rsidRPr="004F780A">
        <w:rPr>
          <w:rFonts w:asciiTheme="majorHAnsi" w:eastAsia="Calibri" w:hAnsiTheme="majorHAnsi" w:cs="Calibri"/>
        </w:rPr>
        <w:t>emphasise</w:t>
      </w:r>
      <w:proofErr w:type="spellEnd"/>
      <w:r w:rsidRPr="004F780A">
        <w:rPr>
          <w:rFonts w:asciiTheme="majorHAnsi" w:eastAsia="Calibri" w:hAnsiTheme="majorHAnsi" w:cs="Calibri"/>
        </w:rPr>
        <w:t xml:space="preserve"> the need to provide clear, timely and up-to-date information to </w:t>
      </w:r>
      <w:r w:rsidR="00FB0582">
        <w:rPr>
          <w:rFonts w:asciiTheme="majorHAnsi" w:eastAsia="Calibri" w:hAnsiTheme="majorHAnsi" w:cs="Calibri"/>
        </w:rPr>
        <w:t xml:space="preserve">parent </w:t>
      </w:r>
      <w:proofErr w:type="spellStart"/>
      <w:r w:rsidR="00B526C6">
        <w:rPr>
          <w:rFonts w:asciiTheme="majorHAnsi" w:eastAsia="Calibri" w:hAnsiTheme="majorHAnsi" w:cs="Calibri"/>
        </w:rPr>
        <w:t>care</w:t>
      </w:r>
      <w:r w:rsidR="00FB0582">
        <w:rPr>
          <w:rFonts w:asciiTheme="majorHAnsi" w:eastAsia="Calibri" w:hAnsiTheme="majorHAnsi" w:cs="Calibri"/>
        </w:rPr>
        <w:t>rs</w:t>
      </w:r>
      <w:proofErr w:type="spellEnd"/>
      <w:r w:rsidRPr="004F780A">
        <w:rPr>
          <w:rFonts w:asciiTheme="majorHAnsi" w:eastAsia="Calibri" w:hAnsiTheme="majorHAnsi" w:cs="Calibri"/>
        </w:rPr>
        <w:t xml:space="preserve"> about CP and supporting services including topics of diagnosis, </w:t>
      </w:r>
      <w:proofErr w:type="spellStart"/>
      <w:r w:rsidRPr="004F780A">
        <w:rPr>
          <w:rFonts w:asciiTheme="majorHAnsi" w:eastAsia="Calibri" w:hAnsiTheme="majorHAnsi" w:cs="Calibri"/>
        </w:rPr>
        <w:t>aetiology</w:t>
      </w:r>
      <w:proofErr w:type="spellEnd"/>
      <w:r w:rsidRPr="004F780A">
        <w:rPr>
          <w:rFonts w:asciiTheme="majorHAnsi" w:eastAsia="Calibri" w:hAnsiTheme="majorHAnsi" w:cs="Calibri"/>
        </w:rPr>
        <w:t xml:space="preserve">, prognosis, expected developmental progress, co-morbidities, available resources, educational provision and transitioning from child to adult services. These guidelines highlight the importance of providing ongoing patient-tailored information and access to local support groups for both CYP and </w:t>
      </w:r>
      <w:r w:rsidR="00FB0582">
        <w:rPr>
          <w:rFonts w:asciiTheme="majorHAnsi" w:eastAsia="Calibri" w:hAnsiTheme="majorHAnsi" w:cs="Calibri"/>
        </w:rPr>
        <w:t xml:space="preserve">parent </w:t>
      </w:r>
      <w:proofErr w:type="spellStart"/>
      <w:r w:rsidR="00B526C6">
        <w:rPr>
          <w:rFonts w:asciiTheme="majorHAnsi" w:eastAsia="Calibri" w:hAnsiTheme="majorHAnsi" w:cs="Calibri"/>
        </w:rPr>
        <w:t>care</w:t>
      </w:r>
      <w:r w:rsidR="00FB0582">
        <w:rPr>
          <w:rFonts w:asciiTheme="majorHAnsi" w:eastAsia="Calibri" w:hAnsiTheme="majorHAnsi" w:cs="Calibri"/>
        </w:rPr>
        <w:t>rs</w:t>
      </w:r>
      <w:proofErr w:type="spellEnd"/>
      <w:r w:rsidRPr="004F780A">
        <w:rPr>
          <w:rFonts w:asciiTheme="majorHAnsi" w:eastAsia="Calibri" w:hAnsiTheme="majorHAnsi" w:cs="Calibri"/>
        </w:rPr>
        <w:t xml:space="preserve">. However, the guidelines do not identify any evidence-based interventions effective in meeting these needs, or in helping </w:t>
      </w:r>
      <w:r w:rsidR="00B526C6">
        <w:rPr>
          <w:rFonts w:asciiTheme="majorHAnsi" w:eastAsia="Calibri" w:hAnsiTheme="majorHAnsi" w:cs="Calibri"/>
        </w:rPr>
        <w:t>caregivers</w:t>
      </w:r>
      <w:r w:rsidRPr="004F780A">
        <w:rPr>
          <w:rFonts w:asciiTheme="majorHAnsi" w:eastAsia="Calibri" w:hAnsiTheme="majorHAnsi" w:cs="Calibri"/>
        </w:rPr>
        <w:t xml:space="preserve"> to navigate services.  </w:t>
      </w:r>
      <w:r w:rsidRPr="004F780A" w:rsidDel="005227F6">
        <w:rPr>
          <w:rFonts w:asciiTheme="majorHAnsi" w:eastAsia="Calibri" w:hAnsiTheme="majorHAnsi" w:cs="Calibri"/>
        </w:rPr>
        <w:t xml:space="preserve">Furthermore, services designed to meet the medical needs of CYP with CP and the local provision of support and advocacy groups vary in availability and quality across the UK. </w:t>
      </w:r>
    </w:p>
    <w:p w14:paraId="51E5889A" w14:textId="77777777" w:rsidR="005227F6" w:rsidRPr="004F780A" w:rsidRDefault="005227F6" w:rsidP="00627D76">
      <w:pPr>
        <w:spacing w:after="120" w:line="360" w:lineRule="auto"/>
        <w:rPr>
          <w:rFonts w:asciiTheme="majorHAnsi" w:eastAsia="Calibri" w:hAnsiTheme="majorHAnsi" w:cs="Calibri"/>
        </w:rPr>
      </w:pPr>
    </w:p>
    <w:p w14:paraId="47101BCE" w14:textId="66CE73B1" w:rsidR="00DB269B" w:rsidRPr="004F780A" w:rsidRDefault="003776B6" w:rsidP="00627D76">
      <w:pPr>
        <w:tabs>
          <w:tab w:val="left" w:pos="5812"/>
        </w:tabs>
        <w:spacing w:after="120" w:line="360" w:lineRule="auto"/>
        <w:rPr>
          <w:rFonts w:asciiTheme="majorHAnsi" w:eastAsia="Calibri" w:hAnsiTheme="majorHAnsi" w:cs="Calibri"/>
        </w:rPr>
      </w:pPr>
      <w:r w:rsidRPr="004F780A">
        <w:rPr>
          <w:rFonts w:asciiTheme="majorHAnsi" w:eastAsia="Calibri" w:hAnsiTheme="majorHAnsi" w:cs="Calibri"/>
        </w:rPr>
        <w:lastRenderedPageBreak/>
        <w:t>In HIC, CYP with complex medical conditions such as CP account for an increasing proportion of public health use and expenditure, particularly relating to services of which they are intensive users (e.g. accident and emergency departments). The UK National Audit Office’s report on NHS efficiency savings highlighted the advantages of migrating services from hospitals into the community for patients with long-term conditions (LTC) such as CP. A focus was placed on providing integrated pathways for individuals with LTCs, whereby higher quality, local, more comprehensive community care is provided. The rationale is that these community services will reduce unscheduled acute care by better management to slow condition progression, ensure greater provider efficiency and productive care</w:t>
      </w:r>
      <w:r w:rsidR="00F276AF" w:rsidRPr="004F780A">
        <w:rPr>
          <w:rFonts w:asciiTheme="majorHAnsi" w:eastAsia="Calibri" w:hAnsiTheme="majorHAnsi" w:cs="Calibri"/>
        </w:rPr>
        <w:t xml:space="preserve"> more generally and to ensure early recognition and intervention in the event of deterioration</w:t>
      </w:r>
      <w:r w:rsidRPr="004F780A">
        <w:rPr>
          <w:rFonts w:asciiTheme="majorHAnsi" w:eastAsia="Calibri" w:hAnsiTheme="majorHAnsi" w:cs="Calibri"/>
        </w:rPr>
        <w:t xml:space="preserve">. </w:t>
      </w:r>
    </w:p>
    <w:p w14:paraId="5C113466" w14:textId="6C8B03F8" w:rsidR="00AE6372" w:rsidRDefault="003776B6" w:rsidP="00627D76">
      <w:pPr>
        <w:spacing w:after="120" w:line="360" w:lineRule="auto"/>
        <w:rPr>
          <w:rFonts w:asciiTheme="majorHAnsi" w:eastAsia="Calibri" w:hAnsiTheme="majorHAnsi" w:cs="Calibri"/>
        </w:rPr>
      </w:pPr>
      <w:r w:rsidRPr="004F780A">
        <w:rPr>
          <w:rFonts w:asciiTheme="majorHAnsi" w:eastAsia="Calibri" w:hAnsiTheme="majorHAnsi" w:cs="Calibri"/>
        </w:rPr>
        <w:t xml:space="preserve">Some evidence exists around the benefits of community-based support for </w:t>
      </w:r>
      <w:r w:rsidR="00FB0582">
        <w:rPr>
          <w:rFonts w:asciiTheme="majorHAnsi" w:eastAsia="Calibri" w:hAnsiTheme="majorHAnsi" w:cs="Calibri"/>
        </w:rPr>
        <w:t xml:space="preserve">parent </w:t>
      </w:r>
      <w:proofErr w:type="spellStart"/>
      <w:r w:rsidR="00B526C6">
        <w:rPr>
          <w:rFonts w:asciiTheme="majorHAnsi" w:eastAsia="Calibri" w:hAnsiTheme="majorHAnsi" w:cs="Calibri"/>
        </w:rPr>
        <w:t>care</w:t>
      </w:r>
      <w:r w:rsidR="00FB0582">
        <w:rPr>
          <w:rFonts w:asciiTheme="majorHAnsi" w:eastAsia="Calibri" w:hAnsiTheme="majorHAnsi" w:cs="Calibri"/>
        </w:rPr>
        <w:t>rs</w:t>
      </w:r>
      <w:proofErr w:type="spellEnd"/>
      <w:r w:rsidRPr="004F780A">
        <w:rPr>
          <w:rFonts w:asciiTheme="majorHAnsi" w:eastAsia="Calibri" w:hAnsiTheme="majorHAnsi" w:cs="Calibri"/>
        </w:rPr>
        <w:t xml:space="preserve"> of CYP with complex needs, which provide learning for the development of interventions for </w:t>
      </w:r>
      <w:r w:rsidR="00FB0582">
        <w:rPr>
          <w:rFonts w:asciiTheme="majorHAnsi" w:eastAsia="Calibri" w:hAnsiTheme="majorHAnsi" w:cs="Calibri"/>
        </w:rPr>
        <w:t xml:space="preserve">parent </w:t>
      </w:r>
      <w:proofErr w:type="spellStart"/>
      <w:r w:rsidR="00B526C6">
        <w:rPr>
          <w:rFonts w:asciiTheme="majorHAnsi" w:eastAsia="Calibri" w:hAnsiTheme="majorHAnsi" w:cs="Calibri"/>
        </w:rPr>
        <w:t>care</w:t>
      </w:r>
      <w:r w:rsidR="00FB0582">
        <w:rPr>
          <w:rFonts w:asciiTheme="majorHAnsi" w:eastAsia="Calibri" w:hAnsiTheme="majorHAnsi" w:cs="Calibri"/>
        </w:rPr>
        <w:t>rs</w:t>
      </w:r>
      <w:proofErr w:type="spellEnd"/>
      <w:r w:rsidRPr="004F780A">
        <w:rPr>
          <w:rFonts w:asciiTheme="majorHAnsi" w:eastAsia="Calibri" w:hAnsiTheme="majorHAnsi" w:cs="Calibri"/>
        </w:rPr>
        <w:t xml:space="preserve"> CYP with CP.</w:t>
      </w:r>
      <w:r w:rsidRPr="004F780A">
        <w:rPr>
          <w:rFonts w:asciiTheme="majorHAnsi" w:eastAsia="Calibri" w:hAnsiTheme="majorHAnsi" w:cs="Calibri"/>
          <w:b/>
          <w:highlight w:val="white"/>
        </w:rPr>
        <w:t xml:space="preserve"> </w:t>
      </w:r>
      <w:r w:rsidRPr="004F780A">
        <w:rPr>
          <w:rFonts w:asciiTheme="majorHAnsi" w:eastAsia="Calibri" w:hAnsiTheme="majorHAnsi" w:cs="Calibri"/>
        </w:rPr>
        <w:t xml:space="preserve">For instance, relevant evidence for effectiveness exists across a range of medical conditions around peer-to-peer support, group-based interventions for other </w:t>
      </w:r>
      <w:r w:rsidR="00FB0582">
        <w:rPr>
          <w:rFonts w:asciiTheme="majorHAnsi" w:eastAsia="Calibri" w:hAnsiTheme="majorHAnsi" w:cs="Calibri"/>
        </w:rPr>
        <w:t>LTC</w:t>
      </w:r>
      <w:r w:rsidRPr="004F780A">
        <w:rPr>
          <w:rFonts w:asciiTheme="majorHAnsi" w:eastAsia="Calibri" w:hAnsiTheme="majorHAnsi" w:cs="Calibri"/>
        </w:rPr>
        <w:t xml:space="preserve"> and for participatory women’s groups in</w:t>
      </w:r>
      <w:r w:rsidR="000C0154">
        <w:rPr>
          <w:rFonts w:asciiTheme="majorHAnsi" w:eastAsia="Calibri" w:hAnsiTheme="majorHAnsi" w:cs="Calibri"/>
        </w:rPr>
        <w:t xml:space="preserve"> low income countries</w:t>
      </w:r>
      <w:r w:rsidRPr="004F780A">
        <w:rPr>
          <w:rFonts w:asciiTheme="majorHAnsi" w:eastAsia="Calibri" w:hAnsiTheme="majorHAnsi" w:cs="Calibri"/>
        </w:rPr>
        <w:t xml:space="preserve"> </w:t>
      </w:r>
      <w:r w:rsidR="000C0154">
        <w:rPr>
          <w:rFonts w:asciiTheme="majorHAnsi" w:eastAsia="Calibri" w:hAnsiTheme="majorHAnsi" w:cs="Calibri"/>
        </w:rPr>
        <w:t>(</w:t>
      </w:r>
      <w:r w:rsidR="00FB0582">
        <w:rPr>
          <w:rFonts w:asciiTheme="majorHAnsi" w:eastAsia="Calibri" w:hAnsiTheme="majorHAnsi" w:cs="Calibri"/>
        </w:rPr>
        <w:t>LICs</w:t>
      </w:r>
      <w:r w:rsidR="000C0154">
        <w:rPr>
          <w:rFonts w:asciiTheme="majorHAnsi" w:eastAsia="Calibri" w:hAnsiTheme="majorHAnsi" w:cs="Calibri"/>
        </w:rPr>
        <w:t>)</w:t>
      </w:r>
      <w:r w:rsidRPr="004F780A">
        <w:rPr>
          <w:rFonts w:asciiTheme="majorHAnsi" w:eastAsia="Calibri" w:hAnsiTheme="majorHAnsi" w:cs="Calibri"/>
        </w:rPr>
        <w:t xml:space="preserve"> to improve newborn surviva</w:t>
      </w:r>
      <w:r w:rsidR="0071393B">
        <w:rPr>
          <w:rFonts w:asciiTheme="majorHAnsi" w:eastAsia="Calibri" w:hAnsiTheme="majorHAnsi" w:cs="Calibri"/>
        </w:rPr>
        <w:t>l</w:t>
      </w:r>
      <w:r w:rsidRPr="004F780A">
        <w:rPr>
          <w:rFonts w:asciiTheme="majorHAnsi" w:eastAsia="Calibri" w:hAnsiTheme="majorHAnsi" w:cs="Calibri"/>
        </w:rPr>
        <w:t xml:space="preserve"> and other newborn outcomes. There is also good evidence to support the value of 1:1 peer support with parents of a CYP with an impairment supporting another parent, with cited positive impact on parental psychological wellbeing. A systematic review of community-based peer support interventions (all delivered in HIC settings) for parents of CYP with chronic conditions (not limited to </w:t>
      </w:r>
      <w:proofErr w:type="spellStart"/>
      <w:r w:rsidRPr="004F780A">
        <w:rPr>
          <w:rFonts w:asciiTheme="majorHAnsi" w:eastAsia="Calibri" w:hAnsiTheme="majorHAnsi" w:cs="Calibri"/>
        </w:rPr>
        <w:t>neurodisability</w:t>
      </w:r>
      <w:proofErr w:type="spellEnd"/>
      <w:r w:rsidRPr="004F780A">
        <w:rPr>
          <w:rFonts w:asciiTheme="majorHAnsi" w:eastAsia="Calibri" w:hAnsiTheme="majorHAnsi" w:cs="Calibri"/>
        </w:rPr>
        <w:t xml:space="preserve">) reported that </w:t>
      </w:r>
      <w:r w:rsidR="00B526C6">
        <w:rPr>
          <w:rFonts w:asciiTheme="majorHAnsi" w:eastAsia="Calibri" w:hAnsiTheme="majorHAnsi" w:cs="Calibri"/>
        </w:rPr>
        <w:t>caregivers</w:t>
      </w:r>
      <w:r w:rsidRPr="004F780A">
        <w:rPr>
          <w:rFonts w:asciiTheme="majorHAnsi" w:eastAsia="Calibri" w:hAnsiTheme="majorHAnsi" w:cs="Calibri"/>
        </w:rPr>
        <w:t xml:space="preserve"> valued a shared social identity; a sense of belonging and empowerment, learning from others’ experience, and the mutual positive impact of supporting others. </w:t>
      </w:r>
    </w:p>
    <w:p w14:paraId="2C2421D4" w14:textId="66BBE0E4" w:rsidR="005227F6" w:rsidRDefault="005227F6" w:rsidP="00627D76">
      <w:pPr>
        <w:spacing w:after="120" w:line="360" w:lineRule="auto"/>
        <w:rPr>
          <w:rFonts w:asciiTheme="majorHAnsi" w:eastAsia="Calibri" w:hAnsiTheme="majorHAnsi" w:cs="Calibri"/>
        </w:rPr>
      </w:pPr>
    </w:p>
    <w:p w14:paraId="50AF6FFB" w14:textId="5657EE9F" w:rsidR="005227F6" w:rsidRPr="004F780A" w:rsidRDefault="005227F6" w:rsidP="00627D76">
      <w:pPr>
        <w:spacing w:after="120" w:line="360" w:lineRule="auto"/>
        <w:rPr>
          <w:rFonts w:asciiTheme="majorHAnsi" w:eastAsia="Calibri" w:hAnsiTheme="majorHAnsi" w:cs="Calibri"/>
        </w:rPr>
      </w:pPr>
      <w:r w:rsidRPr="004F780A">
        <w:rPr>
          <w:rFonts w:asciiTheme="majorHAnsi" w:eastAsia="Calibri" w:hAnsiTheme="majorHAnsi" w:cs="Calibri"/>
        </w:rPr>
        <w:t>National guidance</w:t>
      </w:r>
      <w:r w:rsidR="00D6729F">
        <w:rPr>
          <w:rFonts w:asciiTheme="majorHAnsi" w:eastAsia="Calibri" w:hAnsiTheme="majorHAnsi" w:cs="Calibri"/>
        </w:rPr>
        <w:t>,</w:t>
      </w:r>
      <w:r w:rsidRPr="004F780A">
        <w:rPr>
          <w:rFonts w:asciiTheme="majorHAnsi" w:eastAsia="Calibri" w:hAnsiTheme="majorHAnsi" w:cs="Calibri"/>
        </w:rPr>
        <w:t xml:space="preserve"> the policy agenda </w:t>
      </w:r>
      <w:r w:rsidR="00D6729F">
        <w:rPr>
          <w:rFonts w:asciiTheme="majorHAnsi" w:eastAsia="Calibri" w:hAnsiTheme="majorHAnsi" w:cs="Calibri"/>
        </w:rPr>
        <w:t xml:space="preserve">and the available literature </w:t>
      </w:r>
      <w:r>
        <w:rPr>
          <w:rFonts w:asciiTheme="majorHAnsi" w:eastAsia="Calibri" w:hAnsiTheme="majorHAnsi" w:cs="Calibri"/>
        </w:rPr>
        <w:t xml:space="preserve">therefore </w:t>
      </w:r>
      <w:r w:rsidRPr="004F780A">
        <w:rPr>
          <w:rFonts w:asciiTheme="majorHAnsi" w:eastAsia="Calibri" w:hAnsiTheme="majorHAnsi" w:cs="Calibri"/>
        </w:rPr>
        <w:t>support the rationale for community-based peer support interventions for parent</w:t>
      </w:r>
      <w:r>
        <w:rPr>
          <w:rFonts w:asciiTheme="majorHAnsi" w:eastAsia="Calibri" w:hAnsiTheme="majorHAnsi" w:cs="Calibri"/>
        </w:rPr>
        <w:t xml:space="preserve"> </w:t>
      </w:r>
      <w:proofErr w:type="spellStart"/>
      <w:r>
        <w:rPr>
          <w:rFonts w:asciiTheme="majorHAnsi" w:eastAsia="Calibri" w:hAnsiTheme="majorHAnsi" w:cs="Calibri"/>
        </w:rPr>
        <w:t>carers</w:t>
      </w:r>
      <w:proofErr w:type="spellEnd"/>
      <w:r w:rsidRPr="004F780A">
        <w:rPr>
          <w:rFonts w:asciiTheme="majorHAnsi" w:eastAsia="Calibri" w:hAnsiTheme="majorHAnsi" w:cs="Calibri"/>
        </w:rPr>
        <w:t xml:space="preserve"> of CYP with CP in the UK.</w:t>
      </w:r>
    </w:p>
    <w:p w14:paraId="7F408021" w14:textId="77777777" w:rsidR="003C065D" w:rsidRPr="004F780A" w:rsidRDefault="003C065D" w:rsidP="00627D76">
      <w:pPr>
        <w:spacing w:after="120" w:line="360" w:lineRule="auto"/>
        <w:rPr>
          <w:rFonts w:asciiTheme="majorHAnsi" w:eastAsia="Calibri" w:hAnsiTheme="majorHAnsi" w:cs="Calibri"/>
        </w:rPr>
      </w:pPr>
    </w:p>
    <w:p w14:paraId="0E1E2E80" w14:textId="58386F87" w:rsidR="00DB269B" w:rsidRPr="00C36156" w:rsidRDefault="003776B6" w:rsidP="00627D76">
      <w:pPr>
        <w:spacing w:after="120" w:line="360" w:lineRule="auto"/>
        <w:rPr>
          <w:rFonts w:asciiTheme="majorHAnsi" w:eastAsia="Calibri" w:hAnsiTheme="majorHAnsi" w:cs="Calibri"/>
          <w:b/>
        </w:rPr>
      </w:pPr>
      <w:r w:rsidRPr="00537992">
        <w:rPr>
          <w:rFonts w:asciiTheme="majorHAnsi" w:eastAsia="Calibri" w:hAnsiTheme="majorHAnsi" w:cs="Calibri"/>
          <w:b/>
        </w:rPr>
        <w:t xml:space="preserve">Community-based </w:t>
      </w:r>
      <w:r w:rsidR="00EA7B9B" w:rsidRPr="00537992">
        <w:rPr>
          <w:rFonts w:asciiTheme="majorHAnsi" w:eastAsia="Calibri" w:hAnsiTheme="majorHAnsi" w:cs="Calibri"/>
          <w:b/>
        </w:rPr>
        <w:t>participatory approaches</w:t>
      </w:r>
      <w:r w:rsidRPr="00537992">
        <w:rPr>
          <w:rFonts w:asciiTheme="majorHAnsi" w:eastAsia="Calibri" w:hAnsiTheme="majorHAnsi" w:cs="Calibri"/>
          <w:b/>
        </w:rPr>
        <w:t xml:space="preserve"> for </w:t>
      </w:r>
      <w:r w:rsidR="00B526C6" w:rsidRPr="00537992">
        <w:rPr>
          <w:rFonts w:asciiTheme="majorHAnsi" w:eastAsia="Calibri" w:hAnsiTheme="majorHAnsi" w:cs="Calibri"/>
          <w:b/>
        </w:rPr>
        <w:t>caregivers</w:t>
      </w:r>
      <w:r w:rsidRPr="00537992">
        <w:rPr>
          <w:rFonts w:asciiTheme="majorHAnsi" w:eastAsia="Calibri" w:hAnsiTheme="majorHAnsi" w:cs="Calibri"/>
          <w:b/>
        </w:rPr>
        <w:t xml:space="preserve"> of CYP with </w:t>
      </w:r>
      <w:r w:rsidR="003C065D" w:rsidRPr="00537992">
        <w:rPr>
          <w:rFonts w:asciiTheme="majorHAnsi" w:eastAsia="Calibri" w:hAnsiTheme="majorHAnsi" w:cs="Calibri"/>
          <w:b/>
        </w:rPr>
        <w:t>disabilities</w:t>
      </w:r>
    </w:p>
    <w:p w14:paraId="2010C569" w14:textId="18E5AF7D" w:rsidR="003C065D" w:rsidRPr="004F780A" w:rsidRDefault="00D6729F" w:rsidP="00627D76">
      <w:pPr>
        <w:spacing w:after="120" w:line="360" w:lineRule="auto"/>
        <w:rPr>
          <w:rFonts w:asciiTheme="majorHAnsi" w:eastAsia="Calibri" w:hAnsiTheme="majorHAnsi" w:cs="Calibri"/>
        </w:rPr>
      </w:pPr>
      <w:r w:rsidRPr="004F780A">
        <w:rPr>
          <w:rFonts w:asciiTheme="majorHAnsi" w:eastAsia="Calibri" w:hAnsiTheme="majorHAnsi" w:cs="Calibri"/>
        </w:rPr>
        <w:t xml:space="preserve">Regionally in the UK, availability of support services for families with </w:t>
      </w:r>
      <w:r>
        <w:rPr>
          <w:rFonts w:asciiTheme="majorHAnsi" w:eastAsia="Calibri" w:hAnsiTheme="majorHAnsi" w:cs="Calibri"/>
        </w:rPr>
        <w:t>CYP</w:t>
      </w:r>
      <w:r w:rsidRPr="004F780A">
        <w:rPr>
          <w:rFonts w:asciiTheme="majorHAnsi" w:eastAsia="Calibri" w:hAnsiTheme="majorHAnsi" w:cs="Calibri"/>
        </w:rPr>
        <w:t xml:space="preserve"> with disabilities varies greatly and although there are pockets of excellence, these are not consistently </w:t>
      </w:r>
      <w:r w:rsidRPr="004F780A">
        <w:rPr>
          <w:rFonts w:asciiTheme="majorHAnsi" w:eastAsia="Calibri" w:hAnsiTheme="majorHAnsi" w:cs="Calibri"/>
        </w:rPr>
        <w:lastRenderedPageBreak/>
        <w:t xml:space="preserve">delivered. </w:t>
      </w:r>
      <w:r w:rsidR="003776B6" w:rsidRPr="004F780A">
        <w:rPr>
          <w:rFonts w:asciiTheme="majorHAnsi" w:eastAsia="Calibri" w:hAnsiTheme="majorHAnsi" w:cs="Calibri"/>
        </w:rPr>
        <w:t xml:space="preserve">Within the UK, support is available through voluntary sector </w:t>
      </w:r>
      <w:proofErr w:type="spellStart"/>
      <w:r w:rsidR="003776B6" w:rsidRPr="004F780A">
        <w:rPr>
          <w:rFonts w:asciiTheme="majorHAnsi" w:eastAsia="Calibri" w:hAnsiTheme="majorHAnsi" w:cs="Calibri"/>
        </w:rPr>
        <w:t>organisations</w:t>
      </w:r>
      <w:proofErr w:type="spellEnd"/>
      <w:r w:rsidR="003776B6" w:rsidRPr="004F780A">
        <w:rPr>
          <w:rFonts w:asciiTheme="majorHAnsi" w:eastAsia="Calibri" w:hAnsiTheme="majorHAnsi" w:cs="Calibri"/>
        </w:rPr>
        <w:t xml:space="preserve"> such as Scope</w:t>
      </w:r>
      <w:r w:rsidR="00442919" w:rsidRPr="004F780A">
        <w:rPr>
          <w:rFonts w:asciiTheme="majorHAnsi" w:eastAsia="Calibri" w:hAnsiTheme="majorHAnsi" w:cs="Calibri"/>
        </w:rPr>
        <w:t>,</w:t>
      </w:r>
      <w:r w:rsidR="003776B6" w:rsidRPr="004F780A">
        <w:rPr>
          <w:rFonts w:asciiTheme="majorHAnsi" w:eastAsia="Calibri" w:hAnsiTheme="majorHAnsi" w:cs="Calibri"/>
        </w:rPr>
        <w:t xml:space="preserve"> Cerebra and Contact</w:t>
      </w:r>
      <w:r w:rsidR="00442919" w:rsidRPr="004F780A">
        <w:rPr>
          <w:rFonts w:asciiTheme="majorHAnsi" w:eastAsia="Calibri" w:hAnsiTheme="majorHAnsi" w:cs="Calibri"/>
        </w:rPr>
        <w:t>.</w:t>
      </w:r>
      <w:r w:rsidR="003776B6" w:rsidRPr="004F780A">
        <w:rPr>
          <w:rFonts w:asciiTheme="majorHAnsi" w:eastAsia="Calibri" w:hAnsiTheme="majorHAnsi" w:cs="Calibri"/>
        </w:rPr>
        <w:t xml:space="preserve"> These UK-based charities offer support services in the form of online discussion forums, telephone helplines and written information online, with Contact also running a service linking families of children with disabilities. The provision of support groups run by such </w:t>
      </w:r>
      <w:proofErr w:type="spellStart"/>
      <w:r w:rsidR="003776B6" w:rsidRPr="004F780A">
        <w:rPr>
          <w:rFonts w:asciiTheme="majorHAnsi" w:eastAsia="Calibri" w:hAnsiTheme="majorHAnsi" w:cs="Calibri"/>
        </w:rPr>
        <w:t>organisations</w:t>
      </w:r>
      <w:proofErr w:type="spellEnd"/>
      <w:r w:rsidR="003776B6" w:rsidRPr="004F780A">
        <w:rPr>
          <w:rFonts w:asciiTheme="majorHAnsi" w:eastAsia="Calibri" w:hAnsiTheme="majorHAnsi" w:cs="Calibri"/>
        </w:rPr>
        <w:t xml:space="preserve"> depends on local factors, such as the presence of a local champion.  Informal social media groups, for example on Facebook and </w:t>
      </w:r>
      <w:proofErr w:type="spellStart"/>
      <w:r w:rsidR="003C065D" w:rsidRPr="004F780A">
        <w:rPr>
          <w:rFonts w:asciiTheme="majorHAnsi" w:eastAsia="Calibri" w:hAnsiTheme="majorHAnsi" w:cs="Calibri"/>
        </w:rPr>
        <w:t>M</w:t>
      </w:r>
      <w:r w:rsidR="003776B6" w:rsidRPr="004F780A">
        <w:rPr>
          <w:rFonts w:asciiTheme="majorHAnsi" w:eastAsia="Calibri" w:hAnsiTheme="majorHAnsi" w:cs="Calibri"/>
        </w:rPr>
        <w:t>umsnet</w:t>
      </w:r>
      <w:proofErr w:type="spellEnd"/>
      <w:r w:rsidR="003776B6" w:rsidRPr="004F780A">
        <w:rPr>
          <w:rFonts w:asciiTheme="majorHAnsi" w:eastAsia="Calibri" w:hAnsiTheme="majorHAnsi" w:cs="Calibri"/>
        </w:rPr>
        <w:t xml:space="preserve">, also provide community-level online peer support, although content is not regulated. </w:t>
      </w:r>
      <w:proofErr w:type="spellStart"/>
      <w:r w:rsidR="003776B6" w:rsidRPr="004F780A">
        <w:rPr>
          <w:rFonts w:asciiTheme="majorHAnsi" w:eastAsia="Calibri" w:hAnsiTheme="majorHAnsi" w:cs="Calibri"/>
        </w:rPr>
        <w:t>Programmes</w:t>
      </w:r>
      <w:proofErr w:type="spellEnd"/>
      <w:r w:rsidR="003776B6" w:rsidRPr="004F780A">
        <w:rPr>
          <w:rFonts w:asciiTheme="majorHAnsi" w:eastAsia="Calibri" w:hAnsiTheme="majorHAnsi" w:cs="Calibri"/>
        </w:rPr>
        <w:t xml:space="preserve"> have been developed at the international level to provide support for </w:t>
      </w:r>
      <w:r w:rsidR="00FB0582">
        <w:rPr>
          <w:rFonts w:asciiTheme="majorHAnsi" w:eastAsia="Calibri" w:hAnsiTheme="majorHAnsi" w:cs="Calibri"/>
        </w:rPr>
        <w:t xml:space="preserve">parent </w:t>
      </w:r>
      <w:proofErr w:type="spellStart"/>
      <w:r w:rsidR="00FB0582">
        <w:rPr>
          <w:rFonts w:asciiTheme="majorHAnsi" w:eastAsia="Calibri" w:hAnsiTheme="majorHAnsi" w:cs="Calibri"/>
        </w:rPr>
        <w:t>carers</w:t>
      </w:r>
      <w:proofErr w:type="spellEnd"/>
      <w:r w:rsidR="003776B6" w:rsidRPr="004F780A">
        <w:rPr>
          <w:rFonts w:asciiTheme="majorHAnsi" w:eastAsia="Calibri" w:hAnsiTheme="majorHAnsi" w:cs="Calibri"/>
        </w:rPr>
        <w:t xml:space="preserve"> of CYP with </w:t>
      </w:r>
      <w:proofErr w:type="spellStart"/>
      <w:r w:rsidR="003776B6" w:rsidRPr="004F780A">
        <w:rPr>
          <w:rFonts w:asciiTheme="majorHAnsi" w:eastAsia="Calibri" w:hAnsiTheme="majorHAnsi" w:cs="Calibri"/>
        </w:rPr>
        <w:t>neurodisability</w:t>
      </w:r>
      <w:proofErr w:type="spellEnd"/>
      <w:r w:rsidR="003776B6" w:rsidRPr="004F780A">
        <w:rPr>
          <w:rFonts w:asciiTheme="majorHAnsi" w:eastAsia="Calibri" w:hAnsiTheme="majorHAnsi" w:cs="Calibri"/>
        </w:rPr>
        <w:t xml:space="preserve">, but they have not been implemented at scale in the UK. </w:t>
      </w:r>
    </w:p>
    <w:p w14:paraId="3A4EBA3D" w14:textId="77777777" w:rsidR="003C065D" w:rsidRPr="004F780A" w:rsidRDefault="003C065D" w:rsidP="00627D76">
      <w:pPr>
        <w:spacing w:after="120" w:line="360" w:lineRule="auto"/>
        <w:rPr>
          <w:rFonts w:asciiTheme="majorHAnsi" w:eastAsia="Calibri" w:hAnsiTheme="majorHAnsi" w:cs="Calibri"/>
        </w:rPr>
      </w:pPr>
    </w:p>
    <w:p w14:paraId="39C8A4AF" w14:textId="60A637DE" w:rsidR="00DB269B" w:rsidRPr="004F780A" w:rsidRDefault="003776B6" w:rsidP="00627D76">
      <w:pPr>
        <w:spacing w:after="120" w:line="360" w:lineRule="auto"/>
        <w:rPr>
          <w:rFonts w:asciiTheme="majorHAnsi" w:eastAsia="Calibri" w:hAnsiTheme="majorHAnsi" w:cs="Calibri"/>
          <w:highlight w:val="white"/>
        </w:rPr>
      </w:pPr>
      <w:r w:rsidRPr="004F780A">
        <w:rPr>
          <w:rFonts w:asciiTheme="majorHAnsi" w:eastAsia="Calibri" w:hAnsiTheme="majorHAnsi" w:cs="Calibri"/>
        </w:rPr>
        <w:t xml:space="preserve">A review of the literature and consultation with national and international experts identified four group-based </w:t>
      </w:r>
      <w:r w:rsidR="000B6C34" w:rsidRPr="004F780A">
        <w:rPr>
          <w:rFonts w:asciiTheme="majorHAnsi" w:eastAsia="Calibri" w:hAnsiTheme="majorHAnsi" w:cs="Calibri"/>
        </w:rPr>
        <w:t>parent</w:t>
      </w:r>
      <w:r w:rsidR="00FB0582">
        <w:rPr>
          <w:rFonts w:asciiTheme="majorHAnsi" w:eastAsia="Calibri" w:hAnsiTheme="majorHAnsi" w:cs="Calibri"/>
        </w:rPr>
        <w:t xml:space="preserve"> </w:t>
      </w:r>
      <w:proofErr w:type="spellStart"/>
      <w:r w:rsidR="00FB0582">
        <w:rPr>
          <w:rFonts w:asciiTheme="majorHAnsi" w:eastAsia="Calibri" w:hAnsiTheme="majorHAnsi" w:cs="Calibri"/>
        </w:rPr>
        <w:t>c</w:t>
      </w:r>
      <w:r w:rsidRPr="004F780A">
        <w:rPr>
          <w:rFonts w:asciiTheme="majorHAnsi" w:eastAsia="Calibri" w:hAnsiTheme="majorHAnsi" w:cs="Calibri"/>
        </w:rPr>
        <w:t>arer</w:t>
      </w:r>
      <w:proofErr w:type="spellEnd"/>
      <w:r w:rsidRPr="004F780A">
        <w:rPr>
          <w:rFonts w:asciiTheme="majorHAnsi" w:eastAsia="Calibri" w:hAnsiTheme="majorHAnsi" w:cs="Calibri"/>
        </w:rPr>
        <w:t xml:space="preserve"> interventions aimed at improving outcomes for CYP with </w:t>
      </w:r>
      <w:proofErr w:type="spellStart"/>
      <w:r w:rsidRPr="004F780A">
        <w:rPr>
          <w:rFonts w:asciiTheme="majorHAnsi" w:eastAsia="Calibri" w:hAnsiTheme="majorHAnsi" w:cs="Calibri"/>
        </w:rPr>
        <w:t>neurodisability</w:t>
      </w:r>
      <w:proofErr w:type="spellEnd"/>
      <w:r w:rsidRPr="004F780A">
        <w:rPr>
          <w:rFonts w:asciiTheme="majorHAnsi" w:eastAsia="Calibri" w:hAnsiTheme="majorHAnsi" w:cs="Calibri"/>
        </w:rPr>
        <w:t>. Three of these are at the development/ pilot phase and are based in HIC settings: two in the UK (</w:t>
      </w:r>
      <w:r w:rsidRPr="004F780A">
        <w:rPr>
          <w:rFonts w:asciiTheme="majorHAnsi" w:eastAsia="Calibri" w:hAnsiTheme="majorHAnsi" w:cs="Calibri"/>
          <w:i/>
          <w:color w:val="000000"/>
        </w:rPr>
        <w:t>Stepping Stones Triple P</w:t>
      </w:r>
      <w:r w:rsidRPr="004F780A">
        <w:rPr>
          <w:rFonts w:asciiTheme="majorHAnsi" w:eastAsia="Calibri" w:hAnsiTheme="majorHAnsi" w:cs="Calibri"/>
          <w:color w:val="000000"/>
        </w:rPr>
        <w:t xml:space="preserve"> (</w:t>
      </w:r>
      <w:r w:rsidRPr="004F780A">
        <w:rPr>
          <w:rFonts w:asciiTheme="majorHAnsi" w:eastAsia="Calibri" w:hAnsiTheme="majorHAnsi" w:cs="Calibri"/>
          <w:i/>
          <w:color w:val="000000"/>
        </w:rPr>
        <w:t>SSTP</w:t>
      </w:r>
      <w:r w:rsidRPr="004F780A">
        <w:rPr>
          <w:rFonts w:asciiTheme="majorHAnsi" w:eastAsia="Calibri" w:hAnsiTheme="majorHAnsi" w:cs="Calibri"/>
          <w:color w:val="000000"/>
        </w:rPr>
        <w:t xml:space="preserve">) and </w:t>
      </w:r>
      <w:r w:rsidRPr="004F780A">
        <w:rPr>
          <w:rFonts w:asciiTheme="majorHAnsi" w:eastAsia="Calibri" w:hAnsiTheme="majorHAnsi" w:cs="Calibri"/>
          <w:i/>
          <w:color w:val="000000"/>
        </w:rPr>
        <w:t>Early Positive Approaches to Support</w:t>
      </w:r>
      <w:r w:rsidRPr="004F780A">
        <w:rPr>
          <w:rFonts w:asciiTheme="majorHAnsi" w:eastAsia="Calibri" w:hAnsiTheme="majorHAnsi" w:cs="Calibri"/>
          <w:color w:val="000000"/>
        </w:rPr>
        <w:t xml:space="preserve"> (</w:t>
      </w:r>
      <w:proofErr w:type="spellStart"/>
      <w:r w:rsidRPr="004F780A">
        <w:rPr>
          <w:rFonts w:asciiTheme="majorHAnsi" w:eastAsia="Calibri" w:hAnsiTheme="majorHAnsi" w:cs="Calibri"/>
          <w:i/>
          <w:color w:val="000000"/>
        </w:rPr>
        <w:t>EPAtS</w:t>
      </w:r>
      <w:proofErr w:type="spellEnd"/>
      <w:r w:rsidRPr="004F780A">
        <w:rPr>
          <w:rFonts w:asciiTheme="majorHAnsi" w:eastAsia="Calibri" w:hAnsiTheme="majorHAnsi" w:cs="Calibri"/>
          <w:color w:val="000000"/>
        </w:rPr>
        <w:t xml:space="preserve">) </w:t>
      </w:r>
      <w:r w:rsidRPr="004F780A">
        <w:rPr>
          <w:rFonts w:asciiTheme="majorHAnsi" w:eastAsia="Calibri" w:hAnsiTheme="majorHAnsi" w:cs="Calibri"/>
        </w:rPr>
        <w:t>and one in Canada/Australia (</w:t>
      </w:r>
      <w:r w:rsidRPr="004F780A">
        <w:rPr>
          <w:rFonts w:asciiTheme="majorHAnsi" w:eastAsia="Calibri" w:hAnsiTheme="majorHAnsi" w:cs="Calibri"/>
          <w:i/>
        </w:rPr>
        <w:t xml:space="preserve">Enabling </w:t>
      </w:r>
      <w:proofErr w:type="spellStart"/>
      <w:r w:rsidRPr="004F780A">
        <w:rPr>
          <w:rFonts w:asciiTheme="majorHAnsi" w:eastAsia="Calibri" w:hAnsiTheme="majorHAnsi" w:cs="Calibri"/>
          <w:i/>
        </w:rPr>
        <w:t>VISion</w:t>
      </w:r>
      <w:proofErr w:type="spellEnd"/>
      <w:r w:rsidRPr="004F780A">
        <w:rPr>
          <w:rFonts w:asciiTheme="majorHAnsi" w:eastAsia="Calibri" w:hAnsiTheme="majorHAnsi" w:cs="Calibri"/>
          <w:i/>
        </w:rPr>
        <w:t xml:space="preserve"> and Growing Expectations </w:t>
      </w:r>
      <w:r w:rsidRPr="004F780A">
        <w:rPr>
          <w:rFonts w:asciiTheme="majorHAnsi" w:eastAsia="Calibri" w:hAnsiTheme="majorHAnsi" w:cs="Calibri"/>
        </w:rPr>
        <w:t>(</w:t>
      </w:r>
      <w:r w:rsidRPr="004F780A">
        <w:rPr>
          <w:rFonts w:asciiTheme="majorHAnsi" w:eastAsia="Calibri" w:hAnsiTheme="majorHAnsi" w:cs="Calibri"/>
          <w:i/>
        </w:rPr>
        <w:t>ENVISAGE</w:t>
      </w:r>
      <w:r w:rsidR="00E21342" w:rsidRPr="004F780A">
        <w:rPr>
          <w:rFonts w:asciiTheme="majorHAnsi" w:eastAsia="Calibri" w:hAnsiTheme="majorHAnsi" w:cs="Calibri"/>
        </w:rPr>
        <w:fldChar w:fldCharType="begin">
          <w:fldData xml:space="preserve">PEVuZE5vdGU+PENpdGU+PEF1dGhvcj5Db2x2ZXI8L0F1dGhvcj48WWVhcj4yMDE0PC9ZZWFyPjxS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</w:fldData>
        </w:fldChar>
      </w:r>
      <w:r w:rsidR="008A0601">
        <w:rPr>
          <w:rFonts w:asciiTheme="majorHAnsi" w:eastAsia="Calibri" w:hAnsiTheme="majorHAnsi" w:cs="Calibri"/>
        </w:rPr>
        <w:instrText xml:space="preserve"> ADDIN EN.CITE </w:instrText>
      </w:r>
      <w:r w:rsidR="008A0601">
        <w:rPr>
          <w:rFonts w:asciiTheme="majorHAnsi" w:eastAsia="Calibri" w:hAnsiTheme="majorHAnsi" w:cs="Calibri"/>
        </w:rPr>
        <w:fldChar w:fldCharType="begin">
          <w:fldData xml:space="preserve">PEVuZE5vdGU+PENpdGU+PEF1dGhvcj5Db2x2ZXI8L0F1dGhvcj48WWVhcj4yMDE0PC9ZZWFyPjxS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</w:fldData>
        </w:fldChar>
      </w:r>
      <w:r w:rsidR="008A0601">
        <w:rPr>
          <w:rFonts w:asciiTheme="majorHAnsi" w:eastAsia="Calibri" w:hAnsiTheme="majorHAnsi" w:cs="Calibri"/>
        </w:rPr>
        <w:instrText xml:space="preserve"> ADDIN EN.CITE.DATA </w:instrText>
      </w:r>
      <w:r w:rsidR="008A0601">
        <w:rPr>
          <w:rFonts w:asciiTheme="majorHAnsi" w:eastAsia="Calibri" w:hAnsiTheme="majorHAnsi" w:cs="Calibri"/>
        </w:rPr>
      </w:r>
      <w:r w:rsidR="008A0601">
        <w:rPr>
          <w:rFonts w:asciiTheme="majorHAnsi" w:eastAsia="Calibri" w:hAnsiTheme="majorHAnsi" w:cs="Calibri"/>
        </w:rPr>
        <w:fldChar w:fldCharType="end"/>
      </w:r>
      <w:r w:rsidR="00E21342" w:rsidRPr="004F780A">
        <w:rPr>
          <w:rFonts w:asciiTheme="majorHAnsi" w:eastAsia="Calibri" w:hAnsiTheme="majorHAnsi" w:cs="Calibri"/>
        </w:rPr>
        <w:fldChar w:fldCharType="separate"/>
      </w:r>
      <w:r w:rsidR="008A0601" w:rsidRPr="008A0601">
        <w:rPr>
          <w:rFonts w:asciiTheme="majorHAnsi" w:eastAsia="Calibri" w:hAnsiTheme="majorHAnsi" w:cs="Calibri"/>
          <w:noProof/>
          <w:vertAlign w:val="superscript"/>
        </w:rPr>
        <w:t>1</w:t>
      </w:r>
      <w:r w:rsidR="00E21342" w:rsidRPr="004F780A">
        <w:rPr>
          <w:rFonts w:asciiTheme="majorHAnsi" w:eastAsia="Calibri" w:hAnsiTheme="majorHAnsi" w:cs="Calibri"/>
        </w:rPr>
        <w:fldChar w:fldCharType="end"/>
      </w:r>
      <w:r w:rsidRPr="004F780A">
        <w:rPr>
          <w:rFonts w:asciiTheme="majorHAnsi" w:eastAsia="Calibri" w:hAnsiTheme="majorHAnsi" w:cs="Calibri"/>
        </w:rPr>
        <w:t xml:space="preserve">). Trials are underway in </w:t>
      </w:r>
      <w:r w:rsidR="00FB0582">
        <w:rPr>
          <w:rFonts w:asciiTheme="majorHAnsi" w:eastAsia="Calibri" w:hAnsiTheme="majorHAnsi" w:cs="Calibri"/>
        </w:rPr>
        <w:t>LICs</w:t>
      </w:r>
      <w:r w:rsidRPr="004F780A">
        <w:rPr>
          <w:rFonts w:asciiTheme="majorHAnsi" w:eastAsia="Calibri" w:hAnsiTheme="majorHAnsi" w:cs="Calibri"/>
        </w:rPr>
        <w:t xml:space="preserve"> for the fourth group-</w:t>
      </w:r>
      <w:proofErr w:type="spellStart"/>
      <w:r w:rsidRPr="004F780A">
        <w:rPr>
          <w:rFonts w:asciiTheme="majorHAnsi" w:eastAsia="Calibri" w:hAnsiTheme="majorHAnsi" w:cs="Calibri"/>
        </w:rPr>
        <w:t>programme</w:t>
      </w:r>
      <w:proofErr w:type="spellEnd"/>
      <w:r w:rsidRPr="004F780A">
        <w:rPr>
          <w:rFonts w:asciiTheme="majorHAnsi" w:eastAsia="Calibri" w:hAnsiTheme="majorHAnsi" w:cs="Calibri"/>
        </w:rPr>
        <w:t xml:space="preserve"> identified, namely the </w:t>
      </w:r>
      <w:r w:rsidRPr="004F780A">
        <w:rPr>
          <w:rFonts w:asciiTheme="majorHAnsi" w:eastAsia="Calibri" w:hAnsiTheme="majorHAnsi" w:cs="Calibri"/>
          <w:i/>
          <w:highlight w:val="white"/>
        </w:rPr>
        <w:t xml:space="preserve">World Health </w:t>
      </w:r>
      <w:proofErr w:type="spellStart"/>
      <w:r w:rsidRPr="004F780A">
        <w:rPr>
          <w:rFonts w:asciiTheme="majorHAnsi" w:eastAsia="Calibri" w:hAnsiTheme="majorHAnsi" w:cs="Calibri"/>
          <w:i/>
          <w:highlight w:val="white"/>
        </w:rPr>
        <w:t>Organisation</w:t>
      </w:r>
      <w:proofErr w:type="spellEnd"/>
      <w:r w:rsidRPr="004F780A">
        <w:rPr>
          <w:rFonts w:asciiTheme="majorHAnsi" w:eastAsia="Calibri" w:hAnsiTheme="majorHAnsi" w:cs="Calibri"/>
          <w:i/>
          <w:highlight w:val="white"/>
        </w:rPr>
        <w:t xml:space="preserve"> (WHO) Parent Skills Training Package, </w:t>
      </w:r>
      <w:r w:rsidRPr="004F780A">
        <w:rPr>
          <w:rFonts w:asciiTheme="majorHAnsi" w:eastAsia="Calibri" w:hAnsiTheme="majorHAnsi" w:cs="Calibri"/>
          <w:highlight w:val="white"/>
        </w:rPr>
        <w:t xml:space="preserve">which aims to </w:t>
      </w:r>
      <w:proofErr w:type="spellStart"/>
      <w:r w:rsidRPr="004F780A">
        <w:rPr>
          <w:rFonts w:asciiTheme="majorHAnsi" w:eastAsia="Calibri" w:hAnsiTheme="majorHAnsi" w:cs="Calibri"/>
          <w:highlight w:val="white"/>
        </w:rPr>
        <w:t>optimise</w:t>
      </w:r>
      <w:proofErr w:type="spellEnd"/>
      <w:r w:rsidRPr="004F780A">
        <w:rPr>
          <w:rFonts w:asciiTheme="majorHAnsi" w:eastAsia="Calibri" w:hAnsiTheme="majorHAnsi" w:cs="Calibri"/>
          <w:highlight w:val="white"/>
        </w:rPr>
        <w:t xml:space="preserve"> neurodevelopmental outcomes for CYP with all forms of </w:t>
      </w:r>
      <w:proofErr w:type="spellStart"/>
      <w:r w:rsidRPr="004F780A">
        <w:rPr>
          <w:rFonts w:asciiTheme="majorHAnsi" w:eastAsia="Calibri" w:hAnsiTheme="majorHAnsi" w:cs="Calibri"/>
          <w:highlight w:val="white"/>
        </w:rPr>
        <w:t>neurodisability</w:t>
      </w:r>
      <w:proofErr w:type="spellEnd"/>
      <w:r w:rsidRPr="004F780A">
        <w:rPr>
          <w:rFonts w:asciiTheme="majorHAnsi" w:eastAsia="Calibri" w:hAnsiTheme="majorHAnsi" w:cs="Calibri"/>
          <w:highlight w:val="white"/>
        </w:rPr>
        <w:t>.</w:t>
      </w:r>
      <w:r w:rsidRPr="004F780A">
        <w:rPr>
          <w:rFonts w:asciiTheme="majorHAnsi" w:eastAsia="Calibri" w:hAnsiTheme="majorHAnsi" w:cs="Calibri"/>
          <w:i/>
          <w:highlight w:val="white"/>
        </w:rPr>
        <w:t xml:space="preserve"> </w:t>
      </w:r>
      <w:r w:rsidRPr="004F780A">
        <w:rPr>
          <w:rFonts w:asciiTheme="majorHAnsi" w:eastAsia="Calibri" w:hAnsiTheme="majorHAnsi" w:cs="Calibri"/>
          <w:highlight w:val="white"/>
        </w:rPr>
        <w:t xml:space="preserve">These </w:t>
      </w:r>
      <w:proofErr w:type="spellStart"/>
      <w:r w:rsidRPr="004F780A">
        <w:rPr>
          <w:rFonts w:asciiTheme="majorHAnsi" w:eastAsia="Calibri" w:hAnsiTheme="majorHAnsi" w:cs="Calibri"/>
          <w:highlight w:val="white"/>
        </w:rPr>
        <w:t>programmes</w:t>
      </w:r>
      <w:proofErr w:type="spellEnd"/>
      <w:r w:rsidRPr="004F780A">
        <w:rPr>
          <w:rFonts w:asciiTheme="majorHAnsi" w:eastAsia="Calibri" w:hAnsiTheme="majorHAnsi" w:cs="Calibri"/>
          <w:highlight w:val="white"/>
        </w:rPr>
        <w:t xml:space="preserve"> are described in detail in Box </w:t>
      </w:r>
      <w:r w:rsidR="00434E88">
        <w:rPr>
          <w:rFonts w:asciiTheme="majorHAnsi" w:eastAsia="Calibri" w:hAnsiTheme="majorHAnsi" w:cs="Calibri"/>
          <w:highlight w:val="white"/>
        </w:rPr>
        <w:t>2</w:t>
      </w:r>
      <w:r w:rsidRPr="004F780A">
        <w:rPr>
          <w:rFonts w:asciiTheme="majorHAnsi" w:eastAsia="Calibri" w:hAnsiTheme="majorHAnsi" w:cs="Calibri"/>
          <w:highlight w:val="white"/>
        </w:rPr>
        <w:t>.</w:t>
      </w:r>
    </w:p>
    <w:p w14:paraId="61628DF0" w14:textId="77777777" w:rsidR="00DB269B" w:rsidRPr="004F780A" w:rsidRDefault="00DB269B" w:rsidP="004F780A">
      <w:pPr>
        <w:spacing w:line="276" w:lineRule="auto"/>
        <w:rPr>
          <w:rFonts w:asciiTheme="majorHAnsi" w:eastAsia="Calibri" w:hAnsiTheme="majorHAnsi" w:cs="Calibri"/>
          <w:b/>
          <w:i/>
        </w:rPr>
      </w:pPr>
    </w:p>
    <w:p w14:paraId="1CEC0B27" w14:textId="6212E69B" w:rsidR="00DB269B" w:rsidRPr="004F780A" w:rsidRDefault="003776B6" w:rsidP="004F780A">
      <w:pPr>
        <w:spacing w:line="276" w:lineRule="auto"/>
        <w:rPr>
          <w:rFonts w:asciiTheme="majorHAnsi" w:eastAsia="Calibri" w:hAnsiTheme="majorHAnsi" w:cs="Calibri"/>
          <w:b/>
          <w:i/>
        </w:rPr>
      </w:pPr>
      <w:r w:rsidRPr="004F780A">
        <w:rPr>
          <w:rFonts w:asciiTheme="majorHAnsi" w:eastAsia="Calibri" w:hAnsiTheme="majorHAnsi" w:cs="Calibri"/>
          <w:b/>
          <w:i/>
        </w:rPr>
        <w:t xml:space="preserve">Box </w:t>
      </w:r>
      <w:r w:rsidR="00434E88">
        <w:rPr>
          <w:rFonts w:asciiTheme="majorHAnsi" w:eastAsia="Calibri" w:hAnsiTheme="majorHAnsi" w:cs="Calibri"/>
          <w:b/>
          <w:i/>
        </w:rPr>
        <w:t>2</w:t>
      </w:r>
      <w:r w:rsidRPr="004F780A">
        <w:rPr>
          <w:rFonts w:asciiTheme="majorHAnsi" w:eastAsia="Calibri" w:hAnsiTheme="majorHAnsi" w:cs="Calibri"/>
          <w:b/>
          <w:i/>
        </w:rPr>
        <w:t>. Examples of Parent/</w:t>
      </w:r>
      <w:proofErr w:type="spellStart"/>
      <w:r w:rsidRPr="004F780A">
        <w:rPr>
          <w:rFonts w:asciiTheme="majorHAnsi" w:eastAsia="Calibri" w:hAnsiTheme="majorHAnsi" w:cs="Calibri"/>
          <w:b/>
          <w:i/>
        </w:rPr>
        <w:t>Carer</w:t>
      </w:r>
      <w:proofErr w:type="spellEnd"/>
      <w:r w:rsidRPr="004F780A">
        <w:rPr>
          <w:rFonts w:asciiTheme="majorHAnsi" w:eastAsia="Calibri" w:hAnsiTheme="majorHAnsi" w:cs="Calibri"/>
          <w:b/>
          <w:i/>
        </w:rPr>
        <w:t xml:space="preserve"> Support </w:t>
      </w:r>
      <w:proofErr w:type="spellStart"/>
      <w:r w:rsidRPr="004F780A">
        <w:rPr>
          <w:rFonts w:asciiTheme="majorHAnsi" w:eastAsia="Calibri" w:hAnsiTheme="majorHAnsi" w:cs="Calibri"/>
          <w:b/>
          <w:i/>
        </w:rPr>
        <w:t>Programmes</w:t>
      </w:r>
      <w:proofErr w:type="spellEnd"/>
      <w:r w:rsidR="002305F3">
        <w:rPr>
          <w:rFonts w:asciiTheme="majorHAnsi" w:eastAsia="Calibri" w:hAnsiTheme="majorHAnsi" w:cs="Calibri"/>
          <w:b/>
          <w:i/>
        </w:rPr>
        <w:t xml:space="preserve"> in </w:t>
      </w:r>
      <w:r w:rsidR="00FB0582">
        <w:rPr>
          <w:rFonts w:asciiTheme="majorHAnsi" w:eastAsia="Calibri" w:hAnsiTheme="majorHAnsi" w:cs="Calibri"/>
          <w:b/>
          <w:i/>
        </w:rPr>
        <w:t>HIC</w:t>
      </w:r>
    </w:p>
    <w:p w14:paraId="26749E47" w14:textId="549E10A9" w:rsidR="00DB269B" w:rsidRPr="004F780A" w:rsidRDefault="003776B6" w:rsidP="004F780A">
      <w:pPr>
        <w:pBdr>
          <w:top w:val="single" w:sz="4" w:space="1" w:color="000000"/>
          <w:left w:val="single" w:sz="4" w:space="4" w:color="000000"/>
          <w:bottom w:val="single" w:sz="4" w:space="1" w:color="000000"/>
          <w:right w:val="single" w:sz="4" w:space="4" w:color="000000"/>
        </w:pBdr>
        <w:spacing w:line="276" w:lineRule="auto"/>
        <w:rPr>
          <w:rFonts w:asciiTheme="majorHAnsi" w:eastAsia="Calibri" w:hAnsiTheme="majorHAnsi" w:cs="Calibri"/>
          <w:color w:val="000000"/>
        </w:rPr>
      </w:pPr>
      <w:r w:rsidRPr="004F780A">
        <w:rPr>
          <w:rFonts w:asciiTheme="majorHAnsi" w:eastAsia="Calibri" w:hAnsiTheme="majorHAnsi" w:cs="Calibri"/>
          <w:i/>
          <w:color w:val="000000"/>
        </w:rPr>
        <w:t xml:space="preserve">Stepping Stones Triple </w:t>
      </w:r>
      <w:r w:rsidR="000B052B" w:rsidRPr="004F780A">
        <w:rPr>
          <w:rFonts w:asciiTheme="majorHAnsi" w:eastAsia="Calibri" w:hAnsiTheme="majorHAnsi" w:cs="Calibri"/>
          <w:i/>
          <w:color w:val="000000"/>
        </w:rPr>
        <w:t>P</w:t>
      </w:r>
      <w:r w:rsidR="000B052B" w:rsidRPr="004F780A">
        <w:rPr>
          <w:rFonts w:asciiTheme="majorHAnsi" w:eastAsia="Calibri" w:hAnsiTheme="majorHAnsi" w:cs="Calibri"/>
          <w:color w:val="000000"/>
        </w:rPr>
        <w:t xml:space="preserve"> (</w:t>
      </w:r>
      <w:r w:rsidRPr="004F780A">
        <w:rPr>
          <w:rFonts w:asciiTheme="majorHAnsi" w:eastAsia="Calibri" w:hAnsiTheme="majorHAnsi" w:cs="Calibri"/>
          <w:color w:val="000000"/>
        </w:rPr>
        <w:t xml:space="preserve">SSTP) is an adaptation of the Triple P parent meditated intervention for early intervention into longitudinal </w:t>
      </w:r>
      <w:proofErr w:type="spellStart"/>
      <w:r w:rsidRPr="004F780A">
        <w:rPr>
          <w:rFonts w:asciiTheme="majorHAnsi" w:eastAsia="Calibri" w:hAnsiTheme="majorHAnsi" w:cs="Calibri"/>
          <w:color w:val="000000"/>
        </w:rPr>
        <w:t>behavioural</w:t>
      </w:r>
      <w:proofErr w:type="spellEnd"/>
      <w:r w:rsidRPr="004F780A">
        <w:rPr>
          <w:rFonts w:asciiTheme="majorHAnsi" w:eastAsia="Calibri" w:hAnsiTheme="majorHAnsi" w:cs="Calibri"/>
          <w:color w:val="000000"/>
        </w:rPr>
        <w:t xml:space="preserve"> changes in children with conduct or </w:t>
      </w:r>
      <w:proofErr w:type="spellStart"/>
      <w:r w:rsidRPr="004F780A">
        <w:rPr>
          <w:rFonts w:asciiTheme="majorHAnsi" w:eastAsia="Calibri" w:hAnsiTheme="majorHAnsi" w:cs="Calibri"/>
          <w:color w:val="000000"/>
        </w:rPr>
        <w:t>behavioural</w:t>
      </w:r>
      <w:proofErr w:type="spellEnd"/>
      <w:r w:rsidRPr="004F780A">
        <w:rPr>
          <w:rFonts w:asciiTheme="majorHAnsi" w:eastAsia="Calibri" w:hAnsiTheme="majorHAnsi" w:cs="Calibri"/>
          <w:color w:val="000000"/>
        </w:rPr>
        <w:t xml:space="preserve"> disorders. SSTP has been adapted for children under 5</w:t>
      </w:r>
      <w:r w:rsidR="00D6729F">
        <w:rPr>
          <w:rFonts w:asciiTheme="majorHAnsi" w:eastAsia="Calibri" w:hAnsiTheme="majorHAnsi" w:cs="Calibri"/>
          <w:color w:val="000000"/>
        </w:rPr>
        <w:t xml:space="preserve"> </w:t>
      </w:r>
      <w:r w:rsidRPr="004F780A">
        <w:rPr>
          <w:rFonts w:asciiTheme="majorHAnsi" w:eastAsia="Calibri" w:hAnsiTheme="majorHAnsi" w:cs="Calibri"/>
          <w:color w:val="000000"/>
        </w:rPr>
        <w:t>y</w:t>
      </w:r>
      <w:r w:rsidR="00D6729F">
        <w:rPr>
          <w:rFonts w:asciiTheme="majorHAnsi" w:eastAsia="Calibri" w:hAnsiTheme="majorHAnsi" w:cs="Calibri"/>
          <w:color w:val="000000"/>
        </w:rPr>
        <w:t>ea</w:t>
      </w:r>
      <w:r w:rsidRPr="004F780A">
        <w:rPr>
          <w:rFonts w:asciiTheme="majorHAnsi" w:eastAsia="Calibri" w:hAnsiTheme="majorHAnsi" w:cs="Calibri"/>
          <w:color w:val="000000"/>
        </w:rPr>
        <w:t xml:space="preserve">rs with a broader range of </w:t>
      </w:r>
      <w:proofErr w:type="spellStart"/>
      <w:r w:rsidRPr="004F780A">
        <w:rPr>
          <w:rFonts w:asciiTheme="majorHAnsi" w:eastAsia="Calibri" w:hAnsiTheme="majorHAnsi" w:cs="Calibri"/>
          <w:color w:val="000000"/>
        </w:rPr>
        <w:t>neurodisability</w:t>
      </w:r>
      <w:proofErr w:type="spellEnd"/>
      <w:r w:rsidR="00D6729F">
        <w:rPr>
          <w:rFonts w:asciiTheme="majorHAnsi" w:eastAsia="Calibri" w:hAnsiTheme="majorHAnsi" w:cs="Calibri"/>
          <w:color w:val="000000"/>
        </w:rPr>
        <w:t>. H</w:t>
      </w:r>
      <w:r w:rsidRPr="004F780A">
        <w:rPr>
          <w:rFonts w:asciiTheme="majorHAnsi" w:eastAsia="Calibri" w:hAnsiTheme="majorHAnsi" w:cs="Calibri"/>
          <w:color w:val="000000"/>
        </w:rPr>
        <w:t>owever</w:t>
      </w:r>
      <w:r w:rsidR="00D6729F">
        <w:rPr>
          <w:rFonts w:asciiTheme="majorHAnsi" w:eastAsia="Calibri" w:hAnsiTheme="majorHAnsi" w:cs="Calibri"/>
          <w:color w:val="000000"/>
        </w:rPr>
        <w:t>, it</w:t>
      </w:r>
      <w:r w:rsidRPr="004F780A">
        <w:rPr>
          <w:rFonts w:asciiTheme="majorHAnsi" w:eastAsia="Calibri" w:hAnsiTheme="majorHAnsi" w:cs="Calibri"/>
          <w:color w:val="000000"/>
        </w:rPr>
        <w:t xml:space="preserve"> is still primarily aimed at reducing challenging </w:t>
      </w:r>
      <w:proofErr w:type="spellStart"/>
      <w:r w:rsidRPr="004F780A">
        <w:rPr>
          <w:rFonts w:asciiTheme="majorHAnsi" w:eastAsia="Calibri" w:hAnsiTheme="majorHAnsi" w:cs="Calibri"/>
          <w:color w:val="000000"/>
        </w:rPr>
        <w:t>behaviour</w:t>
      </w:r>
      <w:proofErr w:type="spellEnd"/>
      <w:r w:rsidRPr="004F780A">
        <w:rPr>
          <w:rFonts w:asciiTheme="majorHAnsi" w:eastAsia="Calibri" w:hAnsiTheme="majorHAnsi" w:cs="Calibri"/>
          <w:color w:val="000000"/>
        </w:rPr>
        <w:t>, by engaging parent</w:t>
      </w:r>
      <w:r w:rsidR="00FB0582">
        <w:rPr>
          <w:rFonts w:asciiTheme="majorHAnsi" w:eastAsia="Calibri" w:hAnsiTheme="majorHAnsi" w:cs="Calibri"/>
          <w:color w:val="000000"/>
        </w:rPr>
        <w:t xml:space="preserve"> </w:t>
      </w:r>
      <w:proofErr w:type="spellStart"/>
      <w:r w:rsidR="00FB0582">
        <w:rPr>
          <w:rFonts w:asciiTheme="majorHAnsi" w:eastAsia="Calibri" w:hAnsiTheme="majorHAnsi" w:cs="Calibri"/>
          <w:color w:val="000000"/>
        </w:rPr>
        <w:t>carers</w:t>
      </w:r>
      <w:proofErr w:type="spellEnd"/>
      <w:r w:rsidRPr="004F780A">
        <w:rPr>
          <w:rFonts w:asciiTheme="majorHAnsi" w:eastAsia="Calibri" w:hAnsiTheme="majorHAnsi" w:cs="Calibri"/>
          <w:color w:val="000000"/>
        </w:rPr>
        <w:t xml:space="preserve"> in a 9-week level 4 SSTP </w:t>
      </w:r>
      <w:proofErr w:type="spellStart"/>
      <w:r w:rsidRPr="004F780A">
        <w:rPr>
          <w:rFonts w:asciiTheme="majorHAnsi" w:eastAsia="Calibri" w:hAnsiTheme="majorHAnsi" w:cs="Calibri"/>
          <w:color w:val="000000"/>
        </w:rPr>
        <w:t>programme</w:t>
      </w:r>
      <w:proofErr w:type="spellEnd"/>
      <w:r w:rsidRPr="004F780A">
        <w:rPr>
          <w:rFonts w:asciiTheme="majorHAnsi" w:eastAsia="Calibri" w:hAnsiTheme="majorHAnsi" w:cs="Calibri"/>
          <w:color w:val="000000"/>
        </w:rPr>
        <w:t xml:space="preserve"> in which they are trained in skills to manage their child’s </w:t>
      </w:r>
      <w:proofErr w:type="spellStart"/>
      <w:r w:rsidRPr="004F780A">
        <w:rPr>
          <w:rFonts w:asciiTheme="majorHAnsi" w:eastAsia="Calibri" w:hAnsiTheme="majorHAnsi" w:cs="Calibri"/>
          <w:color w:val="000000"/>
        </w:rPr>
        <w:t>behaviour</w:t>
      </w:r>
      <w:proofErr w:type="spellEnd"/>
      <w:r w:rsidRPr="004F780A">
        <w:rPr>
          <w:rFonts w:asciiTheme="majorHAnsi" w:eastAsia="Calibri" w:hAnsiTheme="majorHAnsi" w:cs="Calibri"/>
          <w:color w:val="000000"/>
        </w:rPr>
        <w:t xml:space="preserve">, through training days, peer group discussions and tutorials. A </w:t>
      </w:r>
      <w:proofErr w:type="spellStart"/>
      <w:r w:rsidRPr="004F780A">
        <w:rPr>
          <w:rFonts w:asciiTheme="majorHAnsi" w:eastAsia="Calibri" w:hAnsiTheme="majorHAnsi" w:cs="Calibri"/>
          <w:color w:val="000000"/>
        </w:rPr>
        <w:t>randomised</w:t>
      </w:r>
      <w:proofErr w:type="spellEnd"/>
      <w:r w:rsidRPr="004F780A">
        <w:rPr>
          <w:rFonts w:asciiTheme="majorHAnsi" w:eastAsia="Calibri" w:hAnsiTheme="majorHAnsi" w:cs="Calibri"/>
          <w:color w:val="000000"/>
        </w:rPr>
        <w:t xml:space="preserve"> </w:t>
      </w:r>
      <w:r w:rsidR="00FB0582">
        <w:rPr>
          <w:rFonts w:asciiTheme="majorHAnsi" w:eastAsia="Calibri" w:hAnsiTheme="majorHAnsi" w:cs="Calibri"/>
          <w:color w:val="000000"/>
        </w:rPr>
        <w:t xml:space="preserve">control </w:t>
      </w:r>
      <w:r w:rsidRPr="004F780A">
        <w:rPr>
          <w:rFonts w:asciiTheme="majorHAnsi" w:eastAsia="Calibri" w:hAnsiTheme="majorHAnsi" w:cs="Calibri"/>
          <w:color w:val="000000"/>
        </w:rPr>
        <w:t xml:space="preserve">trial is currently underway. </w:t>
      </w:r>
    </w:p>
    <w:p w14:paraId="62E8CBBA" w14:textId="77777777" w:rsidR="00DB269B" w:rsidRPr="004F780A" w:rsidRDefault="00DB269B" w:rsidP="004F780A">
      <w:pPr>
        <w:pBdr>
          <w:top w:val="single" w:sz="4" w:space="1" w:color="000000"/>
          <w:left w:val="single" w:sz="4" w:space="4" w:color="000000"/>
          <w:bottom w:val="single" w:sz="4" w:space="1" w:color="000000"/>
          <w:right w:val="single" w:sz="4" w:space="4" w:color="000000"/>
        </w:pBdr>
        <w:spacing w:line="276" w:lineRule="auto"/>
        <w:rPr>
          <w:rFonts w:asciiTheme="majorHAnsi" w:eastAsia="Calibri" w:hAnsiTheme="majorHAnsi" w:cs="Calibri"/>
        </w:rPr>
      </w:pPr>
    </w:p>
    <w:p w14:paraId="17DC98C8" w14:textId="4EF217FB" w:rsidR="00DB269B" w:rsidRPr="004F780A" w:rsidRDefault="003776B6" w:rsidP="004F780A">
      <w:pPr>
        <w:pBdr>
          <w:top w:val="single" w:sz="4" w:space="1" w:color="000000"/>
          <w:left w:val="single" w:sz="4" w:space="4" w:color="000000"/>
          <w:bottom w:val="single" w:sz="4" w:space="1" w:color="000000"/>
          <w:right w:val="single" w:sz="4" w:space="4" w:color="000000"/>
        </w:pBdr>
        <w:spacing w:line="276" w:lineRule="auto"/>
        <w:rPr>
          <w:rFonts w:asciiTheme="majorHAnsi" w:eastAsia="Calibri" w:hAnsiTheme="majorHAnsi" w:cs="Calibri"/>
          <w:color w:val="000000"/>
        </w:rPr>
      </w:pPr>
      <w:r w:rsidRPr="004F780A">
        <w:rPr>
          <w:rFonts w:asciiTheme="majorHAnsi" w:eastAsia="Calibri" w:hAnsiTheme="majorHAnsi" w:cs="Calibri"/>
          <w:i/>
          <w:color w:val="000000"/>
        </w:rPr>
        <w:t>Early Positive Approaches to Support</w:t>
      </w:r>
      <w:r w:rsidRPr="004F780A">
        <w:rPr>
          <w:rFonts w:asciiTheme="majorHAnsi" w:eastAsia="Calibri" w:hAnsiTheme="majorHAnsi" w:cs="Calibri"/>
          <w:color w:val="000000"/>
        </w:rPr>
        <w:t xml:space="preserve"> (</w:t>
      </w:r>
      <w:proofErr w:type="spellStart"/>
      <w:r w:rsidRPr="004F780A">
        <w:rPr>
          <w:rFonts w:asciiTheme="majorHAnsi" w:eastAsia="Calibri" w:hAnsiTheme="majorHAnsi" w:cs="Calibri"/>
          <w:color w:val="000000"/>
        </w:rPr>
        <w:t>EPAtS</w:t>
      </w:r>
      <w:proofErr w:type="spellEnd"/>
      <w:r w:rsidRPr="004F780A">
        <w:rPr>
          <w:rFonts w:asciiTheme="majorHAnsi" w:eastAsia="Calibri" w:hAnsiTheme="majorHAnsi" w:cs="Calibri"/>
          <w:color w:val="000000"/>
        </w:rPr>
        <w:t xml:space="preserve">) is aimed at delivering packages to parents and </w:t>
      </w:r>
      <w:proofErr w:type="spellStart"/>
      <w:r w:rsidRPr="004F780A">
        <w:rPr>
          <w:rFonts w:asciiTheme="majorHAnsi" w:eastAsia="Calibri" w:hAnsiTheme="majorHAnsi" w:cs="Calibri"/>
          <w:color w:val="000000"/>
        </w:rPr>
        <w:t>carers</w:t>
      </w:r>
      <w:proofErr w:type="spellEnd"/>
      <w:r w:rsidR="00D6729F" w:rsidRPr="00D6729F">
        <w:rPr>
          <w:rFonts w:asciiTheme="majorHAnsi" w:eastAsia="Calibri" w:hAnsiTheme="majorHAnsi" w:cs="Calibri"/>
          <w:color w:val="000000"/>
        </w:rPr>
        <w:t xml:space="preserve"> </w:t>
      </w:r>
      <w:r w:rsidR="00D6729F" w:rsidRPr="004F780A">
        <w:rPr>
          <w:rFonts w:asciiTheme="majorHAnsi" w:eastAsia="Calibri" w:hAnsiTheme="majorHAnsi" w:cs="Calibri"/>
          <w:color w:val="000000"/>
        </w:rPr>
        <w:t>through educational sessions</w:t>
      </w:r>
      <w:r w:rsidRPr="004F780A">
        <w:rPr>
          <w:rFonts w:asciiTheme="majorHAnsi" w:eastAsia="Calibri" w:hAnsiTheme="majorHAnsi" w:cs="Calibri"/>
          <w:color w:val="000000"/>
        </w:rPr>
        <w:t xml:space="preserve">, in order to reduce the risk of challenging </w:t>
      </w:r>
      <w:proofErr w:type="spellStart"/>
      <w:r w:rsidRPr="004F780A">
        <w:rPr>
          <w:rFonts w:asciiTheme="majorHAnsi" w:eastAsia="Calibri" w:hAnsiTheme="majorHAnsi" w:cs="Calibri"/>
          <w:color w:val="000000"/>
        </w:rPr>
        <w:t>behaviours</w:t>
      </w:r>
      <w:proofErr w:type="spellEnd"/>
      <w:r w:rsidRPr="004F780A">
        <w:rPr>
          <w:rFonts w:asciiTheme="majorHAnsi" w:eastAsia="Calibri" w:hAnsiTheme="majorHAnsi" w:cs="Calibri"/>
          <w:color w:val="000000"/>
        </w:rPr>
        <w:t xml:space="preserve"> in children under 5, before the event of a crisis. This </w:t>
      </w:r>
      <w:proofErr w:type="spellStart"/>
      <w:r w:rsidRPr="004F780A">
        <w:rPr>
          <w:rFonts w:asciiTheme="majorHAnsi" w:eastAsia="Calibri" w:hAnsiTheme="majorHAnsi" w:cs="Calibri"/>
          <w:color w:val="000000"/>
        </w:rPr>
        <w:t>programme</w:t>
      </w:r>
      <w:proofErr w:type="spellEnd"/>
      <w:r w:rsidRPr="004F780A">
        <w:rPr>
          <w:rFonts w:asciiTheme="majorHAnsi" w:eastAsia="Calibri" w:hAnsiTheme="majorHAnsi" w:cs="Calibri"/>
          <w:color w:val="000000"/>
        </w:rPr>
        <w:t xml:space="preserve"> is being </w:t>
      </w:r>
      <w:r w:rsidR="000C0154" w:rsidRPr="004F780A">
        <w:rPr>
          <w:rFonts w:asciiTheme="majorHAnsi" w:eastAsia="Calibri" w:hAnsiTheme="majorHAnsi" w:cs="Calibri"/>
          <w:color w:val="000000"/>
        </w:rPr>
        <w:t>trialed</w:t>
      </w:r>
      <w:r w:rsidRPr="004F780A">
        <w:rPr>
          <w:rFonts w:asciiTheme="majorHAnsi" w:eastAsia="Calibri" w:hAnsiTheme="majorHAnsi" w:cs="Calibri"/>
          <w:color w:val="000000"/>
        </w:rPr>
        <w:t xml:space="preserve"> in Kent through the Tizard Centre, through seven, two and a half hour sessions with parent</w:t>
      </w:r>
      <w:r w:rsidR="000C0154">
        <w:rPr>
          <w:rFonts w:asciiTheme="majorHAnsi" w:eastAsia="Calibri" w:hAnsiTheme="majorHAnsi" w:cs="Calibri"/>
          <w:color w:val="000000"/>
        </w:rPr>
        <w:t xml:space="preserve"> </w:t>
      </w:r>
      <w:proofErr w:type="spellStart"/>
      <w:r w:rsidR="000C0154">
        <w:rPr>
          <w:rFonts w:asciiTheme="majorHAnsi" w:eastAsia="Calibri" w:hAnsiTheme="majorHAnsi" w:cs="Calibri"/>
          <w:color w:val="000000"/>
        </w:rPr>
        <w:t>carers</w:t>
      </w:r>
      <w:proofErr w:type="spellEnd"/>
      <w:r w:rsidR="00D6729F">
        <w:rPr>
          <w:rFonts w:asciiTheme="majorHAnsi" w:eastAsia="Calibri" w:hAnsiTheme="majorHAnsi" w:cs="Calibri"/>
          <w:color w:val="000000"/>
        </w:rPr>
        <w:t>,</w:t>
      </w:r>
      <w:r w:rsidRPr="004F780A">
        <w:rPr>
          <w:rFonts w:asciiTheme="majorHAnsi" w:eastAsia="Calibri" w:hAnsiTheme="majorHAnsi" w:cs="Calibri"/>
          <w:color w:val="000000"/>
        </w:rPr>
        <w:t xml:space="preserve"> </w:t>
      </w:r>
      <w:r w:rsidRPr="004F780A">
        <w:rPr>
          <w:rFonts w:asciiTheme="majorHAnsi" w:eastAsia="Calibri" w:hAnsiTheme="majorHAnsi" w:cs="Calibri"/>
          <w:color w:val="000000"/>
        </w:rPr>
        <w:lastRenderedPageBreak/>
        <w:t xml:space="preserve">focusing on issues from working together, looking after yourself, though to responding to challenges. </w:t>
      </w:r>
    </w:p>
    <w:p w14:paraId="04DDEDF4" w14:textId="77777777" w:rsidR="00DB269B" w:rsidRPr="004F780A" w:rsidRDefault="00DB269B" w:rsidP="004F780A">
      <w:pPr>
        <w:pBdr>
          <w:top w:val="single" w:sz="4" w:space="1" w:color="000000"/>
          <w:left w:val="single" w:sz="4" w:space="4" w:color="000000"/>
          <w:bottom w:val="single" w:sz="4" w:space="1" w:color="000000"/>
          <w:right w:val="single" w:sz="4" w:space="4" w:color="000000"/>
        </w:pBdr>
        <w:spacing w:line="276" w:lineRule="auto"/>
        <w:rPr>
          <w:rFonts w:asciiTheme="majorHAnsi" w:eastAsia="Calibri" w:hAnsiTheme="majorHAnsi" w:cs="Calibri"/>
          <w:color w:val="000000"/>
        </w:rPr>
      </w:pPr>
    </w:p>
    <w:p w14:paraId="50FE4D15" w14:textId="3ECB39B9" w:rsidR="00DB269B" w:rsidRPr="004F780A" w:rsidRDefault="003776B6" w:rsidP="004F780A">
      <w:pPr>
        <w:pBdr>
          <w:top w:val="single" w:sz="4" w:space="1" w:color="000000"/>
          <w:left w:val="single" w:sz="4" w:space="4" w:color="000000"/>
          <w:bottom w:val="single" w:sz="4" w:space="1" w:color="000000"/>
          <w:right w:val="single" w:sz="4" w:space="4" w:color="000000"/>
        </w:pBdr>
        <w:spacing w:line="276" w:lineRule="auto"/>
        <w:rPr>
          <w:rFonts w:asciiTheme="majorHAnsi" w:eastAsia="Calibri" w:hAnsiTheme="majorHAnsi" w:cs="Calibri"/>
        </w:rPr>
      </w:pPr>
      <w:r w:rsidRPr="004F780A">
        <w:rPr>
          <w:rFonts w:asciiTheme="majorHAnsi" w:eastAsia="Calibri" w:hAnsiTheme="majorHAnsi" w:cs="Calibri"/>
          <w:i/>
        </w:rPr>
        <w:t xml:space="preserve">Enabling </w:t>
      </w:r>
      <w:proofErr w:type="spellStart"/>
      <w:r w:rsidRPr="004F780A">
        <w:rPr>
          <w:rFonts w:asciiTheme="majorHAnsi" w:eastAsia="Calibri" w:hAnsiTheme="majorHAnsi" w:cs="Calibri"/>
          <w:i/>
        </w:rPr>
        <w:t>VISion</w:t>
      </w:r>
      <w:proofErr w:type="spellEnd"/>
      <w:r w:rsidRPr="004F780A">
        <w:rPr>
          <w:rFonts w:asciiTheme="majorHAnsi" w:eastAsia="Calibri" w:hAnsiTheme="majorHAnsi" w:cs="Calibri"/>
          <w:i/>
        </w:rPr>
        <w:t xml:space="preserve"> and Growing Expectations </w:t>
      </w:r>
      <w:r w:rsidRPr="004F780A">
        <w:rPr>
          <w:rFonts w:asciiTheme="majorHAnsi" w:eastAsia="Calibri" w:hAnsiTheme="majorHAnsi" w:cs="Calibri"/>
        </w:rPr>
        <w:t>(</w:t>
      </w:r>
      <w:r w:rsidRPr="004F780A">
        <w:rPr>
          <w:rFonts w:asciiTheme="majorHAnsi" w:eastAsia="Calibri" w:hAnsiTheme="majorHAnsi" w:cs="Calibri"/>
          <w:i/>
        </w:rPr>
        <w:t>ENVISAGE</w:t>
      </w:r>
      <w:r w:rsidR="00E21342" w:rsidRPr="004F780A">
        <w:rPr>
          <w:rFonts w:asciiTheme="majorHAnsi" w:eastAsia="Calibri" w:hAnsiTheme="majorHAnsi" w:cs="Calibri"/>
        </w:rPr>
        <w:fldChar w:fldCharType="begin">
          <w:fldData xml:space="preserve">PEVuZE5vdGU+PENpdGU+PEF1dGhvcj5Db2x2ZXI8L0F1dGhvcj48WWVhcj4yMDE0PC9ZZWFyPjxS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</w:fldData>
        </w:fldChar>
      </w:r>
      <w:r w:rsidR="008A0601">
        <w:rPr>
          <w:rFonts w:asciiTheme="majorHAnsi" w:eastAsia="Calibri" w:hAnsiTheme="majorHAnsi" w:cs="Calibri"/>
        </w:rPr>
        <w:instrText xml:space="preserve"> ADDIN EN.CITE </w:instrText>
      </w:r>
      <w:r w:rsidR="008A0601">
        <w:rPr>
          <w:rFonts w:asciiTheme="majorHAnsi" w:eastAsia="Calibri" w:hAnsiTheme="majorHAnsi" w:cs="Calibri"/>
        </w:rPr>
        <w:fldChar w:fldCharType="begin">
          <w:fldData xml:space="preserve">PEVuZE5vdGU+PENpdGU+PEF1dGhvcj5Db2x2ZXI8L0F1dGhvcj48WWVhcj4yMDE0PC9ZZWFyPjxS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</w:fldData>
        </w:fldChar>
      </w:r>
      <w:r w:rsidR="008A0601">
        <w:rPr>
          <w:rFonts w:asciiTheme="majorHAnsi" w:eastAsia="Calibri" w:hAnsiTheme="majorHAnsi" w:cs="Calibri"/>
        </w:rPr>
        <w:instrText xml:space="preserve"> ADDIN EN.CITE.DATA </w:instrText>
      </w:r>
      <w:r w:rsidR="008A0601">
        <w:rPr>
          <w:rFonts w:asciiTheme="majorHAnsi" w:eastAsia="Calibri" w:hAnsiTheme="majorHAnsi" w:cs="Calibri"/>
        </w:rPr>
      </w:r>
      <w:r w:rsidR="008A0601">
        <w:rPr>
          <w:rFonts w:asciiTheme="majorHAnsi" w:eastAsia="Calibri" w:hAnsiTheme="majorHAnsi" w:cs="Calibri"/>
        </w:rPr>
        <w:fldChar w:fldCharType="end"/>
      </w:r>
      <w:r w:rsidR="00E21342" w:rsidRPr="004F780A">
        <w:rPr>
          <w:rFonts w:asciiTheme="majorHAnsi" w:eastAsia="Calibri" w:hAnsiTheme="majorHAnsi" w:cs="Calibri"/>
        </w:rPr>
        <w:fldChar w:fldCharType="separate"/>
      </w:r>
      <w:r w:rsidR="008A0601" w:rsidRPr="008A0601">
        <w:rPr>
          <w:rFonts w:asciiTheme="majorHAnsi" w:eastAsia="Calibri" w:hAnsiTheme="majorHAnsi" w:cs="Calibri"/>
          <w:noProof/>
          <w:vertAlign w:val="superscript"/>
        </w:rPr>
        <w:t>1</w:t>
      </w:r>
      <w:r w:rsidR="00E21342" w:rsidRPr="004F780A">
        <w:rPr>
          <w:rFonts w:asciiTheme="majorHAnsi" w:eastAsia="Calibri" w:hAnsiTheme="majorHAnsi" w:cs="Calibri"/>
        </w:rPr>
        <w:fldChar w:fldCharType="end"/>
      </w:r>
      <w:r w:rsidRPr="004F780A">
        <w:rPr>
          <w:rFonts w:asciiTheme="majorHAnsi" w:eastAsia="Calibri" w:hAnsiTheme="majorHAnsi" w:cs="Calibri"/>
        </w:rPr>
        <w:t>) is a parent</w:t>
      </w:r>
      <w:r w:rsidR="000C0154">
        <w:rPr>
          <w:rFonts w:asciiTheme="majorHAnsi" w:eastAsia="Calibri" w:hAnsiTheme="majorHAnsi" w:cs="Calibri"/>
        </w:rPr>
        <w:t xml:space="preserve"> </w:t>
      </w:r>
      <w:proofErr w:type="spellStart"/>
      <w:r w:rsidR="000C0154">
        <w:rPr>
          <w:rFonts w:asciiTheme="majorHAnsi" w:eastAsia="Calibri" w:hAnsiTheme="majorHAnsi" w:cs="Calibri"/>
        </w:rPr>
        <w:t>c</w:t>
      </w:r>
      <w:r w:rsidRPr="004F780A">
        <w:rPr>
          <w:rFonts w:asciiTheme="majorHAnsi" w:eastAsia="Calibri" w:hAnsiTheme="majorHAnsi" w:cs="Calibri"/>
        </w:rPr>
        <w:t>arer</w:t>
      </w:r>
      <w:proofErr w:type="spellEnd"/>
      <w:r w:rsidRPr="004F780A">
        <w:rPr>
          <w:rFonts w:asciiTheme="majorHAnsi" w:eastAsia="Calibri" w:hAnsiTheme="majorHAnsi" w:cs="Calibri"/>
        </w:rPr>
        <w:t xml:space="preserve"> virtual-group intervention being developed in Canada and Australia and works with parents of children with </w:t>
      </w:r>
      <w:proofErr w:type="spellStart"/>
      <w:r w:rsidRPr="004F780A">
        <w:rPr>
          <w:rFonts w:asciiTheme="majorHAnsi" w:eastAsia="Calibri" w:hAnsiTheme="majorHAnsi" w:cs="Calibri"/>
        </w:rPr>
        <w:t>neurodisability</w:t>
      </w:r>
      <w:proofErr w:type="spellEnd"/>
      <w:r w:rsidRPr="004F780A">
        <w:rPr>
          <w:rFonts w:asciiTheme="majorHAnsi" w:eastAsia="Calibri" w:hAnsiTheme="majorHAnsi" w:cs="Calibri"/>
        </w:rPr>
        <w:t xml:space="preserve"> to generate new ideas for parenting a CYP with any </w:t>
      </w:r>
      <w:proofErr w:type="spellStart"/>
      <w:r w:rsidRPr="004F780A">
        <w:rPr>
          <w:rFonts w:asciiTheme="majorHAnsi" w:eastAsia="Calibri" w:hAnsiTheme="majorHAnsi" w:cs="Calibri"/>
        </w:rPr>
        <w:t>neurodisability</w:t>
      </w:r>
      <w:proofErr w:type="spellEnd"/>
      <w:r w:rsidRPr="004F780A">
        <w:rPr>
          <w:rFonts w:asciiTheme="majorHAnsi" w:eastAsia="Calibri" w:hAnsiTheme="majorHAnsi" w:cs="Calibri"/>
        </w:rPr>
        <w:t xml:space="preserve"> (formerly known as “</w:t>
      </w:r>
      <w:r w:rsidRPr="004F780A">
        <w:rPr>
          <w:rFonts w:asciiTheme="majorHAnsi" w:eastAsia="Calibri" w:hAnsiTheme="majorHAnsi" w:cs="Calibri"/>
          <w:i/>
        </w:rPr>
        <w:t>WOW! Welcome Orientation Workshops”</w:t>
      </w:r>
      <w:r w:rsidRPr="004F780A">
        <w:rPr>
          <w:rFonts w:asciiTheme="majorHAnsi" w:eastAsia="Calibri" w:hAnsiTheme="majorHAnsi" w:cs="Calibri"/>
        </w:rPr>
        <w:t xml:space="preserve">).  </w:t>
      </w:r>
      <w:r w:rsidRPr="004F780A">
        <w:rPr>
          <w:rFonts w:asciiTheme="majorHAnsi" w:eastAsia="Calibri" w:hAnsiTheme="majorHAnsi" w:cs="Calibri"/>
          <w:i/>
        </w:rPr>
        <w:t>ENVISAGE</w:t>
      </w:r>
      <w:r w:rsidRPr="004F780A">
        <w:rPr>
          <w:rFonts w:asciiTheme="majorHAnsi" w:eastAsia="Calibri" w:hAnsiTheme="majorHAnsi" w:cs="Calibri"/>
        </w:rPr>
        <w:t xml:space="preserve"> will be run through a partnership between </w:t>
      </w:r>
      <w:r w:rsidR="00CD6558" w:rsidRPr="004F780A">
        <w:rPr>
          <w:rFonts w:asciiTheme="majorHAnsi" w:eastAsia="Calibri" w:hAnsiTheme="majorHAnsi" w:cs="Calibri"/>
        </w:rPr>
        <w:t>CP</w:t>
      </w:r>
      <w:r w:rsidRPr="004F780A">
        <w:rPr>
          <w:rFonts w:asciiTheme="majorHAnsi" w:eastAsia="Calibri" w:hAnsiTheme="majorHAnsi" w:cs="Calibri"/>
        </w:rPr>
        <w:t xml:space="preserve"> Support Network (CPSN), Australia, and academic partners and remains under development with results of efficacy awaited. It adopts a virtual-group approach, </w:t>
      </w:r>
      <w:proofErr w:type="spellStart"/>
      <w:r w:rsidRPr="004F780A">
        <w:rPr>
          <w:rFonts w:asciiTheme="majorHAnsi" w:eastAsia="Calibri" w:hAnsiTheme="majorHAnsi" w:cs="Calibri"/>
        </w:rPr>
        <w:t>utilising</w:t>
      </w:r>
      <w:proofErr w:type="spellEnd"/>
      <w:r w:rsidRPr="004F780A">
        <w:rPr>
          <w:rFonts w:asciiTheme="majorHAnsi" w:eastAsia="Calibri" w:hAnsiTheme="majorHAnsi" w:cs="Calibri"/>
        </w:rPr>
        <w:t xml:space="preserve"> webinars and online forums. One proposed benefit of this approach is the ability to deliver content in a flexible and reactive way, which may be particularly attractive to parents who are busy and unable to attend meetings. Potential limitations include the lack of face-to-face contact and bonding with other </w:t>
      </w:r>
      <w:r w:rsidR="00B526C6">
        <w:rPr>
          <w:rFonts w:asciiTheme="majorHAnsi" w:eastAsia="Calibri" w:hAnsiTheme="majorHAnsi" w:cs="Calibri"/>
        </w:rPr>
        <w:t>caregivers</w:t>
      </w:r>
      <w:r w:rsidR="00D6729F">
        <w:rPr>
          <w:rFonts w:asciiTheme="majorHAnsi" w:eastAsia="Calibri" w:hAnsiTheme="majorHAnsi" w:cs="Calibri"/>
        </w:rPr>
        <w:t>,</w:t>
      </w:r>
      <w:r w:rsidRPr="004F780A">
        <w:rPr>
          <w:rFonts w:asciiTheme="majorHAnsi" w:eastAsia="Calibri" w:hAnsiTheme="majorHAnsi" w:cs="Calibri"/>
        </w:rPr>
        <w:t xml:space="preserve"> and the generic nature of content, which will not address issues specific to types of </w:t>
      </w:r>
      <w:proofErr w:type="spellStart"/>
      <w:r w:rsidRPr="004F780A">
        <w:rPr>
          <w:rFonts w:asciiTheme="majorHAnsi" w:eastAsia="Calibri" w:hAnsiTheme="majorHAnsi" w:cs="Calibri"/>
        </w:rPr>
        <w:t>neurodisability</w:t>
      </w:r>
      <w:proofErr w:type="spellEnd"/>
      <w:r w:rsidRPr="004F780A">
        <w:rPr>
          <w:rFonts w:asciiTheme="majorHAnsi" w:eastAsia="Calibri" w:hAnsiTheme="majorHAnsi" w:cs="Calibri"/>
        </w:rPr>
        <w:t xml:space="preserve">. </w:t>
      </w:r>
    </w:p>
    <w:p w14:paraId="46DFF53F" w14:textId="77777777" w:rsidR="00DB269B" w:rsidRPr="004F780A" w:rsidRDefault="00DB269B" w:rsidP="004F780A">
      <w:pPr>
        <w:pBdr>
          <w:top w:val="single" w:sz="4" w:space="1" w:color="000000"/>
          <w:left w:val="single" w:sz="4" w:space="4" w:color="000000"/>
          <w:bottom w:val="single" w:sz="4" w:space="1" w:color="000000"/>
          <w:right w:val="single" w:sz="4" w:space="4" w:color="000000"/>
        </w:pBdr>
        <w:spacing w:line="276" w:lineRule="auto"/>
        <w:rPr>
          <w:rFonts w:asciiTheme="majorHAnsi" w:eastAsia="Calibri" w:hAnsiTheme="majorHAnsi" w:cs="Calibri"/>
        </w:rPr>
      </w:pPr>
    </w:p>
    <w:p w14:paraId="18D04AD4" w14:textId="40F4E7B0" w:rsidR="00DB269B" w:rsidRPr="004F780A" w:rsidRDefault="003776B6" w:rsidP="004F780A">
      <w:pPr>
        <w:pBdr>
          <w:top w:val="single" w:sz="4" w:space="1" w:color="000000"/>
          <w:left w:val="single" w:sz="4" w:space="4" w:color="000000"/>
          <w:bottom w:val="single" w:sz="4" w:space="1" w:color="000000"/>
          <w:right w:val="single" w:sz="4" w:space="4" w:color="000000"/>
        </w:pBdr>
        <w:spacing w:line="276" w:lineRule="auto"/>
        <w:rPr>
          <w:rFonts w:asciiTheme="majorHAnsi" w:eastAsia="Calibri" w:hAnsiTheme="majorHAnsi" w:cs="Calibri"/>
          <w:highlight w:val="white"/>
        </w:rPr>
      </w:pPr>
      <w:r w:rsidRPr="004F780A">
        <w:rPr>
          <w:rFonts w:asciiTheme="majorHAnsi" w:eastAsia="Calibri" w:hAnsiTheme="majorHAnsi" w:cs="Calibri"/>
        </w:rPr>
        <w:t xml:space="preserve">The </w:t>
      </w:r>
      <w:r w:rsidRPr="004F780A">
        <w:rPr>
          <w:rFonts w:asciiTheme="majorHAnsi" w:eastAsia="Calibri" w:hAnsiTheme="majorHAnsi" w:cs="Calibri"/>
          <w:i/>
          <w:highlight w:val="white"/>
        </w:rPr>
        <w:t>WHO Parent Skills Training Package</w:t>
      </w:r>
      <w:r w:rsidR="00644AC0" w:rsidRPr="004F780A">
        <w:rPr>
          <w:rFonts w:asciiTheme="majorHAnsi" w:eastAsia="Calibri" w:hAnsiTheme="majorHAnsi" w:cs="Calibri"/>
          <w:noProof/>
          <w:highlight w:val="white"/>
          <w:vertAlign w:val="superscript"/>
        </w:rPr>
        <w:t>3</w:t>
      </w:r>
      <w:r w:rsidRPr="004F780A">
        <w:rPr>
          <w:rFonts w:asciiTheme="majorHAnsi" w:eastAsia="Calibri" w:hAnsiTheme="majorHAnsi" w:cs="Calibri"/>
        </w:rPr>
        <w:t xml:space="preserve"> for </w:t>
      </w:r>
      <w:r w:rsidR="000C0154">
        <w:rPr>
          <w:rFonts w:asciiTheme="majorHAnsi" w:eastAsia="Calibri" w:hAnsiTheme="majorHAnsi" w:cs="Calibri"/>
        </w:rPr>
        <w:t xml:space="preserve">parent </w:t>
      </w:r>
      <w:proofErr w:type="spellStart"/>
      <w:r w:rsidR="000C0154">
        <w:rPr>
          <w:rFonts w:asciiTheme="majorHAnsi" w:eastAsia="Calibri" w:hAnsiTheme="majorHAnsi" w:cs="Calibri"/>
        </w:rPr>
        <w:t>carers</w:t>
      </w:r>
      <w:proofErr w:type="spellEnd"/>
      <w:r w:rsidRPr="004F780A">
        <w:rPr>
          <w:rFonts w:asciiTheme="majorHAnsi" w:eastAsia="Calibri" w:hAnsiTheme="majorHAnsi" w:cs="Calibri"/>
          <w:highlight w:val="white"/>
        </w:rPr>
        <w:t xml:space="preserve"> of children with developmental disorders aims to equip caregivers with skills to better support their children’s development and learning. </w:t>
      </w:r>
      <w:r w:rsidR="00D6729F">
        <w:rPr>
          <w:rFonts w:asciiTheme="majorHAnsi" w:eastAsia="Calibri" w:hAnsiTheme="majorHAnsi" w:cs="Calibri"/>
          <w:highlight w:val="white"/>
        </w:rPr>
        <w:t>It was d</w:t>
      </w:r>
      <w:r w:rsidRPr="004F780A">
        <w:rPr>
          <w:rFonts w:asciiTheme="majorHAnsi" w:eastAsia="Calibri" w:hAnsiTheme="majorHAnsi" w:cs="Calibri"/>
          <w:highlight w:val="white"/>
        </w:rPr>
        <w:t>eveloped through consultation with experts and parents’ associations across all WHO regions, with support from Autism speaks</w:t>
      </w:r>
      <w:r w:rsidR="00D6729F">
        <w:rPr>
          <w:rFonts w:asciiTheme="majorHAnsi" w:eastAsia="Calibri" w:hAnsiTheme="majorHAnsi" w:cs="Calibri"/>
          <w:highlight w:val="white"/>
        </w:rPr>
        <w:t>. T</w:t>
      </w:r>
      <w:r w:rsidRPr="004F780A">
        <w:rPr>
          <w:rFonts w:asciiTheme="majorHAnsi" w:eastAsia="Calibri" w:hAnsiTheme="majorHAnsi" w:cs="Calibri"/>
          <w:highlight w:val="white"/>
        </w:rPr>
        <w:t>he initiative facilitates non-specialist providers (e.g. community health workers) to engage families in activity-based learning through nine group sessions and three home visits. The program focuses on supporting and educating caregivers to use everyday activities and resources to enhance learning and development</w:t>
      </w:r>
      <w:r w:rsidR="00D6729F">
        <w:rPr>
          <w:rFonts w:asciiTheme="majorHAnsi" w:eastAsia="Calibri" w:hAnsiTheme="majorHAnsi" w:cs="Calibri"/>
          <w:highlight w:val="white"/>
        </w:rPr>
        <w:t>,</w:t>
      </w:r>
      <w:r w:rsidRPr="004F780A">
        <w:rPr>
          <w:rFonts w:asciiTheme="majorHAnsi" w:eastAsia="Calibri" w:hAnsiTheme="majorHAnsi" w:cs="Calibri"/>
          <w:highlight w:val="white"/>
        </w:rPr>
        <w:t xml:space="preserve"> and thereby </w:t>
      </w:r>
      <w:proofErr w:type="spellStart"/>
      <w:r w:rsidRPr="004F780A">
        <w:rPr>
          <w:rFonts w:asciiTheme="majorHAnsi" w:eastAsia="Calibri" w:hAnsiTheme="majorHAnsi" w:cs="Calibri"/>
          <w:highlight w:val="white"/>
        </w:rPr>
        <w:t>optimise</w:t>
      </w:r>
      <w:proofErr w:type="spellEnd"/>
      <w:r w:rsidRPr="004F780A">
        <w:rPr>
          <w:rFonts w:asciiTheme="majorHAnsi" w:eastAsia="Calibri" w:hAnsiTheme="majorHAnsi" w:cs="Calibri"/>
          <w:highlight w:val="white"/>
        </w:rPr>
        <w:t xml:space="preserve"> developmental and </w:t>
      </w:r>
      <w:proofErr w:type="spellStart"/>
      <w:r w:rsidRPr="004F780A">
        <w:rPr>
          <w:rFonts w:asciiTheme="majorHAnsi" w:eastAsia="Calibri" w:hAnsiTheme="majorHAnsi" w:cs="Calibri"/>
          <w:highlight w:val="white"/>
        </w:rPr>
        <w:t>behavioural</w:t>
      </w:r>
      <w:proofErr w:type="spellEnd"/>
      <w:r w:rsidRPr="004F780A">
        <w:rPr>
          <w:rFonts w:asciiTheme="majorHAnsi" w:eastAsia="Calibri" w:hAnsiTheme="majorHAnsi" w:cs="Calibri"/>
          <w:highlight w:val="white"/>
        </w:rPr>
        <w:t xml:space="preserve"> outcomes for the CYP. An additional goal is to improve </w:t>
      </w:r>
      <w:r w:rsidR="000C0154">
        <w:rPr>
          <w:rFonts w:asciiTheme="majorHAnsi" w:eastAsia="Calibri" w:hAnsiTheme="majorHAnsi" w:cs="Calibri"/>
          <w:highlight w:val="white"/>
        </w:rPr>
        <w:t xml:space="preserve">parent </w:t>
      </w:r>
      <w:proofErr w:type="spellStart"/>
      <w:r w:rsidRPr="004F780A">
        <w:rPr>
          <w:rFonts w:asciiTheme="majorHAnsi" w:eastAsia="Calibri" w:hAnsiTheme="majorHAnsi" w:cs="Calibri"/>
          <w:highlight w:val="white"/>
        </w:rPr>
        <w:t>carer</w:t>
      </w:r>
      <w:proofErr w:type="spellEnd"/>
      <w:r w:rsidRPr="004F780A">
        <w:rPr>
          <w:rFonts w:asciiTheme="majorHAnsi" w:eastAsia="Calibri" w:hAnsiTheme="majorHAnsi" w:cs="Calibri"/>
          <w:highlight w:val="white"/>
        </w:rPr>
        <w:t xml:space="preserve"> wellbeing. Trials of efficacy are currently underway</w:t>
      </w:r>
      <w:r w:rsidR="00644AC0" w:rsidRPr="004F780A">
        <w:rPr>
          <w:rFonts w:asciiTheme="majorHAnsi" w:eastAsia="Calibri" w:hAnsiTheme="majorHAnsi" w:cs="Calibri"/>
          <w:noProof/>
          <w:highlight w:val="white"/>
          <w:vertAlign w:val="superscript"/>
        </w:rPr>
        <w:t>3</w:t>
      </w:r>
      <w:r w:rsidRPr="004F780A">
        <w:rPr>
          <w:rFonts w:asciiTheme="majorHAnsi" w:eastAsia="Calibri" w:hAnsiTheme="majorHAnsi" w:cs="Calibri"/>
          <w:highlight w:val="white"/>
        </w:rPr>
        <w:t xml:space="preserve">.  However, this program primarily addresses the developmental aspects of all types of </w:t>
      </w:r>
      <w:proofErr w:type="spellStart"/>
      <w:r w:rsidRPr="004F780A">
        <w:rPr>
          <w:rFonts w:asciiTheme="majorHAnsi" w:eastAsia="Calibri" w:hAnsiTheme="majorHAnsi" w:cs="Calibri"/>
          <w:highlight w:val="white"/>
        </w:rPr>
        <w:t>neurodisability</w:t>
      </w:r>
      <w:proofErr w:type="spellEnd"/>
      <w:r w:rsidRPr="004F780A">
        <w:rPr>
          <w:rFonts w:asciiTheme="majorHAnsi" w:eastAsia="Calibri" w:hAnsiTheme="majorHAnsi" w:cs="Calibri"/>
          <w:highlight w:val="white"/>
        </w:rPr>
        <w:t xml:space="preserve"> and does not include wider issues such as health care access and medical complications, nor does it address parent</w:t>
      </w:r>
      <w:r w:rsidR="000C0154">
        <w:rPr>
          <w:rFonts w:asciiTheme="majorHAnsi" w:eastAsia="Calibri" w:hAnsiTheme="majorHAnsi" w:cs="Calibri"/>
          <w:highlight w:val="white"/>
        </w:rPr>
        <w:t xml:space="preserve"> </w:t>
      </w:r>
      <w:proofErr w:type="spellStart"/>
      <w:r w:rsidR="000C0154">
        <w:rPr>
          <w:rFonts w:asciiTheme="majorHAnsi" w:eastAsia="Calibri" w:hAnsiTheme="majorHAnsi" w:cs="Calibri"/>
          <w:highlight w:val="white"/>
        </w:rPr>
        <w:t>c</w:t>
      </w:r>
      <w:r w:rsidRPr="004F780A">
        <w:rPr>
          <w:rFonts w:asciiTheme="majorHAnsi" w:eastAsia="Calibri" w:hAnsiTheme="majorHAnsi" w:cs="Calibri"/>
          <w:highlight w:val="white"/>
        </w:rPr>
        <w:t>arer</w:t>
      </w:r>
      <w:proofErr w:type="spellEnd"/>
      <w:r w:rsidRPr="004F780A">
        <w:rPr>
          <w:rFonts w:asciiTheme="majorHAnsi" w:eastAsia="Calibri" w:hAnsiTheme="majorHAnsi" w:cs="Calibri"/>
          <w:highlight w:val="white"/>
        </w:rPr>
        <w:t xml:space="preserve"> knowledge around specific </w:t>
      </w:r>
      <w:proofErr w:type="spellStart"/>
      <w:r w:rsidRPr="004F780A">
        <w:rPr>
          <w:rFonts w:asciiTheme="majorHAnsi" w:eastAsia="Calibri" w:hAnsiTheme="majorHAnsi" w:cs="Calibri"/>
          <w:highlight w:val="white"/>
        </w:rPr>
        <w:t>neurodisablities</w:t>
      </w:r>
      <w:proofErr w:type="spellEnd"/>
      <w:r w:rsidRPr="004F780A">
        <w:rPr>
          <w:rFonts w:asciiTheme="majorHAnsi" w:eastAsia="Calibri" w:hAnsiTheme="majorHAnsi" w:cs="Calibri"/>
          <w:highlight w:val="white"/>
        </w:rPr>
        <w:t xml:space="preserve">. Furthermore, it is dependent on community-based volunteers for delivery, a model that may not be feasible in HIC settings. </w:t>
      </w:r>
    </w:p>
    <w:p w14:paraId="794B9431" w14:textId="77777777" w:rsidR="003C065D" w:rsidRPr="004F780A" w:rsidRDefault="003C065D" w:rsidP="004F780A">
      <w:pPr>
        <w:spacing w:line="276" w:lineRule="auto"/>
        <w:rPr>
          <w:rFonts w:asciiTheme="majorHAnsi" w:eastAsia="Calibri" w:hAnsiTheme="majorHAnsi" w:cs="Calibri"/>
        </w:rPr>
      </w:pPr>
    </w:p>
    <w:p w14:paraId="09D371CC" w14:textId="53EE729B" w:rsidR="00DB269B" w:rsidRPr="004F780A" w:rsidRDefault="003776B6" w:rsidP="004F780A">
      <w:pPr>
        <w:spacing w:line="276" w:lineRule="auto"/>
        <w:rPr>
          <w:rFonts w:asciiTheme="majorHAnsi" w:eastAsia="Calibri" w:hAnsiTheme="majorHAnsi" w:cs="Calibri"/>
        </w:rPr>
      </w:pPr>
      <w:r w:rsidRPr="004F780A">
        <w:rPr>
          <w:rFonts w:asciiTheme="majorHAnsi" w:eastAsia="Calibri" w:hAnsiTheme="majorHAnsi" w:cs="Calibri"/>
        </w:rPr>
        <w:t xml:space="preserve">Ideally, these </w:t>
      </w:r>
      <w:proofErr w:type="spellStart"/>
      <w:r w:rsidRPr="004F780A">
        <w:rPr>
          <w:rFonts w:asciiTheme="majorHAnsi" w:eastAsia="Calibri" w:hAnsiTheme="majorHAnsi" w:cs="Calibri"/>
        </w:rPr>
        <w:t>programmes</w:t>
      </w:r>
      <w:proofErr w:type="spellEnd"/>
      <w:r w:rsidRPr="004F780A">
        <w:rPr>
          <w:rFonts w:asciiTheme="majorHAnsi" w:eastAsia="Calibri" w:hAnsiTheme="majorHAnsi" w:cs="Calibri"/>
        </w:rPr>
        <w:t xml:space="preserve"> would </w:t>
      </w:r>
      <w:proofErr w:type="spellStart"/>
      <w:r w:rsidRPr="004F780A">
        <w:rPr>
          <w:rFonts w:asciiTheme="majorHAnsi" w:eastAsia="Calibri" w:hAnsiTheme="majorHAnsi" w:cs="Calibri"/>
        </w:rPr>
        <w:t>utilise</w:t>
      </w:r>
      <w:proofErr w:type="spellEnd"/>
      <w:r w:rsidRPr="004F780A">
        <w:rPr>
          <w:rFonts w:asciiTheme="majorHAnsi" w:eastAsia="Calibri" w:hAnsiTheme="majorHAnsi" w:cs="Calibri"/>
        </w:rPr>
        <w:t xml:space="preserve"> a participatory approach, as outlined in Box </w:t>
      </w:r>
      <w:r w:rsidR="00434E88">
        <w:rPr>
          <w:rFonts w:asciiTheme="majorHAnsi" w:eastAsia="Calibri" w:hAnsiTheme="majorHAnsi" w:cs="Calibri"/>
        </w:rPr>
        <w:t>3</w:t>
      </w:r>
      <w:r w:rsidRPr="004F780A">
        <w:rPr>
          <w:rFonts w:asciiTheme="majorHAnsi" w:eastAsia="Calibri" w:hAnsiTheme="majorHAnsi" w:cs="Calibri"/>
        </w:rPr>
        <w:t>.</w:t>
      </w:r>
    </w:p>
    <w:p w14:paraId="38218CB5" w14:textId="77777777" w:rsidR="00BB773A" w:rsidRPr="004F780A" w:rsidRDefault="00BB773A" w:rsidP="004F780A">
      <w:pPr>
        <w:spacing w:line="276" w:lineRule="auto"/>
        <w:rPr>
          <w:rFonts w:asciiTheme="majorHAnsi" w:eastAsia="Calibri" w:hAnsiTheme="majorHAnsi" w:cs="Calibri"/>
          <w:b/>
          <w:i/>
        </w:rPr>
      </w:pPr>
    </w:p>
    <w:p w14:paraId="082243CE" w14:textId="7DAF9094" w:rsidR="00DB269B" w:rsidRPr="004F780A" w:rsidRDefault="003776B6" w:rsidP="004F780A">
      <w:pPr>
        <w:spacing w:line="276" w:lineRule="auto"/>
        <w:rPr>
          <w:rFonts w:asciiTheme="majorHAnsi" w:eastAsia="Calibri" w:hAnsiTheme="majorHAnsi" w:cs="Calibri"/>
          <w:b/>
          <w:i/>
          <w:color w:val="A5A5A5"/>
        </w:rPr>
      </w:pPr>
      <w:r w:rsidRPr="004F780A">
        <w:rPr>
          <w:rFonts w:asciiTheme="majorHAnsi" w:eastAsia="Calibri" w:hAnsiTheme="majorHAnsi" w:cs="Calibri"/>
          <w:b/>
          <w:i/>
        </w:rPr>
        <w:t xml:space="preserve">Box </w:t>
      </w:r>
      <w:r w:rsidR="00434E88">
        <w:rPr>
          <w:rFonts w:asciiTheme="majorHAnsi" w:eastAsia="Calibri" w:hAnsiTheme="majorHAnsi" w:cs="Calibri"/>
          <w:b/>
          <w:i/>
        </w:rPr>
        <w:t>3</w:t>
      </w:r>
      <w:r w:rsidRPr="004F780A">
        <w:rPr>
          <w:rFonts w:asciiTheme="majorHAnsi" w:eastAsia="Calibri" w:hAnsiTheme="majorHAnsi" w:cs="Calibri"/>
          <w:b/>
          <w:i/>
        </w:rPr>
        <w:t>. Value of participatory approaches</w:t>
      </w:r>
    </w:p>
    <w:p w14:paraId="5B56DC91" w14:textId="463C68EB" w:rsidR="0024190D" w:rsidRPr="004F780A" w:rsidRDefault="00C27A2C" w:rsidP="004F780A">
      <w:pPr>
        <w:pBdr>
          <w:top w:val="single" w:sz="4" w:space="1" w:color="000000"/>
          <w:left w:val="single" w:sz="4" w:space="4" w:color="000000"/>
          <w:bottom w:val="single" w:sz="4" w:space="1" w:color="000000"/>
          <w:right w:val="single" w:sz="4" w:space="4" w:color="000000"/>
        </w:pBdr>
        <w:spacing w:line="276" w:lineRule="auto"/>
        <w:rPr>
          <w:rFonts w:asciiTheme="majorHAnsi" w:eastAsia="Calibri" w:hAnsiTheme="majorHAnsi" w:cs="Calibri"/>
          <w:color w:val="000000"/>
        </w:rPr>
      </w:pPr>
      <w:r>
        <w:rPr>
          <w:rFonts w:asciiTheme="majorHAnsi" w:eastAsia="Calibri" w:hAnsiTheme="majorHAnsi" w:cs="Calibri"/>
          <w:color w:val="000000"/>
        </w:rPr>
        <w:t xml:space="preserve">The participation of the target population in the development and implementation of health interventions can </w:t>
      </w:r>
      <w:r w:rsidR="00B00999" w:rsidRPr="004F780A">
        <w:rPr>
          <w:rFonts w:asciiTheme="majorHAnsi" w:eastAsia="Calibri" w:hAnsiTheme="majorHAnsi" w:cs="Calibri"/>
          <w:color w:val="000000"/>
        </w:rPr>
        <w:t>increase the</w:t>
      </w:r>
      <w:r>
        <w:rPr>
          <w:rFonts w:asciiTheme="majorHAnsi" w:eastAsia="Calibri" w:hAnsiTheme="majorHAnsi" w:cs="Calibri"/>
          <w:color w:val="000000"/>
        </w:rPr>
        <w:t>ir</w:t>
      </w:r>
      <w:r w:rsidR="00B00999" w:rsidRPr="004F780A">
        <w:rPr>
          <w:rFonts w:asciiTheme="majorHAnsi" w:eastAsia="Calibri" w:hAnsiTheme="majorHAnsi" w:cs="Calibri"/>
          <w:color w:val="000000"/>
        </w:rPr>
        <w:t xml:space="preserve"> feasibility </w:t>
      </w:r>
      <w:r>
        <w:rPr>
          <w:rFonts w:asciiTheme="majorHAnsi" w:eastAsia="Calibri" w:hAnsiTheme="majorHAnsi" w:cs="Calibri"/>
          <w:color w:val="000000"/>
        </w:rPr>
        <w:t>and</w:t>
      </w:r>
      <w:r w:rsidR="00B00999" w:rsidRPr="004F780A">
        <w:rPr>
          <w:rFonts w:asciiTheme="majorHAnsi" w:eastAsia="Calibri" w:hAnsiTheme="majorHAnsi" w:cs="Calibri"/>
          <w:color w:val="000000"/>
        </w:rPr>
        <w:t xml:space="preserve"> acceptability. </w:t>
      </w:r>
      <w:r>
        <w:rPr>
          <w:rFonts w:asciiTheme="majorHAnsi" w:eastAsia="Calibri" w:hAnsiTheme="majorHAnsi" w:cs="Calibri"/>
          <w:color w:val="000000"/>
        </w:rPr>
        <w:t>Participation can be ensured</w:t>
      </w:r>
      <w:r w:rsidR="00B00999" w:rsidRPr="004F780A">
        <w:rPr>
          <w:rFonts w:asciiTheme="majorHAnsi" w:eastAsia="Calibri" w:hAnsiTheme="majorHAnsi" w:cs="Calibri"/>
          <w:color w:val="000000"/>
        </w:rPr>
        <w:t xml:space="preserve"> via co-design with the target population during intervention conception and implementation (participatory action research or PAR)</w:t>
      </w:r>
      <w:r w:rsidR="00BB773A" w:rsidRPr="004F780A">
        <w:rPr>
          <w:rFonts w:asciiTheme="majorHAnsi" w:eastAsia="Calibri" w:hAnsiTheme="majorHAnsi" w:cs="Calibri"/>
          <w:color w:val="000000"/>
        </w:rPr>
        <w:t xml:space="preserve"> and </w:t>
      </w:r>
      <w:r w:rsidR="00B00999" w:rsidRPr="004F780A">
        <w:rPr>
          <w:rFonts w:asciiTheme="majorHAnsi" w:eastAsia="Calibri" w:hAnsiTheme="majorHAnsi" w:cs="Calibri"/>
          <w:color w:val="000000"/>
        </w:rPr>
        <w:t>with peer-led facilitation</w:t>
      </w:r>
      <w:r w:rsidR="00BB773A" w:rsidRPr="004F780A">
        <w:rPr>
          <w:rFonts w:asciiTheme="majorHAnsi" w:eastAsia="Calibri" w:hAnsiTheme="majorHAnsi" w:cs="Calibri"/>
          <w:color w:val="000000"/>
        </w:rPr>
        <w:t>.</w:t>
      </w:r>
      <w:r w:rsidR="00B00999" w:rsidRPr="004F780A">
        <w:rPr>
          <w:rFonts w:asciiTheme="majorHAnsi" w:eastAsia="Calibri" w:hAnsiTheme="majorHAnsi" w:cs="Calibri"/>
          <w:color w:val="000000"/>
        </w:rPr>
        <w:t xml:space="preserve">  </w:t>
      </w:r>
      <w:r w:rsidR="00B00999" w:rsidRPr="004F780A">
        <w:rPr>
          <w:rFonts w:asciiTheme="majorHAnsi" w:hAnsiTheme="majorHAnsi"/>
        </w:rPr>
        <w:t xml:space="preserve">The participatory element generates </w:t>
      </w:r>
      <w:r w:rsidR="00896AA0">
        <w:rPr>
          <w:rFonts w:asciiTheme="majorHAnsi" w:hAnsiTheme="majorHAnsi"/>
        </w:rPr>
        <w:t>new innovations</w:t>
      </w:r>
      <w:r w:rsidR="00896AA0" w:rsidRPr="004F780A">
        <w:rPr>
          <w:rFonts w:asciiTheme="majorHAnsi" w:hAnsiTheme="majorHAnsi"/>
        </w:rPr>
        <w:t xml:space="preserve"> </w:t>
      </w:r>
      <w:r w:rsidR="00B00999" w:rsidRPr="004F780A">
        <w:rPr>
          <w:rFonts w:asciiTheme="majorHAnsi" w:hAnsiTheme="majorHAnsi"/>
        </w:rPr>
        <w:t xml:space="preserve">by supporting the target populations to interpret, apply, and periodically invent methods to explore their context, deliver solutions and disseminate information. </w:t>
      </w:r>
      <w:r w:rsidR="00B00999" w:rsidRPr="004F780A">
        <w:rPr>
          <w:rFonts w:asciiTheme="majorHAnsi" w:eastAsia="Calibri" w:hAnsiTheme="majorHAnsi" w:cs="Calibri"/>
          <w:color w:val="000000"/>
        </w:rPr>
        <w:t xml:space="preserve">These approaches also allow the target populations to </w:t>
      </w:r>
      <w:r w:rsidR="00B00999" w:rsidRPr="004F780A">
        <w:rPr>
          <w:rFonts w:asciiTheme="majorHAnsi" w:eastAsia="Calibri" w:hAnsiTheme="majorHAnsi" w:cs="Calibri"/>
          <w:color w:val="000000"/>
        </w:rPr>
        <w:lastRenderedPageBreak/>
        <w:t>address issues and needs that relate directly to their environment, rather than driven by perceived needs identified by professionals.</w:t>
      </w:r>
    </w:p>
    <w:p w14:paraId="63811A6E" w14:textId="77777777" w:rsidR="003C065D" w:rsidRPr="004F780A" w:rsidRDefault="003C065D" w:rsidP="004F780A">
      <w:pPr>
        <w:pBdr>
          <w:top w:val="single" w:sz="4" w:space="1" w:color="000000"/>
          <w:left w:val="single" w:sz="4" w:space="4" w:color="000000"/>
          <w:bottom w:val="single" w:sz="4" w:space="1" w:color="000000"/>
          <w:right w:val="single" w:sz="4" w:space="4" w:color="000000"/>
        </w:pBdr>
        <w:spacing w:line="276" w:lineRule="auto"/>
        <w:rPr>
          <w:rFonts w:asciiTheme="majorHAnsi" w:eastAsia="Calibri" w:hAnsiTheme="majorHAnsi" w:cs="Calibri"/>
          <w:color w:val="000000"/>
        </w:rPr>
      </w:pPr>
    </w:p>
    <w:p w14:paraId="1B140F70" w14:textId="1E3B6637" w:rsidR="00AE6372" w:rsidRPr="004F780A" w:rsidRDefault="003776B6" w:rsidP="001B2761">
      <w:pPr>
        <w:pBdr>
          <w:top w:val="single" w:sz="4" w:space="1" w:color="000000"/>
          <w:left w:val="single" w:sz="4" w:space="4" w:color="000000"/>
          <w:bottom w:val="single" w:sz="4" w:space="1" w:color="000000"/>
          <w:right w:val="single" w:sz="4" w:space="4" w:color="000000"/>
        </w:pBdr>
        <w:spacing w:line="276" w:lineRule="auto"/>
        <w:rPr>
          <w:rFonts w:asciiTheme="majorHAnsi" w:eastAsia="Calibri" w:hAnsiTheme="majorHAnsi" w:cs="Calibri"/>
        </w:rPr>
      </w:pPr>
      <w:r w:rsidRPr="004F780A">
        <w:rPr>
          <w:rFonts w:asciiTheme="majorHAnsi" w:eastAsia="Calibri" w:hAnsiTheme="majorHAnsi" w:cs="Calibri"/>
          <w:color w:val="000000"/>
        </w:rPr>
        <w:t xml:space="preserve">A systematic review of participatory approaches in low resource settings concluded that participatory learning approaches are a cost-effective way to improve newborn and maternal survival. However, a systematic review of participatory approaches by UK public health units found that the evidence in this setting is currently </w:t>
      </w:r>
      <w:r w:rsidR="00896AA0">
        <w:rPr>
          <w:rFonts w:asciiTheme="majorHAnsi" w:eastAsia="Calibri" w:hAnsiTheme="majorHAnsi" w:cs="Calibri"/>
          <w:color w:val="000000"/>
        </w:rPr>
        <w:t>lacking</w:t>
      </w:r>
      <w:r w:rsidRPr="004F780A">
        <w:rPr>
          <w:rFonts w:asciiTheme="majorHAnsi" w:eastAsia="Calibri" w:hAnsiTheme="majorHAnsi" w:cs="Calibri"/>
          <w:color w:val="000000"/>
        </w:rPr>
        <w:t xml:space="preserve">. An example of how participatory approaches have been used in the development of interventions for CYP with </w:t>
      </w:r>
      <w:proofErr w:type="spellStart"/>
      <w:r w:rsidRPr="004F780A">
        <w:rPr>
          <w:rFonts w:asciiTheme="majorHAnsi" w:eastAsia="Calibri" w:hAnsiTheme="majorHAnsi" w:cs="Calibri"/>
          <w:color w:val="000000"/>
        </w:rPr>
        <w:t>neurodisability</w:t>
      </w:r>
      <w:proofErr w:type="spellEnd"/>
      <w:r w:rsidRPr="004F780A">
        <w:rPr>
          <w:rFonts w:asciiTheme="majorHAnsi" w:eastAsia="Calibri" w:hAnsiTheme="majorHAnsi" w:cs="Calibri"/>
          <w:color w:val="000000"/>
        </w:rPr>
        <w:t xml:space="preserve"> is the </w:t>
      </w:r>
      <w:r w:rsidRPr="004F780A">
        <w:rPr>
          <w:rFonts w:asciiTheme="majorHAnsi" w:eastAsia="Calibri" w:hAnsiTheme="majorHAnsi" w:cs="Calibri"/>
          <w:i/>
          <w:color w:val="000000"/>
        </w:rPr>
        <w:t>Early Therapy in Perinatal Stroke</w:t>
      </w:r>
      <w:r w:rsidR="003C065D" w:rsidRPr="004F780A">
        <w:rPr>
          <w:rFonts w:asciiTheme="majorHAnsi" w:eastAsia="Calibri" w:hAnsiTheme="majorHAnsi" w:cs="Calibri"/>
          <w:color w:val="000000"/>
        </w:rPr>
        <w:t xml:space="preserve"> (</w:t>
      </w:r>
      <w:proofErr w:type="spellStart"/>
      <w:r w:rsidR="003C065D" w:rsidRPr="004F780A">
        <w:rPr>
          <w:rFonts w:asciiTheme="majorHAnsi" w:eastAsia="Calibri" w:hAnsiTheme="majorHAnsi" w:cs="Calibri"/>
          <w:color w:val="000000"/>
        </w:rPr>
        <w:t>eTIPS</w:t>
      </w:r>
      <w:proofErr w:type="spellEnd"/>
      <w:r w:rsidR="003C065D" w:rsidRPr="004F780A">
        <w:rPr>
          <w:rFonts w:asciiTheme="majorHAnsi" w:eastAsia="Calibri" w:hAnsiTheme="majorHAnsi" w:cs="Calibri"/>
          <w:color w:val="000000"/>
        </w:rPr>
        <w:t xml:space="preserve">) </w:t>
      </w:r>
      <w:proofErr w:type="spellStart"/>
      <w:r w:rsidR="003C065D" w:rsidRPr="004F780A">
        <w:rPr>
          <w:rFonts w:asciiTheme="majorHAnsi" w:eastAsia="Calibri" w:hAnsiTheme="majorHAnsi" w:cs="Calibri"/>
          <w:color w:val="000000"/>
        </w:rPr>
        <w:t>programme</w:t>
      </w:r>
      <w:proofErr w:type="spellEnd"/>
      <w:r w:rsidR="003C065D" w:rsidRPr="004F780A">
        <w:rPr>
          <w:rFonts w:asciiTheme="majorHAnsi" w:eastAsia="Calibri" w:hAnsiTheme="majorHAnsi" w:cs="Calibri"/>
          <w:color w:val="000000"/>
        </w:rPr>
        <w:t xml:space="preserve">; </w:t>
      </w:r>
      <w:r w:rsidRPr="004F780A">
        <w:rPr>
          <w:rFonts w:asciiTheme="majorHAnsi" w:eastAsia="Calibri" w:hAnsiTheme="majorHAnsi" w:cs="Calibri"/>
          <w:color w:val="000000"/>
        </w:rPr>
        <w:t>a therapy-based intervention designed to be delivered by parents at home in the first six months of an infant’s life post-stroke</w:t>
      </w:r>
      <w:r w:rsidR="00B00999" w:rsidRPr="004F780A">
        <w:rPr>
          <w:rFonts w:asciiTheme="majorHAnsi" w:eastAsia="Calibri" w:hAnsiTheme="majorHAnsi" w:cs="Calibri"/>
          <w:color w:val="000000"/>
        </w:rPr>
        <w:t>.</w:t>
      </w:r>
      <w:r w:rsidRPr="004F780A">
        <w:rPr>
          <w:rFonts w:asciiTheme="majorHAnsi" w:eastAsia="Calibri" w:hAnsiTheme="majorHAnsi" w:cs="Calibri"/>
          <w:color w:val="000000"/>
        </w:rPr>
        <w:t xml:space="preserve"> It was developed via a participatory approach which used feedback from focus groups of families of children with CP to prompt iterative revisions of the intervention design, with a pilot study currently underway. </w:t>
      </w:r>
      <w:r w:rsidR="00B5501C" w:rsidRPr="004F780A">
        <w:rPr>
          <w:rFonts w:asciiTheme="majorHAnsi" w:eastAsia="Calibri" w:hAnsiTheme="majorHAnsi" w:cs="Calibri"/>
          <w:color w:val="000000"/>
        </w:rPr>
        <w:t xml:space="preserve">Given </w:t>
      </w:r>
      <w:r w:rsidRPr="004F780A">
        <w:rPr>
          <w:rFonts w:asciiTheme="majorHAnsi" w:eastAsia="Calibri" w:hAnsiTheme="majorHAnsi" w:cs="Calibri"/>
          <w:color w:val="000000"/>
        </w:rPr>
        <w:t>that many interventions for CP are designed to increase participation of CYP in physical or social activities,</w:t>
      </w:r>
      <w:r w:rsidR="00B5501C" w:rsidRPr="004F780A">
        <w:rPr>
          <w:rFonts w:asciiTheme="majorHAnsi" w:eastAsia="Calibri" w:hAnsiTheme="majorHAnsi" w:cs="Calibri"/>
          <w:color w:val="000000"/>
        </w:rPr>
        <w:t xml:space="preserve"> participatory approaches could capture th</w:t>
      </w:r>
      <w:r w:rsidR="006F0C65" w:rsidRPr="004F780A">
        <w:rPr>
          <w:rFonts w:asciiTheme="majorHAnsi" w:eastAsia="Calibri" w:hAnsiTheme="majorHAnsi" w:cs="Calibri"/>
          <w:color w:val="000000"/>
        </w:rPr>
        <w:t>e</w:t>
      </w:r>
      <w:r w:rsidRPr="004F780A">
        <w:rPr>
          <w:rFonts w:asciiTheme="majorHAnsi" w:eastAsia="Calibri" w:hAnsiTheme="majorHAnsi" w:cs="Calibri"/>
          <w:color w:val="000000"/>
        </w:rPr>
        <w:t xml:space="preserve"> </w:t>
      </w:r>
      <w:r w:rsidR="00B5501C" w:rsidRPr="004F780A">
        <w:rPr>
          <w:rFonts w:asciiTheme="majorHAnsi" w:eastAsia="Calibri" w:hAnsiTheme="majorHAnsi" w:cs="Calibri"/>
          <w:color w:val="000000"/>
        </w:rPr>
        <w:t>intrinsically valuable</w:t>
      </w:r>
      <w:r w:rsidR="006F0C65" w:rsidRPr="004F780A">
        <w:rPr>
          <w:rFonts w:asciiTheme="majorHAnsi" w:eastAsia="Calibri" w:hAnsiTheme="majorHAnsi" w:cs="Calibri"/>
          <w:color w:val="000000"/>
        </w:rPr>
        <w:t xml:space="preserve"> </w:t>
      </w:r>
      <w:r w:rsidR="00B5501C" w:rsidRPr="004F780A">
        <w:rPr>
          <w:rFonts w:asciiTheme="majorHAnsi" w:eastAsia="Calibri" w:hAnsiTheme="majorHAnsi" w:cs="Calibri"/>
          <w:color w:val="000000"/>
        </w:rPr>
        <w:t>voice</w:t>
      </w:r>
      <w:r w:rsidR="006F0C65" w:rsidRPr="004F780A">
        <w:rPr>
          <w:rFonts w:asciiTheme="majorHAnsi" w:eastAsia="Calibri" w:hAnsiTheme="majorHAnsi" w:cs="Calibri"/>
          <w:color w:val="000000"/>
        </w:rPr>
        <w:t xml:space="preserve"> of this population and </w:t>
      </w:r>
      <w:proofErr w:type="spellStart"/>
      <w:r w:rsidR="006F0C65" w:rsidRPr="004F780A">
        <w:rPr>
          <w:rFonts w:asciiTheme="majorHAnsi" w:eastAsia="Calibri" w:hAnsiTheme="majorHAnsi" w:cs="Calibri"/>
          <w:color w:val="000000"/>
        </w:rPr>
        <w:t>optimise</w:t>
      </w:r>
      <w:proofErr w:type="spellEnd"/>
      <w:r w:rsidR="006F0C65" w:rsidRPr="004F780A">
        <w:rPr>
          <w:rFonts w:asciiTheme="majorHAnsi" w:eastAsia="Calibri" w:hAnsiTheme="majorHAnsi" w:cs="Calibri"/>
          <w:color w:val="000000"/>
        </w:rPr>
        <w:t xml:space="preserve"> the development of interventions for CYP with CP.</w:t>
      </w:r>
    </w:p>
    <w:p w14:paraId="5DB0CF4B" w14:textId="77777777" w:rsidR="003C065D" w:rsidRPr="004F780A" w:rsidRDefault="003C065D" w:rsidP="004F780A">
      <w:pPr>
        <w:spacing w:line="276" w:lineRule="auto"/>
        <w:rPr>
          <w:rFonts w:asciiTheme="majorHAnsi" w:eastAsia="Calibri" w:hAnsiTheme="majorHAnsi" w:cs="Calibri"/>
        </w:rPr>
      </w:pPr>
    </w:p>
    <w:p w14:paraId="643DBE5F" w14:textId="318F40B5" w:rsidR="00C01AA4" w:rsidRPr="004F780A" w:rsidRDefault="00C01AA4" w:rsidP="004F780A">
      <w:pPr>
        <w:spacing w:line="276" w:lineRule="auto"/>
        <w:rPr>
          <w:rFonts w:asciiTheme="majorHAnsi" w:eastAsia="Calibri" w:hAnsiTheme="majorHAnsi" w:cs="Calibri"/>
        </w:rPr>
      </w:pPr>
      <w:r w:rsidRPr="004F780A">
        <w:rPr>
          <w:rFonts w:asciiTheme="majorHAnsi" w:eastAsia="Calibri" w:hAnsiTheme="majorHAnsi" w:cs="Calibri"/>
        </w:rPr>
        <w:t xml:space="preserve">There </w:t>
      </w:r>
      <w:r w:rsidR="0071393B">
        <w:rPr>
          <w:rFonts w:asciiTheme="majorHAnsi" w:eastAsia="Calibri" w:hAnsiTheme="majorHAnsi" w:cs="Calibri"/>
        </w:rPr>
        <w:t>is</w:t>
      </w:r>
      <w:r w:rsidR="0071393B" w:rsidRPr="004F780A">
        <w:rPr>
          <w:rFonts w:asciiTheme="majorHAnsi" w:eastAsia="Calibri" w:hAnsiTheme="majorHAnsi" w:cs="Calibri"/>
        </w:rPr>
        <w:t xml:space="preserve"> </w:t>
      </w:r>
      <w:r w:rsidRPr="004F780A">
        <w:rPr>
          <w:rFonts w:asciiTheme="majorHAnsi" w:eastAsia="Calibri" w:hAnsiTheme="majorHAnsi" w:cs="Calibri"/>
        </w:rPr>
        <w:t xml:space="preserve">a variety of community-based support </w:t>
      </w:r>
      <w:r w:rsidR="00896AA0">
        <w:rPr>
          <w:rFonts w:asciiTheme="majorHAnsi" w:eastAsia="Calibri" w:hAnsiTheme="majorHAnsi" w:cs="Calibri"/>
        </w:rPr>
        <w:t xml:space="preserve">available </w:t>
      </w:r>
      <w:r w:rsidRPr="004F780A">
        <w:rPr>
          <w:rFonts w:asciiTheme="majorHAnsi" w:eastAsia="Calibri" w:hAnsiTheme="majorHAnsi" w:cs="Calibri"/>
        </w:rPr>
        <w:t>for parent</w:t>
      </w:r>
      <w:r w:rsidR="000C0154">
        <w:rPr>
          <w:rFonts w:asciiTheme="majorHAnsi" w:eastAsia="Calibri" w:hAnsiTheme="majorHAnsi" w:cs="Calibri"/>
        </w:rPr>
        <w:t xml:space="preserve"> </w:t>
      </w:r>
      <w:proofErr w:type="spellStart"/>
      <w:r w:rsidRPr="004F780A">
        <w:rPr>
          <w:rFonts w:asciiTheme="majorHAnsi" w:eastAsia="Calibri" w:hAnsiTheme="majorHAnsi" w:cs="Calibri"/>
        </w:rPr>
        <w:t>car</w:t>
      </w:r>
      <w:r w:rsidR="003C065D" w:rsidRPr="004F780A">
        <w:rPr>
          <w:rFonts w:asciiTheme="majorHAnsi" w:eastAsia="Calibri" w:hAnsiTheme="majorHAnsi" w:cs="Calibri"/>
        </w:rPr>
        <w:t>ers</w:t>
      </w:r>
      <w:proofErr w:type="spellEnd"/>
      <w:r w:rsidR="003C065D" w:rsidRPr="004F780A">
        <w:rPr>
          <w:rFonts w:asciiTheme="majorHAnsi" w:eastAsia="Calibri" w:hAnsiTheme="majorHAnsi" w:cs="Calibri"/>
        </w:rPr>
        <w:t xml:space="preserve"> of CYP with </w:t>
      </w:r>
      <w:proofErr w:type="spellStart"/>
      <w:r w:rsidR="003C065D" w:rsidRPr="004F780A">
        <w:rPr>
          <w:rFonts w:asciiTheme="majorHAnsi" w:eastAsia="Calibri" w:hAnsiTheme="majorHAnsi" w:cs="Calibri"/>
        </w:rPr>
        <w:t>neurodisability</w:t>
      </w:r>
      <w:proofErr w:type="spellEnd"/>
      <w:r w:rsidR="0071393B">
        <w:rPr>
          <w:rFonts w:asciiTheme="majorHAnsi" w:eastAsia="Calibri" w:hAnsiTheme="majorHAnsi" w:cs="Calibri"/>
        </w:rPr>
        <w:t>.</w:t>
      </w:r>
      <w:r w:rsidR="000C0154">
        <w:rPr>
          <w:rFonts w:asciiTheme="majorHAnsi" w:eastAsia="Calibri" w:hAnsiTheme="majorHAnsi" w:cs="Calibri"/>
        </w:rPr>
        <w:t xml:space="preserve"> </w:t>
      </w:r>
      <w:r w:rsidR="0071393B">
        <w:rPr>
          <w:rFonts w:asciiTheme="majorHAnsi" w:eastAsia="Calibri" w:hAnsiTheme="majorHAnsi" w:cs="Calibri"/>
        </w:rPr>
        <w:t>H</w:t>
      </w:r>
      <w:r w:rsidRPr="004F780A">
        <w:rPr>
          <w:rFonts w:asciiTheme="majorHAnsi" w:eastAsia="Calibri" w:hAnsiTheme="majorHAnsi" w:cs="Calibri"/>
        </w:rPr>
        <w:t>owever, these</w:t>
      </w:r>
      <w:r w:rsidR="00896AA0">
        <w:rPr>
          <w:rFonts w:asciiTheme="majorHAnsi" w:eastAsia="Calibri" w:hAnsiTheme="majorHAnsi" w:cs="Calibri"/>
        </w:rPr>
        <w:t xml:space="preserve"> supports</w:t>
      </w:r>
      <w:r w:rsidRPr="004F780A">
        <w:rPr>
          <w:rFonts w:asciiTheme="majorHAnsi" w:eastAsia="Calibri" w:hAnsiTheme="majorHAnsi" w:cs="Calibri"/>
        </w:rPr>
        <w:t xml:space="preserve"> are chiefly funded by the voluntary sector and dependent on context-specific resources.</w:t>
      </w:r>
      <w:r w:rsidR="00E17596" w:rsidRPr="004F780A">
        <w:rPr>
          <w:rFonts w:asciiTheme="majorHAnsi" w:eastAsia="Calibri" w:hAnsiTheme="majorHAnsi" w:cs="Calibri"/>
        </w:rPr>
        <w:t xml:space="preserve"> This suggests that there is a need for a cost-effective, </w:t>
      </w:r>
      <w:r w:rsidRPr="004F780A">
        <w:rPr>
          <w:rFonts w:asciiTheme="majorHAnsi" w:eastAsia="Calibri" w:hAnsiTheme="majorHAnsi" w:cs="Calibri"/>
        </w:rPr>
        <w:t xml:space="preserve">sustainable </w:t>
      </w:r>
      <w:r w:rsidR="00E17596" w:rsidRPr="004F780A">
        <w:rPr>
          <w:rFonts w:asciiTheme="majorHAnsi" w:eastAsia="Calibri" w:hAnsiTheme="majorHAnsi" w:cs="Calibri"/>
        </w:rPr>
        <w:t>and participatory community groups that could be funded and regulated by a central body and embedded within the NHS.</w:t>
      </w:r>
    </w:p>
    <w:p w14:paraId="1B6F8553" w14:textId="77777777" w:rsidR="00DB269B" w:rsidRPr="004F780A" w:rsidRDefault="00DB269B" w:rsidP="004F780A">
      <w:pPr>
        <w:spacing w:line="276" w:lineRule="auto"/>
        <w:rPr>
          <w:rFonts w:asciiTheme="majorHAnsi" w:eastAsia="Calibri" w:hAnsiTheme="majorHAnsi" w:cs="Calibri"/>
          <w:b/>
        </w:rPr>
      </w:pPr>
    </w:p>
    <w:p w14:paraId="205A8B8F" w14:textId="4B5B13D9" w:rsidR="00DB269B" w:rsidRPr="004F780A" w:rsidRDefault="00C01AA4" w:rsidP="004F780A">
      <w:pPr>
        <w:spacing w:line="276" w:lineRule="auto"/>
        <w:rPr>
          <w:rFonts w:asciiTheme="majorHAnsi" w:eastAsia="Calibri" w:hAnsiTheme="majorHAnsi" w:cs="Calibri"/>
          <w:b/>
        </w:rPr>
      </w:pPr>
      <w:r w:rsidRPr="004F780A">
        <w:rPr>
          <w:rFonts w:asciiTheme="majorHAnsi" w:eastAsia="Calibri" w:hAnsiTheme="majorHAnsi" w:cs="Calibri"/>
          <w:b/>
        </w:rPr>
        <w:t>Evidence of effective c</w:t>
      </w:r>
      <w:r w:rsidR="003776B6" w:rsidRPr="004F780A">
        <w:rPr>
          <w:rFonts w:asciiTheme="majorHAnsi" w:eastAsia="Calibri" w:hAnsiTheme="majorHAnsi" w:cs="Calibri"/>
          <w:b/>
        </w:rPr>
        <w:t xml:space="preserve">ommunity groups for parents/ </w:t>
      </w:r>
      <w:proofErr w:type="spellStart"/>
      <w:r w:rsidR="003776B6" w:rsidRPr="004F780A">
        <w:rPr>
          <w:rFonts w:asciiTheme="majorHAnsi" w:eastAsia="Calibri" w:hAnsiTheme="majorHAnsi" w:cs="Calibri"/>
          <w:b/>
        </w:rPr>
        <w:t>carers</w:t>
      </w:r>
      <w:proofErr w:type="spellEnd"/>
      <w:r w:rsidR="003776B6" w:rsidRPr="004F780A">
        <w:rPr>
          <w:rFonts w:asciiTheme="majorHAnsi" w:eastAsia="Calibri" w:hAnsiTheme="majorHAnsi" w:cs="Calibri"/>
          <w:b/>
        </w:rPr>
        <w:t xml:space="preserve"> of CYP with </w:t>
      </w:r>
      <w:r w:rsidR="00CD6558" w:rsidRPr="004F780A">
        <w:rPr>
          <w:rFonts w:asciiTheme="majorHAnsi" w:eastAsia="Calibri" w:hAnsiTheme="majorHAnsi" w:cs="Calibri"/>
          <w:b/>
        </w:rPr>
        <w:t>CP</w:t>
      </w:r>
      <w:r w:rsidRPr="004F780A">
        <w:rPr>
          <w:rFonts w:asciiTheme="majorHAnsi" w:eastAsia="Calibri" w:hAnsiTheme="majorHAnsi" w:cs="Calibri"/>
          <w:b/>
        </w:rPr>
        <w:t xml:space="preserve"> from LICs</w:t>
      </w:r>
    </w:p>
    <w:p w14:paraId="4CA8AE96" w14:textId="1691DBC3" w:rsidR="00DB269B" w:rsidRPr="004F780A" w:rsidRDefault="003776B6" w:rsidP="00764F62">
      <w:pPr>
        <w:spacing w:line="276" w:lineRule="auto"/>
        <w:rPr>
          <w:rFonts w:asciiTheme="majorHAnsi" w:eastAsia="Calibri" w:hAnsiTheme="majorHAnsi" w:cs="Calibri"/>
        </w:rPr>
      </w:pPr>
      <w:r w:rsidRPr="000332FD">
        <w:rPr>
          <w:rFonts w:asciiTheme="majorHAnsi" w:eastAsia="Calibri" w:hAnsiTheme="majorHAnsi" w:cs="Calibri"/>
        </w:rPr>
        <w:t xml:space="preserve">To our knowledge, there is no published study examining the clinical and/or cost-effectiveness of group-based </w:t>
      </w:r>
      <w:r w:rsidRPr="00DF3C62">
        <w:rPr>
          <w:rFonts w:asciiTheme="majorHAnsi" w:eastAsia="Calibri" w:hAnsiTheme="majorHAnsi" w:cs="Calibri"/>
        </w:rPr>
        <w:t xml:space="preserve">interventions for </w:t>
      </w:r>
      <w:r w:rsidR="000C0154" w:rsidRPr="00DF3C62">
        <w:rPr>
          <w:rFonts w:asciiTheme="majorHAnsi" w:eastAsia="Calibri" w:hAnsiTheme="majorHAnsi" w:cs="Calibri"/>
        </w:rPr>
        <w:t xml:space="preserve">parent </w:t>
      </w:r>
      <w:proofErr w:type="spellStart"/>
      <w:r w:rsidR="000C0154" w:rsidRPr="00DF3C62">
        <w:rPr>
          <w:rFonts w:asciiTheme="majorHAnsi" w:eastAsia="Calibri" w:hAnsiTheme="majorHAnsi" w:cs="Calibri"/>
        </w:rPr>
        <w:t>carers</w:t>
      </w:r>
      <w:proofErr w:type="spellEnd"/>
      <w:r w:rsidRPr="00DF3C62">
        <w:rPr>
          <w:rFonts w:asciiTheme="majorHAnsi" w:eastAsia="Calibri" w:hAnsiTheme="majorHAnsi" w:cs="Calibri"/>
        </w:rPr>
        <w:t xml:space="preserve"> of CYP with CP </w:t>
      </w:r>
      <w:r w:rsidR="00896AA0" w:rsidRPr="00DF3C62">
        <w:rPr>
          <w:rFonts w:asciiTheme="majorHAnsi" w:eastAsia="Calibri" w:hAnsiTheme="majorHAnsi" w:cs="Calibri"/>
        </w:rPr>
        <w:t xml:space="preserve">that targets improving health and wellbeing of the CYP </w:t>
      </w:r>
      <w:r w:rsidRPr="00DF3C62">
        <w:rPr>
          <w:rFonts w:asciiTheme="majorHAnsi" w:eastAsia="Calibri" w:hAnsiTheme="majorHAnsi" w:cs="Calibri"/>
        </w:rPr>
        <w:t>in the UK, or other similar HIC settings.</w:t>
      </w:r>
      <w:r w:rsidR="00DF3C62" w:rsidRPr="00DF3C62">
        <w:rPr>
          <w:rFonts w:asciiTheme="majorHAnsi" w:eastAsia="Calibri" w:hAnsiTheme="majorHAnsi" w:cs="Calibri"/>
        </w:rPr>
        <w:t xml:space="preserve"> </w:t>
      </w:r>
      <w:r w:rsidR="00DF3C62">
        <w:rPr>
          <w:rFonts w:asciiTheme="majorHAnsi" w:eastAsia="Calibri" w:hAnsiTheme="majorHAnsi" w:cs="Calibri"/>
        </w:rPr>
        <w:t xml:space="preserve">The four interventions described in Box 2, do not address this gap. </w:t>
      </w:r>
      <w:r w:rsidR="00DF3C62" w:rsidRPr="00DF3C62">
        <w:rPr>
          <w:rFonts w:asciiTheme="majorHAnsi" w:eastAsia="Calibri" w:hAnsiTheme="majorHAnsi" w:cs="Calibri"/>
        </w:rPr>
        <w:t xml:space="preserve">Two are aimed at improving challenging </w:t>
      </w:r>
      <w:proofErr w:type="spellStart"/>
      <w:r w:rsidR="00DF3C62" w:rsidRPr="00DF3C62">
        <w:rPr>
          <w:rFonts w:asciiTheme="majorHAnsi" w:eastAsia="Calibri" w:hAnsiTheme="majorHAnsi" w:cs="Calibri"/>
        </w:rPr>
        <w:t>behaviours</w:t>
      </w:r>
      <w:proofErr w:type="spellEnd"/>
      <w:r w:rsidR="00DF3C62" w:rsidRPr="00DF3C62">
        <w:rPr>
          <w:rFonts w:asciiTheme="majorHAnsi" w:eastAsia="Calibri" w:hAnsiTheme="majorHAnsi" w:cs="Calibri"/>
        </w:rPr>
        <w:t xml:space="preserve"> in children under 5 years with </w:t>
      </w:r>
      <w:proofErr w:type="spellStart"/>
      <w:r w:rsidR="00DF3C62" w:rsidRPr="00DF3C62">
        <w:rPr>
          <w:rFonts w:asciiTheme="majorHAnsi" w:eastAsia="Calibri" w:hAnsiTheme="majorHAnsi" w:cs="Calibri"/>
        </w:rPr>
        <w:t>neurodisability</w:t>
      </w:r>
      <w:proofErr w:type="spellEnd"/>
      <w:r w:rsidR="00DF3C62" w:rsidRPr="00DF3C62">
        <w:rPr>
          <w:rFonts w:asciiTheme="majorHAnsi" w:eastAsia="Calibri" w:hAnsiTheme="majorHAnsi" w:cs="Calibri"/>
        </w:rPr>
        <w:t xml:space="preserve">: </w:t>
      </w:r>
      <w:r w:rsidR="00DF3C62" w:rsidRPr="00DF3C62">
        <w:rPr>
          <w:rFonts w:asciiTheme="majorHAnsi" w:eastAsia="Calibri" w:hAnsiTheme="majorHAnsi" w:cs="Calibri"/>
          <w:i/>
          <w:color w:val="000000"/>
        </w:rPr>
        <w:t>SSTP</w:t>
      </w:r>
      <w:r w:rsidR="00DF3C62">
        <w:rPr>
          <w:rFonts w:asciiTheme="majorHAnsi" w:eastAsia="Calibri" w:hAnsiTheme="majorHAnsi" w:cs="Calibri"/>
          <w:i/>
          <w:color w:val="000000"/>
        </w:rPr>
        <w:t xml:space="preserve"> </w:t>
      </w:r>
      <w:r w:rsidR="00DF3C62" w:rsidRPr="00DF3C62">
        <w:rPr>
          <w:rFonts w:asciiTheme="majorHAnsi" w:eastAsia="Calibri" w:hAnsiTheme="majorHAnsi" w:cs="Calibri"/>
          <w:color w:val="000000"/>
        </w:rPr>
        <w:t>and</w:t>
      </w:r>
      <w:r w:rsidR="00DF3C62">
        <w:rPr>
          <w:rFonts w:asciiTheme="majorHAnsi" w:eastAsia="Calibri" w:hAnsiTheme="majorHAnsi" w:cs="Calibri"/>
          <w:i/>
          <w:color w:val="000000"/>
        </w:rPr>
        <w:t xml:space="preserve"> </w:t>
      </w:r>
      <w:proofErr w:type="spellStart"/>
      <w:r w:rsidR="00DF3C62" w:rsidRPr="00DF3C62">
        <w:rPr>
          <w:rFonts w:asciiTheme="majorHAnsi" w:eastAsia="Calibri" w:hAnsiTheme="majorHAnsi" w:cs="Calibri"/>
          <w:i/>
          <w:color w:val="000000"/>
        </w:rPr>
        <w:t>EPAtS</w:t>
      </w:r>
      <w:proofErr w:type="spellEnd"/>
      <w:r w:rsidR="00DF3C62" w:rsidRPr="00DF3C62">
        <w:rPr>
          <w:rFonts w:asciiTheme="majorHAnsi" w:eastAsia="Calibri" w:hAnsiTheme="majorHAnsi" w:cs="Calibri"/>
          <w:color w:val="000000"/>
        </w:rPr>
        <w:t>) A third</w:t>
      </w:r>
      <w:r w:rsidR="00DF3C62" w:rsidRPr="00DF3C62">
        <w:rPr>
          <w:rFonts w:asciiTheme="majorHAnsi" w:eastAsia="Calibri" w:hAnsiTheme="majorHAnsi" w:cs="Calibri"/>
          <w:i/>
        </w:rPr>
        <w:t xml:space="preserve"> </w:t>
      </w:r>
      <w:r w:rsidR="00DF3C62" w:rsidRPr="00DF3C62">
        <w:rPr>
          <w:rFonts w:asciiTheme="majorHAnsi" w:eastAsia="Calibri" w:hAnsiTheme="majorHAnsi" w:cs="Calibri"/>
          <w:color w:val="000000"/>
        </w:rPr>
        <w:t>intervention</w:t>
      </w:r>
      <w:r w:rsidR="00DF3C62">
        <w:rPr>
          <w:rFonts w:asciiTheme="majorHAnsi" w:eastAsia="Calibri" w:hAnsiTheme="majorHAnsi" w:cs="Calibri"/>
          <w:color w:val="000000"/>
        </w:rPr>
        <w:t xml:space="preserve">, </w:t>
      </w:r>
      <w:r w:rsidR="00DF3C62" w:rsidRPr="00DF3C62">
        <w:rPr>
          <w:rFonts w:asciiTheme="majorHAnsi" w:eastAsia="Calibri" w:hAnsiTheme="majorHAnsi" w:cs="Calibri"/>
          <w:i/>
        </w:rPr>
        <w:t>ENVISAGE</w:t>
      </w:r>
      <w:r w:rsidR="00DF3C62" w:rsidRPr="00DF3C62">
        <w:rPr>
          <w:rFonts w:asciiTheme="majorHAnsi" w:eastAsia="Calibri" w:hAnsiTheme="majorHAnsi" w:cs="Calibri"/>
        </w:rPr>
        <w:t xml:space="preserve">, is a virtual group </w:t>
      </w:r>
      <w:proofErr w:type="spellStart"/>
      <w:r w:rsidR="00DF3C62" w:rsidRPr="00DF3C62">
        <w:rPr>
          <w:rFonts w:asciiTheme="majorHAnsi" w:eastAsia="Calibri" w:hAnsiTheme="majorHAnsi" w:cs="Calibri"/>
        </w:rPr>
        <w:t>programme</w:t>
      </w:r>
      <w:proofErr w:type="spellEnd"/>
      <w:r w:rsidR="00DF3C62" w:rsidRPr="00DF3C62">
        <w:rPr>
          <w:rFonts w:asciiTheme="majorHAnsi" w:eastAsia="Calibri" w:hAnsiTheme="majorHAnsi" w:cs="Calibri"/>
        </w:rPr>
        <w:t xml:space="preserve"> aimed at improving parenting skills. The fourth, </w:t>
      </w:r>
      <w:r w:rsidR="00DF3C62" w:rsidRPr="00DF3C62">
        <w:rPr>
          <w:rFonts w:asciiTheme="majorHAnsi" w:eastAsia="Calibri" w:hAnsiTheme="majorHAnsi" w:cs="Calibri"/>
          <w:i/>
          <w:highlight w:val="white"/>
        </w:rPr>
        <w:t>WHO Parent Skills Training Package</w:t>
      </w:r>
      <w:r w:rsidR="00DF3C62" w:rsidRPr="00DF3C62">
        <w:rPr>
          <w:rFonts w:asciiTheme="majorHAnsi" w:eastAsia="Calibri" w:hAnsiTheme="majorHAnsi" w:cs="Calibri"/>
        </w:rPr>
        <w:t xml:space="preserve">, focuses on improving parent </w:t>
      </w:r>
      <w:proofErr w:type="spellStart"/>
      <w:r w:rsidR="00DF3C62" w:rsidRPr="00DF3C62">
        <w:rPr>
          <w:rFonts w:asciiTheme="majorHAnsi" w:eastAsia="Calibri" w:hAnsiTheme="majorHAnsi" w:cs="Calibri"/>
        </w:rPr>
        <w:t>carer</w:t>
      </w:r>
      <w:proofErr w:type="spellEnd"/>
      <w:r w:rsidR="00DF3C62" w:rsidRPr="00DF3C62">
        <w:rPr>
          <w:rFonts w:asciiTheme="majorHAnsi" w:eastAsia="Calibri" w:hAnsiTheme="majorHAnsi" w:cs="Calibri"/>
        </w:rPr>
        <w:t xml:space="preserve"> skills around learning and development. Therefore none address the holistic needs of the parent </w:t>
      </w:r>
      <w:proofErr w:type="spellStart"/>
      <w:r w:rsidR="00DF3C62" w:rsidRPr="00DF3C62">
        <w:rPr>
          <w:rFonts w:asciiTheme="majorHAnsi" w:eastAsia="Calibri" w:hAnsiTheme="majorHAnsi" w:cs="Calibri"/>
        </w:rPr>
        <w:t>carer</w:t>
      </w:r>
      <w:proofErr w:type="spellEnd"/>
      <w:r w:rsidR="00DF3C62" w:rsidRPr="00DF3C62">
        <w:rPr>
          <w:rFonts w:asciiTheme="majorHAnsi" w:eastAsia="Calibri" w:hAnsiTheme="majorHAnsi" w:cs="Calibri"/>
        </w:rPr>
        <w:t xml:space="preserve"> and CYP. </w:t>
      </w:r>
      <w:r w:rsidRPr="004F780A">
        <w:rPr>
          <w:rFonts w:asciiTheme="majorHAnsi" w:eastAsia="Calibri" w:hAnsiTheme="majorHAnsi" w:cs="Calibri"/>
        </w:rPr>
        <w:t xml:space="preserve"> </w:t>
      </w:r>
      <w:r w:rsidR="00896AA0">
        <w:rPr>
          <w:rFonts w:asciiTheme="majorHAnsi" w:eastAsia="Calibri" w:hAnsiTheme="majorHAnsi" w:cs="Calibri"/>
        </w:rPr>
        <w:t xml:space="preserve">. </w:t>
      </w:r>
      <w:r w:rsidRPr="004F780A">
        <w:rPr>
          <w:rFonts w:asciiTheme="majorHAnsi" w:eastAsia="Calibri" w:hAnsiTheme="majorHAnsi" w:cs="Calibri"/>
        </w:rPr>
        <w:t xml:space="preserve">There is, however, growing evidence for the effectiveness of a group intervention for </w:t>
      </w:r>
      <w:r w:rsidR="000C0154">
        <w:rPr>
          <w:rFonts w:asciiTheme="majorHAnsi" w:eastAsia="Calibri" w:hAnsiTheme="majorHAnsi" w:cs="Calibri"/>
        </w:rPr>
        <w:t xml:space="preserve">parent </w:t>
      </w:r>
      <w:proofErr w:type="spellStart"/>
      <w:r w:rsidR="000C0154">
        <w:rPr>
          <w:rFonts w:asciiTheme="majorHAnsi" w:eastAsia="Calibri" w:hAnsiTheme="majorHAnsi" w:cs="Calibri"/>
        </w:rPr>
        <w:t>carers</w:t>
      </w:r>
      <w:proofErr w:type="spellEnd"/>
      <w:r w:rsidR="000C0154" w:rsidRPr="004F780A">
        <w:rPr>
          <w:rFonts w:asciiTheme="majorHAnsi" w:eastAsia="Calibri" w:hAnsiTheme="majorHAnsi" w:cs="Calibri"/>
        </w:rPr>
        <w:t xml:space="preserve"> </w:t>
      </w:r>
      <w:r w:rsidRPr="004F780A">
        <w:rPr>
          <w:rFonts w:asciiTheme="majorHAnsi" w:eastAsia="Calibri" w:hAnsiTheme="majorHAnsi" w:cs="Calibri"/>
        </w:rPr>
        <w:t xml:space="preserve">of CYP with CP in LICs (for example the </w:t>
      </w:r>
      <w:r w:rsidRPr="004F780A">
        <w:rPr>
          <w:rFonts w:asciiTheme="majorHAnsi" w:eastAsia="Calibri" w:hAnsiTheme="majorHAnsi" w:cs="Calibri"/>
          <w:i/>
        </w:rPr>
        <w:t xml:space="preserve">Getting to know </w:t>
      </w:r>
      <w:r w:rsidR="00CD6558" w:rsidRPr="004F780A">
        <w:rPr>
          <w:rFonts w:asciiTheme="majorHAnsi" w:eastAsia="Calibri" w:hAnsiTheme="majorHAnsi" w:cs="Calibri"/>
          <w:i/>
        </w:rPr>
        <w:t>CP</w:t>
      </w:r>
      <w:r w:rsidRPr="004F780A">
        <w:rPr>
          <w:rFonts w:asciiTheme="majorHAnsi" w:eastAsia="Calibri" w:hAnsiTheme="majorHAnsi" w:cs="Calibri"/>
          <w:i/>
        </w:rPr>
        <w:t xml:space="preserve"> </w:t>
      </w:r>
      <w:proofErr w:type="spellStart"/>
      <w:r w:rsidRPr="004F780A">
        <w:rPr>
          <w:rFonts w:asciiTheme="majorHAnsi" w:eastAsia="Calibri" w:hAnsiTheme="majorHAnsi" w:cs="Calibri"/>
        </w:rPr>
        <w:t>programme</w:t>
      </w:r>
      <w:proofErr w:type="spellEnd"/>
      <w:r w:rsidRPr="004F780A">
        <w:rPr>
          <w:rFonts w:asciiTheme="majorHAnsi" w:eastAsia="Calibri" w:hAnsiTheme="majorHAnsi" w:cs="Calibri"/>
        </w:rPr>
        <w:t>). Examples for, and some evidence around</w:t>
      </w:r>
      <w:r w:rsidR="00896AA0">
        <w:rPr>
          <w:rFonts w:asciiTheme="majorHAnsi" w:eastAsia="Calibri" w:hAnsiTheme="majorHAnsi" w:cs="Calibri"/>
        </w:rPr>
        <w:t>,</w:t>
      </w:r>
      <w:r w:rsidRPr="004F780A">
        <w:rPr>
          <w:rFonts w:asciiTheme="majorHAnsi" w:eastAsia="Calibri" w:hAnsiTheme="majorHAnsi" w:cs="Calibri"/>
        </w:rPr>
        <w:t xml:space="preserve"> adult focused community groups exist. There is also some evidence for community groups focused on adult outcomes – for adults with CP and for the adult </w:t>
      </w:r>
      <w:r w:rsidR="006E4DB4">
        <w:rPr>
          <w:rFonts w:asciiTheme="majorHAnsi" w:eastAsia="Calibri" w:hAnsiTheme="majorHAnsi" w:cs="Calibri"/>
        </w:rPr>
        <w:t xml:space="preserve">primary </w:t>
      </w:r>
      <w:proofErr w:type="spellStart"/>
      <w:r w:rsidR="00B526C6">
        <w:rPr>
          <w:rFonts w:asciiTheme="majorHAnsi" w:eastAsia="Calibri" w:hAnsiTheme="majorHAnsi" w:cs="Calibri"/>
        </w:rPr>
        <w:t>carers</w:t>
      </w:r>
      <w:proofErr w:type="spellEnd"/>
      <w:r w:rsidRPr="004F780A">
        <w:rPr>
          <w:rFonts w:asciiTheme="majorHAnsi" w:eastAsia="Calibri" w:hAnsiTheme="majorHAnsi" w:cs="Calibri"/>
        </w:rPr>
        <w:t xml:space="preserve">. Examples of these </w:t>
      </w:r>
      <w:proofErr w:type="spellStart"/>
      <w:r w:rsidRPr="004F780A">
        <w:rPr>
          <w:rFonts w:asciiTheme="majorHAnsi" w:eastAsia="Calibri" w:hAnsiTheme="majorHAnsi" w:cs="Calibri"/>
        </w:rPr>
        <w:t>programmes</w:t>
      </w:r>
      <w:proofErr w:type="spellEnd"/>
      <w:r w:rsidRPr="004F780A">
        <w:rPr>
          <w:rFonts w:asciiTheme="majorHAnsi" w:eastAsia="Calibri" w:hAnsiTheme="majorHAnsi" w:cs="Calibri"/>
        </w:rPr>
        <w:t xml:space="preserve"> are provided in Box </w:t>
      </w:r>
      <w:r w:rsidR="000C0154">
        <w:rPr>
          <w:rFonts w:asciiTheme="majorHAnsi" w:eastAsia="Calibri" w:hAnsiTheme="majorHAnsi" w:cs="Calibri"/>
        </w:rPr>
        <w:t>4</w:t>
      </w:r>
      <w:r w:rsidRPr="004F780A">
        <w:rPr>
          <w:rFonts w:asciiTheme="majorHAnsi" w:eastAsia="Calibri" w:hAnsiTheme="majorHAnsi" w:cs="Calibri"/>
        </w:rPr>
        <w:t xml:space="preserve">. </w:t>
      </w:r>
    </w:p>
    <w:p w14:paraId="7E3E8ED3" w14:textId="77777777" w:rsidR="00DB269B" w:rsidRPr="004F780A" w:rsidRDefault="00DB269B" w:rsidP="004F780A">
      <w:pPr>
        <w:spacing w:line="276" w:lineRule="auto"/>
        <w:rPr>
          <w:rFonts w:asciiTheme="majorHAnsi" w:eastAsia="Calibri" w:hAnsiTheme="majorHAnsi" w:cs="Calibri"/>
        </w:rPr>
      </w:pPr>
    </w:p>
    <w:p w14:paraId="40FA28CB" w14:textId="38663544" w:rsidR="00DB269B" w:rsidRPr="004F780A" w:rsidRDefault="003776B6" w:rsidP="004F780A">
      <w:pPr>
        <w:spacing w:line="276" w:lineRule="auto"/>
        <w:rPr>
          <w:rFonts w:asciiTheme="majorHAnsi" w:eastAsia="Calibri" w:hAnsiTheme="majorHAnsi" w:cs="Calibri"/>
          <w:b/>
          <w:i/>
        </w:rPr>
      </w:pPr>
      <w:r w:rsidRPr="004F780A">
        <w:rPr>
          <w:rFonts w:asciiTheme="majorHAnsi" w:eastAsia="Calibri" w:hAnsiTheme="majorHAnsi" w:cs="Calibri"/>
          <w:b/>
          <w:i/>
        </w:rPr>
        <w:t xml:space="preserve">Box </w:t>
      </w:r>
      <w:r w:rsidR="000C0154">
        <w:rPr>
          <w:rFonts w:asciiTheme="majorHAnsi" w:eastAsia="Calibri" w:hAnsiTheme="majorHAnsi" w:cs="Calibri"/>
          <w:b/>
          <w:i/>
        </w:rPr>
        <w:t>4</w:t>
      </w:r>
      <w:r w:rsidRPr="004F780A">
        <w:rPr>
          <w:rFonts w:asciiTheme="majorHAnsi" w:eastAsia="Calibri" w:hAnsiTheme="majorHAnsi" w:cs="Calibri"/>
          <w:b/>
          <w:i/>
        </w:rPr>
        <w:t>. Community groups for adults with CP a</w:t>
      </w:r>
      <w:r w:rsidR="005F69DD" w:rsidRPr="004F780A">
        <w:rPr>
          <w:rFonts w:asciiTheme="majorHAnsi" w:eastAsia="Calibri" w:hAnsiTheme="majorHAnsi" w:cs="Calibri"/>
          <w:b/>
          <w:i/>
        </w:rPr>
        <w:t xml:space="preserve">nd </w:t>
      </w:r>
      <w:r w:rsidR="00B526C6">
        <w:rPr>
          <w:rFonts w:asciiTheme="majorHAnsi" w:eastAsia="Calibri" w:hAnsiTheme="majorHAnsi" w:cs="Calibri"/>
          <w:b/>
          <w:i/>
        </w:rPr>
        <w:t>caregivers</w:t>
      </w:r>
      <w:r w:rsidR="005F69DD" w:rsidRPr="004F780A">
        <w:rPr>
          <w:rFonts w:asciiTheme="majorHAnsi" w:eastAsia="Calibri" w:hAnsiTheme="majorHAnsi" w:cs="Calibri"/>
          <w:b/>
          <w:i/>
        </w:rPr>
        <w:t xml:space="preserve"> of CYP with CP</w:t>
      </w:r>
    </w:p>
    <w:p w14:paraId="57FBBC33" w14:textId="3F90703E" w:rsidR="00DB269B" w:rsidRPr="004F780A" w:rsidRDefault="003776B6" w:rsidP="00764F62">
      <w:pPr>
        <w:pBdr>
          <w:top w:val="single" w:sz="4" w:space="1" w:color="000000"/>
          <w:left w:val="single" w:sz="4" w:space="4" w:color="000000"/>
          <w:bottom w:val="single" w:sz="4" w:space="1" w:color="000000"/>
          <w:right w:val="single" w:sz="4" w:space="4" w:color="000000"/>
        </w:pBdr>
        <w:spacing w:line="276" w:lineRule="auto"/>
        <w:rPr>
          <w:rFonts w:asciiTheme="majorHAnsi" w:eastAsia="Calibri" w:hAnsiTheme="majorHAnsi" w:cs="Calibri"/>
          <w:highlight w:val="white"/>
        </w:rPr>
      </w:pPr>
      <w:r w:rsidRPr="004F780A">
        <w:rPr>
          <w:rFonts w:asciiTheme="majorHAnsi" w:eastAsia="Calibri" w:hAnsiTheme="majorHAnsi" w:cs="Calibri"/>
        </w:rPr>
        <w:lastRenderedPageBreak/>
        <w:t xml:space="preserve">The </w:t>
      </w:r>
      <w:r w:rsidR="005F69DD" w:rsidRPr="004F780A">
        <w:rPr>
          <w:rFonts w:asciiTheme="majorHAnsi" w:eastAsia="Calibri" w:hAnsiTheme="majorHAnsi" w:cs="Calibri"/>
          <w:i/>
        </w:rPr>
        <w:t>Women’s Health I</w:t>
      </w:r>
      <w:r w:rsidRPr="004F780A">
        <w:rPr>
          <w:rFonts w:asciiTheme="majorHAnsi" w:eastAsia="Calibri" w:hAnsiTheme="majorHAnsi" w:cs="Calibri"/>
          <w:i/>
        </w:rPr>
        <w:t>nitiative</w:t>
      </w:r>
      <w:r w:rsidRPr="004F780A">
        <w:rPr>
          <w:rFonts w:asciiTheme="majorHAnsi" w:eastAsia="Calibri" w:hAnsiTheme="majorHAnsi" w:cs="Calibri"/>
        </w:rPr>
        <w:t xml:space="preserve"> is an example of a platform/group for women with CP. It aims to </w:t>
      </w:r>
      <w:r w:rsidRPr="004F780A">
        <w:rPr>
          <w:rFonts w:asciiTheme="majorHAnsi" w:eastAsia="Calibri" w:hAnsiTheme="majorHAnsi" w:cs="Calibri"/>
          <w:highlight w:val="white"/>
        </w:rPr>
        <w:t>transform healthcare for women with disabilities, towards</w:t>
      </w:r>
      <w:r w:rsidRPr="004F780A">
        <w:rPr>
          <w:rFonts w:asciiTheme="majorHAnsi" w:eastAsia="Calibri" w:hAnsiTheme="majorHAnsi" w:cs="Calibri"/>
        </w:rPr>
        <w:t xml:space="preserve"> </w:t>
      </w:r>
      <w:r w:rsidRPr="004F780A">
        <w:rPr>
          <w:rFonts w:asciiTheme="majorHAnsi" w:eastAsia="Calibri" w:hAnsiTheme="majorHAnsi" w:cs="Calibri"/>
          <w:highlight w:val="white"/>
        </w:rPr>
        <w:t xml:space="preserve">empowering them to expect equal healthcare standards to </w:t>
      </w:r>
      <w:r w:rsidR="00896AA0">
        <w:rPr>
          <w:rFonts w:asciiTheme="majorHAnsi" w:eastAsia="Calibri" w:hAnsiTheme="majorHAnsi" w:cs="Calibri"/>
          <w:highlight w:val="white"/>
        </w:rPr>
        <w:t>those</w:t>
      </w:r>
      <w:r w:rsidR="00896AA0" w:rsidRPr="004F780A">
        <w:rPr>
          <w:rFonts w:asciiTheme="majorHAnsi" w:eastAsia="Calibri" w:hAnsiTheme="majorHAnsi" w:cs="Calibri"/>
          <w:highlight w:val="white"/>
        </w:rPr>
        <w:t xml:space="preserve"> </w:t>
      </w:r>
      <w:r w:rsidRPr="004F780A">
        <w:rPr>
          <w:rFonts w:asciiTheme="majorHAnsi" w:eastAsia="Calibri" w:hAnsiTheme="majorHAnsi" w:cs="Calibri"/>
          <w:highlight w:val="white"/>
        </w:rPr>
        <w:t xml:space="preserve">received by the wider population, and guidelines for best practice on how to deliver it. </w:t>
      </w:r>
    </w:p>
    <w:p w14:paraId="49FE4A6E" w14:textId="77777777" w:rsidR="005F69DD" w:rsidRPr="004F780A" w:rsidRDefault="005F69DD" w:rsidP="004F780A">
      <w:pPr>
        <w:pBdr>
          <w:top w:val="single" w:sz="4" w:space="1" w:color="000000"/>
          <w:left w:val="single" w:sz="4" w:space="4" w:color="000000"/>
          <w:bottom w:val="single" w:sz="4" w:space="1" w:color="000000"/>
          <w:right w:val="single" w:sz="4" w:space="4" w:color="000000"/>
        </w:pBdr>
        <w:spacing w:line="276" w:lineRule="auto"/>
        <w:rPr>
          <w:rFonts w:asciiTheme="majorHAnsi" w:eastAsia="Calibri" w:hAnsiTheme="majorHAnsi" w:cs="Calibri"/>
          <w:highlight w:val="white"/>
        </w:rPr>
      </w:pPr>
    </w:p>
    <w:p w14:paraId="326ABF04" w14:textId="4921E00C" w:rsidR="00DB269B" w:rsidRPr="004F780A" w:rsidRDefault="003776B6" w:rsidP="00764F62">
      <w:pPr>
        <w:pBdr>
          <w:top w:val="single" w:sz="4" w:space="1" w:color="000000"/>
          <w:left w:val="single" w:sz="4" w:space="4" w:color="000000"/>
          <w:bottom w:val="single" w:sz="4" w:space="1" w:color="000000"/>
          <w:right w:val="single" w:sz="4" w:space="4" w:color="000000"/>
        </w:pBdr>
        <w:spacing w:line="276" w:lineRule="auto"/>
        <w:rPr>
          <w:rFonts w:asciiTheme="majorHAnsi" w:eastAsia="Calibri" w:hAnsiTheme="majorHAnsi" w:cs="Calibri"/>
          <w:highlight w:val="white"/>
        </w:rPr>
      </w:pPr>
      <w:r w:rsidRPr="004F780A">
        <w:rPr>
          <w:rFonts w:asciiTheme="majorHAnsi" w:eastAsia="Calibri" w:hAnsiTheme="majorHAnsi" w:cs="Calibri"/>
          <w:highlight w:val="white"/>
        </w:rPr>
        <w:t xml:space="preserve">The </w:t>
      </w:r>
      <w:r w:rsidRPr="004F780A">
        <w:rPr>
          <w:rFonts w:asciiTheme="majorHAnsi" w:eastAsia="Calibri" w:hAnsiTheme="majorHAnsi" w:cs="Calibri"/>
          <w:i/>
        </w:rPr>
        <w:t xml:space="preserve">Healthy Parent </w:t>
      </w:r>
      <w:proofErr w:type="spellStart"/>
      <w:r w:rsidRPr="004F780A">
        <w:rPr>
          <w:rFonts w:asciiTheme="majorHAnsi" w:eastAsia="Calibri" w:hAnsiTheme="majorHAnsi" w:cs="Calibri"/>
          <w:i/>
        </w:rPr>
        <w:t>Carers</w:t>
      </w:r>
      <w:proofErr w:type="spellEnd"/>
      <w:r w:rsidRPr="004F780A">
        <w:rPr>
          <w:rFonts w:asciiTheme="majorHAnsi" w:eastAsia="Calibri" w:hAnsiTheme="majorHAnsi" w:cs="Calibri"/>
          <w:i/>
        </w:rPr>
        <w:t xml:space="preserve"> </w:t>
      </w:r>
      <w:proofErr w:type="spellStart"/>
      <w:r w:rsidRPr="004F780A">
        <w:rPr>
          <w:rFonts w:asciiTheme="majorHAnsi" w:eastAsia="Calibri" w:hAnsiTheme="majorHAnsi" w:cs="Calibri"/>
          <w:i/>
        </w:rPr>
        <w:t>programme</w:t>
      </w:r>
      <w:proofErr w:type="spellEnd"/>
      <w:r w:rsidRPr="004F780A">
        <w:rPr>
          <w:rFonts w:asciiTheme="majorHAnsi" w:eastAsia="Calibri" w:hAnsiTheme="majorHAnsi" w:cs="Calibri"/>
          <w:i/>
        </w:rPr>
        <w:t xml:space="preserve"> (HCP)</w:t>
      </w:r>
      <w:r w:rsidRPr="004F780A">
        <w:rPr>
          <w:rFonts w:asciiTheme="majorHAnsi" w:eastAsia="Calibri" w:hAnsiTheme="majorHAnsi" w:cs="Calibri"/>
        </w:rPr>
        <w:t xml:space="preserve"> has recently been shown to be acceptable and feasible in a UK </w:t>
      </w:r>
      <w:r w:rsidR="006E4DB4">
        <w:rPr>
          <w:rFonts w:asciiTheme="majorHAnsi" w:eastAsia="Calibri" w:hAnsiTheme="majorHAnsi" w:cs="Calibri"/>
        </w:rPr>
        <w:t>proof of principle and subsequent feasibility</w:t>
      </w:r>
      <w:r w:rsidR="006E4DB4" w:rsidRPr="004F780A">
        <w:rPr>
          <w:rFonts w:asciiTheme="majorHAnsi" w:eastAsia="Calibri" w:hAnsiTheme="majorHAnsi" w:cs="Calibri"/>
        </w:rPr>
        <w:t xml:space="preserve"> </w:t>
      </w:r>
      <w:r w:rsidRPr="004F780A">
        <w:rPr>
          <w:rFonts w:asciiTheme="majorHAnsi" w:eastAsia="Calibri" w:hAnsiTheme="majorHAnsi" w:cs="Calibri"/>
        </w:rPr>
        <w:t>study. It</w:t>
      </w:r>
      <w:r w:rsidRPr="004F780A">
        <w:rPr>
          <w:rFonts w:asciiTheme="majorHAnsi" w:eastAsia="Calibri" w:hAnsiTheme="majorHAnsi" w:cs="Calibri"/>
          <w:highlight w:val="white"/>
        </w:rPr>
        <w:t xml:space="preserve"> is a peer-led group-based health promotion intervention that encourages engagement in </w:t>
      </w:r>
      <w:proofErr w:type="spellStart"/>
      <w:r w:rsidRPr="004F780A">
        <w:rPr>
          <w:rFonts w:asciiTheme="majorHAnsi" w:eastAsia="Calibri" w:hAnsiTheme="majorHAnsi" w:cs="Calibri"/>
          <w:highlight w:val="white"/>
        </w:rPr>
        <w:t>behaviours</w:t>
      </w:r>
      <w:proofErr w:type="spellEnd"/>
      <w:r w:rsidRPr="004F780A">
        <w:rPr>
          <w:rFonts w:asciiTheme="majorHAnsi" w:eastAsia="Calibri" w:hAnsiTheme="majorHAnsi" w:cs="Calibri"/>
          <w:highlight w:val="white"/>
        </w:rPr>
        <w:t xml:space="preserve"> associated with health and </w:t>
      </w:r>
      <w:r w:rsidR="00C36625" w:rsidRPr="004F780A">
        <w:rPr>
          <w:rFonts w:asciiTheme="majorHAnsi" w:eastAsia="Calibri" w:hAnsiTheme="majorHAnsi" w:cs="Calibri"/>
          <w:highlight w:val="white"/>
        </w:rPr>
        <w:t>wellbeing</w:t>
      </w:r>
      <w:r w:rsidR="00C36625" w:rsidRPr="00C36625">
        <w:rPr>
          <w:rFonts w:asciiTheme="majorHAnsi" w:eastAsia="Calibri" w:hAnsiTheme="majorHAnsi" w:cs="Calibri"/>
          <w:highlight w:val="white"/>
          <w:vertAlign w:val="superscript"/>
        </w:rPr>
        <w:t>1</w:t>
      </w:r>
      <w:r w:rsidRPr="004F780A">
        <w:rPr>
          <w:rFonts w:asciiTheme="majorHAnsi" w:eastAsia="Calibri" w:hAnsiTheme="majorHAnsi" w:cs="Calibri"/>
          <w:highlight w:val="white"/>
        </w:rPr>
        <w:t xml:space="preserve">.  This </w:t>
      </w:r>
      <w:r w:rsidR="006E4DB4">
        <w:rPr>
          <w:rFonts w:asciiTheme="majorHAnsi" w:eastAsia="Calibri" w:hAnsiTheme="majorHAnsi" w:cs="Calibri"/>
          <w:highlight w:val="white"/>
        </w:rPr>
        <w:t>intervention</w:t>
      </w:r>
      <w:r w:rsidR="006E4DB4" w:rsidRPr="004F780A">
        <w:rPr>
          <w:rFonts w:asciiTheme="majorHAnsi" w:eastAsia="Calibri" w:hAnsiTheme="majorHAnsi" w:cs="Calibri"/>
          <w:highlight w:val="white"/>
        </w:rPr>
        <w:t xml:space="preserve"> </w:t>
      </w:r>
      <w:r w:rsidRPr="004F780A">
        <w:rPr>
          <w:rFonts w:asciiTheme="majorHAnsi" w:eastAsia="Calibri" w:hAnsiTheme="majorHAnsi" w:cs="Calibri"/>
          <w:highlight w:val="white"/>
        </w:rPr>
        <w:t xml:space="preserve">focuses </w:t>
      </w:r>
      <w:r w:rsidR="006E4DB4">
        <w:rPr>
          <w:rFonts w:asciiTheme="majorHAnsi" w:eastAsia="Calibri" w:hAnsiTheme="majorHAnsi" w:cs="Calibri"/>
          <w:highlight w:val="white"/>
        </w:rPr>
        <w:t>specifical</w:t>
      </w:r>
      <w:r w:rsidRPr="004F780A">
        <w:rPr>
          <w:rFonts w:asciiTheme="majorHAnsi" w:eastAsia="Calibri" w:hAnsiTheme="majorHAnsi" w:cs="Calibri"/>
          <w:highlight w:val="white"/>
        </w:rPr>
        <w:t>ly on the health and wellbeing of the parent</w:t>
      </w:r>
      <w:r w:rsidR="006E4DB4">
        <w:rPr>
          <w:rFonts w:asciiTheme="majorHAnsi" w:eastAsia="Calibri" w:hAnsiTheme="majorHAnsi" w:cs="Calibri"/>
          <w:highlight w:val="white"/>
        </w:rPr>
        <w:t xml:space="preserve"> </w:t>
      </w:r>
      <w:proofErr w:type="spellStart"/>
      <w:r w:rsidRPr="004F780A">
        <w:rPr>
          <w:rFonts w:asciiTheme="majorHAnsi" w:eastAsia="Calibri" w:hAnsiTheme="majorHAnsi" w:cs="Calibri"/>
          <w:highlight w:val="white"/>
        </w:rPr>
        <w:t>carer</w:t>
      </w:r>
      <w:proofErr w:type="spellEnd"/>
      <w:r w:rsidRPr="004F780A">
        <w:rPr>
          <w:rFonts w:asciiTheme="majorHAnsi" w:eastAsia="Calibri" w:hAnsiTheme="majorHAnsi" w:cs="Calibri"/>
          <w:highlight w:val="white"/>
        </w:rPr>
        <w:t xml:space="preserve"> and does not target issues around the CYP</w:t>
      </w:r>
      <w:r w:rsidR="006E4DB4">
        <w:rPr>
          <w:rFonts w:asciiTheme="majorHAnsi" w:eastAsia="Calibri" w:hAnsiTheme="majorHAnsi" w:cs="Calibri"/>
          <w:highlight w:val="white"/>
        </w:rPr>
        <w:t>; though having a healthy parent is likely going to benefit their children and families.</w:t>
      </w:r>
    </w:p>
    <w:p w14:paraId="442EC090" w14:textId="77777777" w:rsidR="00DB269B" w:rsidRPr="004F780A" w:rsidRDefault="00DB269B" w:rsidP="004F780A">
      <w:pPr>
        <w:spacing w:line="276" w:lineRule="auto"/>
        <w:rPr>
          <w:rFonts w:asciiTheme="majorHAnsi" w:eastAsia="Calibri" w:hAnsiTheme="majorHAnsi" w:cs="Calibri"/>
          <w:b/>
          <w:i/>
        </w:rPr>
      </w:pPr>
    </w:p>
    <w:p w14:paraId="7A2206F7" w14:textId="33EB7651" w:rsidR="00633C46" w:rsidRPr="000C0154" w:rsidRDefault="005F69DD" w:rsidP="000C0154">
      <w:pPr>
        <w:spacing w:line="276" w:lineRule="auto"/>
        <w:rPr>
          <w:rFonts w:asciiTheme="majorHAnsi" w:eastAsia="Calibri" w:hAnsiTheme="majorHAnsi" w:cs="Calibri"/>
          <w:highlight w:val="white"/>
        </w:rPr>
      </w:pPr>
      <w:r w:rsidRPr="000C0154">
        <w:rPr>
          <w:rFonts w:asciiTheme="majorHAnsi" w:eastAsia="Calibri" w:hAnsiTheme="majorHAnsi" w:cs="Calibri"/>
          <w:highlight w:val="white"/>
        </w:rPr>
        <w:t>Only one group intervention was</w:t>
      </w:r>
      <w:r w:rsidR="003776B6" w:rsidRPr="000C0154">
        <w:rPr>
          <w:rFonts w:asciiTheme="majorHAnsi" w:eastAsia="Calibri" w:hAnsiTheme="majorHAnsi" w:cs="Calibri"/>
          <w:highlight w:val="white"/>
        </w:rPr>
        <w:t xml:space="preserve"> identified that aimed to improve outcomes for CYP with CP, namely the Getting to Know </w:t>
      </w:r>
      <w:r w:rsidR="00CD6558" w:rsidRPr="000C0154">
        <w:rPr>
          <w:rFonts w:asciiTheme="majorHAnsi" w:eastAsia="Calibri" w:hAnsiTheme="majorHAnsi" w:cs="Calibri"/>
          <w:highlight w:val="white"/>
        </w:rPr>
        <w:t>C</w:t>
      </w:r>
      <w:r w:rsidR="002305F3" w:rsidRPr="000C0154">
        <w:rPr>
          <w:rFonts w:asciiTheme="majorHAnsi" w:eastAsia="Calibri" w:hAnsiTheme="majorHAnsi" w:cs="Calibri"/>
          <w:highlight w:val="white"/>
        </w:rPr>
        <w:t xml:space="preserve">erebral </w:t>
      </w:r>
      <w:r w:rsidR="00CD6558" w:rsidRPr="000C0154">
        <w:rPr>
          <w:rFonts w:asciiTheme="majorHAnsi" w:eastAsia="Calibri" w:hAnsiTheme="majorHAnsi" w:cs="Calibri"/>
          <w:highlight w:val="white"/>
        </w:rPr>
        <w:t>P</w:t>
      </w:r>
      <w:r w:rsidR="002305F3" w:rsidRPr="000C0154">
        <w:rPr>
          <w:rFonts w:asciiTheme="majorHAnsi" w:eastAsia="Calibri" w:hAnsiTheme="majorHAnsi" w:cs="Calibri"/>
          <w:highlight w:val="white"/>
        </w:rPr>
        <w:t>alsy</w:t>
      </w:r>
      <w:r w:rsidR="003776B6" w:rsidRPr="000C0154">
        <w:rPr>
          <w:rFonts w:asciiTheme="majorHAnsi" w:eastAsia="Calibri" w:hAnsiTheme="majorHAnsi" w:cs="Calibri"/>
          <w:highlight w:val="white"/>
        </w:rPr>
        <w:t xml:space="preserve"> (G2kCP) </w:t>
      </w:r>
      <w:proofErr w:type="spellStart"/>
      <w:r w:rsidR="003776B6" w:rsidRPr="000C0154">
        <w:rPr>
          <w:rFonts w:asciiTheme="majorHAnsi" w:eastAsia="Calibri" w:hAnsiTheme="majorHAnsi" w:cs="Calibri"/>
          <w:highlight w:val="white"/>
        </w:rPr>
        <w:t>programme</w:t>
      </w:r>
      <w:proofErr w:type="spellEnd"/>
      <w:r w:rsidR="003776B6" w:rsidRPr="000C0154">
        <w:rPr>
          <w:rFonts w:asciiTheme="majorHAnsi" w:eastAsia="Calibri" w:hAnsiTheme="majorHAnsi" w:cs="Calibri"/>
          <w:highlight w:val="white"/>
        </w:rPr>
        <w:t xml:space="preserve"> The G2kCP </w:t>
      </w:r>
      <w:proofErr w:type="spellStart"/>
      <w:r w:rsidR="003776B6" w:rsidRPr="000C0154">
        <w:rPr>
          <w:rFonts w:asciiTheme="majorHAnsi" w:eastAsia="Calibri" w:hAnsiTheme="majorHAnsi" w:cs="Calibri"/>
          <w:highlight w:val="white"/>
        </w:rPr>
        <w:t>programme</w:t>
      </w:r>
      <w:proofErr w:type="spellEnd"/>
      <w:r w:rsidR="003776B6" w:rsidRPr="000C0154">
        <w:rPr>
          <w:rFonts w:asciiTheme="majorHAnsi" w:eastAsia="Calibri" w:hAnsiTheme="majorHAnsi" w:cs="Calibri"/>
          <w:highlight w:val="white"/>
        </w:rPr>
        <w:t xml:space="preserve"> has been evaluated formally</w:t>
      </w:r>
      <w:r w:rsidR="00644AC0" w:rsidRPr="000C0154">
        <w:rPr>
          <w:rFonts w:asciiTheme="majorHAnsi" w:eastAsia="Calibri" w:hAnsiTheme="majorHAnsi" w:cs="Calibri"/>
          <w:highlight w:val="white"/>
          <w:vertAlign w:val="superscript"/>
        </w:rPr>
        <w:t>4</w:t>
      </w:r>
      <w:r w:rsidR="003776B6" w:rsidRPr="000C0154">
        <w:rPr>
          <w:rFonts w:asciiTheme="majorHAnsi" w:eastAsia="Calibri" w:hAnsiTheme="majorHAnsi" w:cs="Calibri"/>
          <w:highlight w:val="white"/>
        </w:rPr>
        <w:t xml:space="preserve"> and is being implemented by at least 50 partners. The core aim of the G2kCP intervention is to improve the quality of life for </w:t>
      </w:r>
      <w:r w:rsidR="000C0154">
        <w:rPr>
          <w:rFonts w:asciiTheme="majorHAnsi" w:eastAsia="Calibri" w:hAnsiTheme="majorHAnsi" w:cs="Calibri"/>
          <w:highlight w:val="white"/>
        </w:rPr>
        <w:t xml:space="preserve">parent </w:t>
      </w:r>
      <w:proofErr w:type="spellStart"/>
      <w:r w:rsidR="003776B6" w:rsidRPr="000C0154">
        <w:rPr>
          <w:rFonts w:asciiTheme="majorHAnsi" w:eastAsia="Calibri" w:hAnsiTheme="majorHAnsi" w:cs="Calibri"/>
          <w:highlight w:val="white"/>
        </w:rPr>
        <w:t>carer</w:t>
      </w:r>
      <w:r w:rsidR="000C0154">
        <w:rPr>
          <w:rFonts w:asciiTheme="majorHAnsi" w:eastAsia="Calibri" w:hAnsiTheme="majorHAnsi" w:cs="Calibri"/>
          <w:highlight w:val="white"/>
        </w:rPr>
        <w:t>s</w:t>
      </w:r>
      <w:proofErr w:type="spellEnd"/>
      <w:r w:rsidR="003776B6" w:rsidRPr="000C0154">
        <w:rPr>
          <w:rFonts w:asciiTheme="majorHAnsi" w:eastAsia="Calibri" w:hAnsiTheme="majorHAnsi" w:cs="Calibri"/>
          <w:highlight w:val="white"/>
        </w:rPr>
        <w:t xml:space="preserve"> of CYP with CP by improving their knowledge and skills and providing psychological support through the peer group. </w:t>
      </w:r>
    </w:p>
    <w:p w14:paraId="6337EEEC" w14:textId="77777777" w:rsidR="00633C46" w:rsidRPr="000C0154" w:rsidRDefault="00633C46" w:rsidP="000C0154">
      <w:pPr>
        <w:spacing w:line="276" w:lineRule="auto"/>
        <w:rPr>
          <w:rFonts w:asciiTheme="majorHAnsi" w:eastAsia="Calibri" w:hAnsiTheme="majorHAnsi" w:cs="Calibri"/>
          <w:highlight w:val="white"/>
        </w:rPr>
      </w:pPr>
    </w:p>
    <w:p w14:paraId="177575EC" w14:textId="39EBF722" w:rsidR="00DB269B" w:rsidRPr="000C0154" w:rsidRDefault="003776B6" w:rsidP="000C0154">
      <w:pPr>
        <w:spacing w:line="276" w:lineRule="auto"/>
        <w:rPr>
          <w:rFonts w:asciiTheme="majorHAnsi" w:eastAsia="Calibri" w:hAnsiTheme="majorHAnsi" w:cs="Calibri"/>
          <w:highlight w:val="white"/>
        </w:rPr>
      </w:pPr>
      <w:r w:rsidRPr="000C0154">
        <w:rPr>
          <w:rFonts w:asciiTheme="majorHAnsi" w:eastAsia="Calibri" w:hAnsiTheme="majorHAnsi" w:cs="Calibri"/>
          <w:highlight w:val="white"/>
        </w:rPr>
        <w:t xml:space="preserve">Further down-stream goals of the </w:t>
      </w:r>
      <w:proofErr w:type="spellStart"/>
      <w:r w:rsidRPr="000C0154">
        <w:rPr>
          <w:rFonts w:asciiTheme="majorHAnsi" w:eastAsia="Calibri" w:hAnsiTheme="majorHAnsi" w:cs="Calibri"/>
          <w:highlight w:val="white"/>
        </w:rPr>
        <w:t>programme</w:t>
      </w:r>
      <w:proofErr w:type="spellEnd"/>
      <w:r w:rsidRPr="000C0154">
        <w:rPr>
          <w:rFonts w:asciiTheme="majorHAnsi" w:eastAsia="Calibri" w:hAnsiTheme="majorHAnsi" w:cs="Calibri"/>
          <w:highlight w:val="white"/>
        </w:rPr>
        <w:t xml:space="preserve"> are to </w:t>
      </w:r>
      <w:proofErr w:type="spellStart"/>
      <w:r w:rsidRPr="000C0154">
        <w:rPr>
          <w:rFonts w:asciiTheme="majorHAnsi" w:eastAsia="Calibri" w:hAnsiTheme="majorHAnsi" w:cs="Calibri"/>
          <w:highlight w:val="white"/>
        </w:rPr>
        <w:t>maximise</w:t>
      </w:r>
      <w:proofErr w:type="spellEnd"/>
      <w:r w:rsidRPr="000C0154">
        <w:rPr>
          <w:rFonts w:asciiTheme="majorHAnsi" w:eastAsia="Calibri" w:hAnsiTheme="majorHAnsi" w:cs="Calibri"/>
          <w:highlight w:val="white"/>
        </w:rPr>
        <w:t xml:space="preserve"> the developmental progress of affected CYP and their quality of life, partly by improving the early detection and control of co-morbidities. G2kCP is designed as a community-led and holistic model of healthcare delivery, contrary to top-down health worker-led models. The </w:t>
      </w:r>
      <w:proofErr w:type="spellStart"/>
      <w:r w:rsidRPr="000C0154">
        <w:rPr>
          <w:rFonts w:asciiTheme="majorHAnsi" w:eastAsia="Calibri" w:hAnsiTheme="majorHAnsi" w:cs="Calibri"/>
          <w:highlight w:val="white"/>
        </w:rPr>
        <w:t>programme</w:t>
      </w:r>
      <w:proofErr w:type="spellEnd"/>
      <w:r w:rsidRPr="000C0154">
        <w:rPr>
          <w:rFonts w:asciiTheme="majorHAnsi" w:eastAsia="Calibri" w:hAnsiTheme="majorHAnsi" w:cs="Calibri"/>
          <w:highlight w:val="white"/>
        </w:rPr>
        <w:t xml:space="preserve"> consists of 10 modules delivered in group sessions </w:t>
      </w:r>
      <w:r w:rsidR="00896AA0">
        <w:rPr>
          <w:rFonts w:asciiTheme="majorHAnsi" w:eastAsia="Calibri" w:hAnsiTheme="majorHAnsi" w:cs="Calibri"/>
          <w:highlight w:val="white"/>
        </w:rPr>
        <w:t xml:space="preserve">in the community </w:t>
      </w:r>
      <w:r w:rsidRPr="000C0154">
        <w:rPr>
          <w:rFonts w:asciiTheme="majorHAnsi" w:eastAsia="Calibri" w:hAnsiTheme="majorHAnsi" w:cs="Calibri"/>
          <w:highlight w:val="white"/>
        </w:rPr>
        <w:t>lasting 2-3 hours, run over a duration of between 3 and 12 months. Groups include 6-10 parent</w:t>
      </w:r>
      <w:r w:rsidR="000C0154">
        <w:rPr>
          <w:rFonts w:asciiTheme="majorHAnsi" w:eastAsia="Calibri" w:hAnsiTheme="majorHAnsi" w:cs="Calibri"/>
          <w:highlight w:val="white"/>
        </w:rPr>
        <w:t xml:space="preserve"> </w:t>
      </w:r>
      <w:proofErr w:type="spellStart"/>
      <w:r w:rsidR="000C0154">
        <w:rPr>
          <w:rFonts w:asciiTheme="majorHAnsi" w:eastAsia="Calibri" w:hAnsiTheme="majorHAnsi" w:cs="Calibri"/>
          <w:highlight w:val="white"/>
        </w:rPr>
        <w:t>c</w:t>
      </w:r>
      <w:r w:rsidRPr="000C0154">
        <w:rPr>
          <w:rFonts w:asciiTheme="majorHAnsi" w:eastAsia="Calibri" w:hAnsiTheme="majorHAnsi" w:cs="Calibri"/>
          <w:highlight w:val="white"/>
        </w:rPr>
        <w:t>arers</w:t>
      </w:r>
      <w:proofErr w:type="spellEnd"/>
      <w:r w:rsidRPr="000C0154">
        <w:rPr>
          <w:rFonts w:asciiTheme="majorHAnsi" w:eastAsia="Calibri" w:hAnsiTheme="majorHAnsi" w:cs="Calibri"/>
          <w:highlight w:val="white"/>
        </w:rPr>
        <w:t xml:space="preserve">, and their CYP with CP.  It provides information for </w:t>
      </w:r>
      <w:r w:rsidR="00B526C6" w:rsidRPr="000C0154">
        <w:rPr>
          <w:rFonts w:asciiTheme="majorHAnsi" w:eastAsia="Calibri" w:hAnsiTheme="majorHAnsi" w:cs="Calibri"/>
          <w:highlight w:val="white"/>
        </w:rPr>
        <w:t>caregivers</w:t>
      </w:r>
      <w:r w:rsidRPr="000C0154">
        <w:rPr>
          <w:rFonts w:asciiTheme="majorHAnsi" w:eastAsia="Calibri" w:hAnsiTheme="majorHAnsi" w:cs="Calibri"/>
          <w:highlight w:val="white"/>
        </w:rPr>
        <w:t xml:space="preserve"> of CYP with CP</w:t>
      </w:r>
      <w:r w:rsidR="00896AA0">
        <w:rPr>
          <w:rFonts w:asciiTheme="majorHAnsi" w:eastAsia="Calibri" w:hAnsiTheme="majorHAnsi" w:cs="Calibri"/>
          <w:highlight w:val="white"/>
        </w:rPr>
        <w:t xml:space="preserve"> using participatory methods</w:t>
      </w:r>
      <w:r w:rsidRPr="000C0154">
        <w:rPr>
          <w:rFonts w:asciiTheme="majorHAnsi" w:eastAsia="Calibri" w:hAnsiTheme="majorHAnsi" w:cs="Calibri"/>
          <w:highlight w:val="white"/>
        </w:rPr>
        <w:t xml:space="preserve">, in line with priority areas of care identified by NICE guidance, on topics including: positioning and carrying; communication; everyday activities; feeding; playing; disability in the local community and assistive devices. </w:t>
      </w:r>
    </w:p>
    <w:p w14:paraId="67F7CBFE" w14:textId="77777777" w:rsidR="00633C46" w:rsidRPr="000C0154" w:rsidRDefault="00633C46" w:rsidP="000C0154">
      <w:pPr>
        <w:spacing w:line="276" w:lineRule="auto"/>
        <w:rPr>
          <w:rFonts w:asciiTheme="majorHAnsi" w:eastAsia="Calibri" w:hAnsiTheme="majorHAnsi" w:cs="Calibri"/>
          <w:highlight w:val="white"/>
        </w:rPr>
      </w:pPr>
    </w:p>
    <w:p w14:paraId="1039A193" w14:textId="203682F8" w:rsidR="00DB269B" w:rsidRPr="000C0154" w:rsidRDefault="003776B6" w:rsidP="000C0154">
      <w:pPr>
        <w:spacing w:line="276" w:lineRule="auto"/>
        <w:rPr>
          <w:rFonts w:asciiTheme="majorHAnsi" w:eastAsia="Calibri" w:hAnsiTheme="majorHAnsi" w:cs="Calibri"/>
          <w:highlight w:val="white"/>
        </w:rPr>
      </w:pPr>
      <w:r w:rsidRPr="000C0154">
        <w:rPr>
          <w:rFonts w:asciiTheme="majorHAnsi" w:eastAsia="Calibri" w:hAnsiTheme="majorHAnsi" w:cs="Calibri"/>
          <w:highlight w:val="white"/>
        </w:rPr>
        <w:t>G2kCP was originally developed in and for rural Bangladeshi communities</w:t>
      </w:r>
      <w:r w:rsidR="00896AA0">
        <w:rPr>
          <w:rFonts w:asciiTheme="majorHAnsi" w:eastAsia="Calibri" w:hAnsiTheme="majorHAnsi" w:cs="Calibri"/>
          <w:highlight w:val="white"/>
        </w:rPr>
        <w:t xml:space="preserve">, through co-production with parent </w:t>
      </w:r>
      <w:proofErr w:type="spellStart"/>
      <w:r w:rsidR="00896AA0">
        <w:rPr>
          <w:rFonts w:asciiTheme="majorHAnsi" w:eastAsia="Calibri" w:hAnsiTheme="majorHAnsi" w:cs="Calibri"/>
          <w:highlight w:val="white"/>
        </w:rPr>
        <w:t>carers</w:t>
      </w:r>
      <w:proofErr w:type="spellEnd"/>
      <w:r w:rsidR="00896AA0">
        <w:rPr>
          <w:rFonts w:asciiTheme="majorHAnsi" w:eastAsia="Calibri" w:hAnsiTheme="majorHAnsi" w:cs="Calibri"/>
          <w:highlight w:val="white"/>
        </w:rPr>
        <w:t xml:space="preserve"> of CYP with CP. It </w:t>
      </w:r>
      <w:r w:rsidRPr="000C0154">
        <w:rPr>
          <w:rFonts w:asciiTheme="majorHAnsi" w:eastAsia="Calibri" w:hAnsiTheme="majorHAnsi" w:cs="Calibri"/>
          <w:highlight w:val="white"/>
        </w:rPr>
        <w:t xml:space="preserve">has since been adapted and implemented in Uganda (for a younger age group (&lt; 2 year old), </w:t>
      </w:r>
      <w:proofErr w:type="spellStart"/>
      <w:r w:rsidRPr="000C0154">
        <w:rPr>
          <w:rFonts w:asciiTheme="majorHAnsi" w:eastAsia="Calibri" w:hAnsiTheme="majorHAnsi" w:cs="Calibri"/>
          <w:highlight w:val="white"/>
        </w:rPr>
        <w:t>randomised</w:t>
      </w:r>
      <w:proofErr w:type="spellEnd"/>
      <w:r w:rsidRPr="000C0154">
        <w:rPr>
          <w:rFonts w:asciiTheme="majorHAnsi" w:eastAsia="Calibri" w:hAnsiTheme="majorHAnsi" w:cs="Calibri"/>
          <w:highlight w:val="white"/>
        </w:rPr>
        <w:t xml:space="preserve"> control trial underway), evaluated in Ghana</w:t>
      </w:r>
      <w:r w:rsidR="00644AC0" w:rsidRPr="000C0154">
        <w:rPr>
          <w:rFonts w:asciiTheme="majorHAnsi" w:eastAsia="Calibri" w:hAnsiTheme="majorHAnsi" w:cs="Calibri"/>
          <w:highlight w:val="white"/>
          <w:vertAlign w:val="superscript"/>
        </w:rPr>
        <w:t>4</w:t>
      </w:r>
      <w:r w:rsidR="005A0585" w:rsidRPr="000C0154">
        <w:rPr>
          <w:rFonts w:asciiTheme="majorHAnsi" w:eastAsia="Calibri" w:hAnsiTheme="majorHAnsi" w:cs="Calibri"/>
          <w:highlight w:val="white"/>
        </w:rPr>
        <w:t xml:space="preserve">. </w:t>
      </w:r>
      <w:r w:rsidRPr="000C0154">
        <w:rPr>
          <w:rFonts w:asciiTheme="majorHAnsi" w:eastAsia="Calibri" w:hAnsiTheme="majorHAnsi" w:cs="Calibri"/>
          <w:highlight w:val="white"/>
        </w:rPr>
        <w:t xml:space="preserve">It has </w:t>
      </w:r>
      <w:r w:rsidR="00896AA0">
        <w:rPr>
          <w:rFonts w:asciiTheme="majorHAnsi" w:eastAsia="Calibri" w:hAnsiTheme="majorHAnsi" w:cs="Calibri"/>
          <w:highlight w:val="white"/>
        </w:rPr>
        <w:t xml:space="preserve">also </w:t>
      </w:r>
      <w:r w:rsidRPr="000C0154">
        <w:rPr>
          <w:rFonts w:asciiTheme="majorHAnsi" w:eastAsia="Calibri" w:hAnsiTheme="majorHAnsi" w:cs="Calibri"/>
          <w:highlight w:val="white"/>
        </w:rPr>
        <w:t xml:space="preserve">been adapted and piloted in Brazil to support </w:t>
      </w:r>
      <w:r w:rsidR="00B526C6" w:rsidRPr="000C0154">
        <w:rPr>
          <w:rFonts w:asciiTheme="majorHAnsi" w:eastAsia="Calibri" w:hAnsiTheme="majorHAnsi" w:cs="Calibri"/>
          <w:highlight w:val="white"/>
        </w:rPr>
        <w:t>caregivers</w:t>
      </w:r>
      <w:r w:rsidRPr="000C0154">
        <w:rPr>
          <w:rFonts w:asciiTheme="majorHAnsi" w:eastAsia="Calibri" w:hAnsiTheme="majorHAnsi" w:cs="Calibri"/>
          <w:highlight w:val="white"/>
        </w:rPr>
        <w:t xml:space="preserve"> of infants with Congenital </w:t>
      </w:r>
      <w:proofErr w:type="spellStart"/>
      <w:r w:rsidRPr="000C0154">
        <w:rPr>
          <w:rFonts w:asciiTheme="majorHAnsi" w:eastAsia="Calibri" w:hAnsiTheme="majorHAnsi" w:cs="Calibri"/>
          <w:highlight w:val="white"/>
        </w:rPr>
        <w:t>Zika</w:t>
      </w:r>
      <w:proofErr w:type="spellEnd"/>
      <w:r w:rsidRPr="000C0154">
        <w:rPr>
          <w:rFonts w:asciiTheme="majorHAnsi" w:eastAsia="Calibri" w:hAnsiTheme="majorHAnsi" w:cs="Calibri"/>
          <w:highlight w:val="white"/>
        </w:rPr>
        <w:t xml:space="preserve"> Syndrome. The Ghana impact evaluation documented significant improvements in parental quality of life (as assessed by </w:t>
      </w:r>
      <w:proofErr w:type="spellStart"/>
      <w:r w:rsidRPr="000C0154">
        <w:rPr>
          <w:rFonts w:asciiTheme="majorHAnsi" w:eastAsia="Calibri" w:hAnsiTheme="majorHAnsi" w:cs="Calibri"/>
          <w:highlight w:val="white"/>
        </w:rPr>
        <w:t>PedsQL</w:t>
      </w:r>
      <w:proofErr w:type="spellEnd"/>
      <w:r w:rsidRPr="000C0154">
        <w:rPr>
          <w:rFonts w:asciiTheme="majorHAnsi" w:eastAsia="Calibri" w:hAnsiTheme="majorHAnsi" w:cs="Calibri"/>
          <w:highlight w:val="white"/>
        </w:rPr>
        <w:t xml:space="preserve"> Family Impact Questionnaire) and self-efficacy (defined in this context as ‘knowledge and confidence of taking care of the child’). A pre and post evaluation of the early intervention </w:t>
      </w:r>
      <w:proofErr w:type="spellStart"/>
      <w:r w:rsidRPr="000C0154">
        <w:rPr>
          <w:rFonts w:asciiTheme="majorHAnsi" w:eastAsia="Calibri" w:hAnsiTheme="majorHAnsi" w:cs="Calibri"/>
          <w:highlight w:val="white"/>
        </w:rPr>
        <w:t>programme</w:t>
      </w:r>
      <w:proofErr w:type="spellEnd"/>
      <w:r w:rsidRPr="000C0154">
        <w:rPr>
          <w:rFonts w:asciiTheme="majorHAnsi" w:eastAsia="Calibri" w:hAnsiTheme="majorHAnsi" w:cs="Calibri"/>
          <w:highlight w:val="white"/>
        </w:rPr>
        <w:t xml:space="preserve"> in Uganda showed a 25% improvement in </w:t>
      </w:r>
      <w:r w:rsidR="00633C46" w:rsidRPr="000C0154">
        <w:rPr>
          <w:rFonts w:asciiTheme="majorHAnsi" w:eastAsia="Calibri" w:hAnsiTheme="majorHAnsi" w:cs="Calibri"/>
          <w:highlight w:val="white"/>
        </w:rPr>
        <w:t xml:space="preserve">quality of </w:t>
      </w:r>
      <w:r w:rsidR="00896AA0">
        <w:rPr>
          <w:rFonts w:asciiTheme="majorHAnsi" w:eastAsia="Calibri" w:hAnsiTheme="majorHAnsi" w:cs="Calibri"/>
          <w:highlight w:val="white"/>
        </w:rPr>
        <w:t>l</w:t>
      </w:r>
      <w:r w:rsidR="00896AA0" w:rsidRPr="000C0154">
        <w:rPr>
          <w:rFonts w:asciiTheme="majorHAnsi" w:eastAsia="Calibri" w:hAnsiTheme="majorHAnsi" w:cs="Calibri"/>
          <w:highlight w:val="white"/>
        </w:rPr>
        <w:t xml:space="preserve">ife </w:t>
      </w:r>
      <w:r w:rsidRPr="000C0154">
        <w:rPr>
          <w:rFonts w:asciiTheme="majorHAnsi" w:eastAsia="Calibri" w:hAnsiTheme="majorHAnsi" w:cs="Calibri"/>
          <w:highlight w:val="white"/>
        </w:rPr>
        <w:t xml:space="preserve">at the level of the family in Kampala. </w:t>
      </w:r>
    </w:p>
    <w:p w14:paraId="2859CD3B" w14:textId="77777777" w:rsidR="00633C46" w:rsidRPr="000C0154" w:rsidRDefault="00633C46" w:rsidP="004F780A">
      <w:pPr>
        <w:spacing w:line="276" w:lineRule="auto"/>
        <w:rPr>
          <w:rFonts w:asciiTheme="majorHAnsi" w:eastAsia="Calibri" w:hAnsiTheme="majorHAnsi" w:cs="Calibri"/>
          <w:highlight w:val="white"/>
        </w:rPr>
      </w:pPr>
    </w:p>
    <w:p w14:paraId="0DF838C8" w14:textId="30044BE8" w:rsidR="00DB269B" w:rsidRPr="004F780A" w:rsidRDefault="003776B6" w:rsidP="004F780A">
      <w:pPr>
        <w:spacing w:line="276" w:lineRule="auto"/>
        <w:rPr>
          <w:rFonts w:asciiTheme="majorHAnsi" w:eastAsia="Calibri" w:hAnsiTheme="majorHAnsi" w:cs="Calibri"/>
        </w:rPr>
      </w:pPr>
      <w:r w:rsidRPr="000C0154">
        <w:rPr>
          <w:rFonts w:asciiTheme="majorHAnsi" w:eastAsia="Calibri" w:hAnsiTheme="majorHAnsi" w:cs="Calibri"/>
          <w:highlight w:val="white"/>
        </w:rPr>
        <w:lastRenderedPageBreak/>
        <w:t xml:space="preserve">It is clear that the </w:t>
      </w:r>
      <w:proofErr w:type="spellStart"/>
      <w:r w:rsidRPr="000C0154">
        <w:rPr>
          <w:rFonts w:asciiTheme="majorHAnsi" w:eastAsia="Calibri" w:hAnsiTheme="majorHAnsi" w:cs="Calibri"/>
          <w:highlight w:val="white"/>
        </w:rPr>
        <w:t>programme</w:t>
      </w:r>
      <w:proofErr w:type="spellEnd"/>
      <w:r w:rsidRPr="000C0154">
        <w:rPr>
          <w:rFonts w:asciiTheme="majorHAnsi" w:eastAsia="Calibri" w:hAnsiTheme="majorHAnsi" w:cs="Calibri"/>
          <w:highlight w:val="white"/>
        </w:rPr>
        <w:t xml:space="preserve"> is highly appreciated by </w:t>
      </w:r>
      <w:r w:rsidR="000C0154">
        <w:rPr>
          <w:rFonts w:asciiTheme="majorHAnsi" w:eastAsia="Calibri" w:hAnsiTheme="majorHAnsi" w:cs="Calibri"/>
          <w:highlight w:val="white"/>
        </w:rPr>
        <w:t xml:space="preserve">parent </w:t>
      </w:r>
      <w:proofErr w:type="spellStart"/>
      <w:r w:rsidRPr="000C0154">
        <w:rPr>
          <w:rFonts w:asciiTheme="majorHAnsi" w:eastAsia="Calibri" w:hAnsiTheme="majorHAnsi" w:cs="Calibri"/>
          <w:highlight w:val="white"/>
        </w:rPr>
        <w:t>care</w:t>
      </w:r>
      <w:r w:rsidR="000C0154">
        <w:rPr>
          <w:rFonts w:asciiTheme="majorHAnsi" w:eastAsia="Calibri" w:hAnsiTheme="majorHAnsi" w:cs="Calibri"/>
          <w:highlight w:val="white"/>
        </w:rPr>
        <w:t>rs</w:t>
      </w:r>
      <w:proofErr w:type="spellEnd"/>
      <w:r w:rsidRPr="000C0154">
        <w:rPr>
          <w:rFonts w:asciiTheme="majorHAnsi" w:eastAsia="Calibri" w:hAnsiTheme="majorHAnsi" w:cs="Calibri"/>
          <w:highlight w:val="white"/>
        </w:rPr>
        <w:t>, and relatively low-cost to establish and run. In terms of</w:t>
      </w:r>
      <w:r w:rsidR="00155920" w:rsidRPr="000C0154">
        <w:rPr>
          <w:rFonts w:asciiTheme="majorHAnsi" w:eastAsia="Calibri" w:hAnsiTheme="majorHAnsi" w:cs="Calibri"/>
          <w:highlight w:val="white"/>
        </w:rPr>
        <w:t xml:space="preserve"> limitations, few changes have </w:t>
      </w:r>
      <w:r w:rsidRPr="000C0154">
        <w:rPr>
          <w:rFonts w:asciiTheme="majorHAnsi" w:eastAsia="Calibri" w:hAnsiTheme="majorHAnsi" w:cs="Calibri"/>
          <w:highlight w:val="white"/>
        </w:rPr>
        <w:t>been observed in nutritional or functional status of the children, although the evaluation</w:t>
      </w:r>
      <w:r w:rsidRPr="004F780A">
        <w:rPr>
          <w:rFonts w:asciiTheme="majorHAnsi" w:eastAsia="Calibri" w:hAnsiTheme="majorHAnsi" w:cs="Calibri"/>
        </w:rPr>
        <w:t xml:space="preserve"> was not powered to detect these changes, and most of the positive impacts reported are in </w:t>
      </w:r>
      <w:r w:rsidR="000C0154">
        <w:rPr>
          <w:rFonts w:asciiTheme="majorHAnsi" w:eastAsia="Calibri" w:hAnsiTheme="majorHAnsi" w:cs="Calibri"/>
        </w:rPr>
        <w:t xml:space="preserve">parent </w:t>
      </w:r>
      <w:proofErr w:type="spellStart"/>
      <w:r w:rsidR="00B526C6">
        <w:rPr>
          <w:rFonts w:asciiTheme="majorHAnsi" w:eastAsia="Calibri" w:hAnsiTheme="majorHAnsi" w:cs="Calibri"/>
        </w:rPr>
        <w:t>care</w:t>
      </w:r>
      <w:r w:rsidR="000C0154">
        <w:rPr>
          <w:rFonts w:asciiTheme="majorHAnsi" w:eastAsia="Calibri" w:hAnsiTheme="majorHAnsi" w:cs="Calibri"/>
        </w:rPr>
        <w:t>rs’</w:t>
      </w:r>
      <w:proofErr w:type="spellEnd"/>
      <w:r w:rsidRPr="004F780A">
        <w:rPr>
          <w:rFonts w:asciiTheme="majorHAnsi" w:eastAsia="Calibri" w:hAnsiTheme="majorHAnsi" w:cs="Calibri"/>
        </w:rPr>
        <w:t xml:space="preserve"> knowledge, mental health and quality of life. It has not yet been used in a </w:t>
      </w:r>
      <w:r w:rsidR="000C0154">
        <w:rPr>
          <w:rFonts w:asciiTheme="majorHAnsi" w:eastAsia="Calibri" w:hAnsiTheme="majorHAnsi" w:cs="Calibri"/>
        </w:rPr>
        <w:t>HIC</w:t>
      </w:r>
      <w:r w:rsidRPr="004F780A">
        <w:rPr>
          <w:rFonts w:asciiTheme="majorHAnsi" w:eastAsia="Calibri" w:hAnsiTheme="majorHAnsi" w:cs="Calibri"/>
        </w:rPr>
        <w:t xml:space="preserve">. However, there is a strong rationale that this </w:t>
      </w:r>
      <w:proofErr w:type="spellStart"/>
      <w:r w:rsidRPr="004F780A">
        <w:rPr>
          <w:rFonts w:asciiTheme="majorHAnsi" w:eastAsia="Calibri" w:hAnsiTheme="majorHAnsi" w:cs="Calibri"/>
        </w:rPr>
        <w:t>programme</w:t>
      </w:r>
      <w:proofErr w:type="spellEnd"/>
      <w:r w:rsidRPr="004F780A">
        <w:rPr>
          <w:rFonts w:asciiTheme="majorHAnsi" w:eastAsia="Calibri" w:hAnsiTheme="majorHAnsi" w:cs="Calibri"/>
        </w:rPr>
        <w:t xml:space="preserve"> would be feasible, appropriate and effective in a UK setting, given that the </w:t>
      </w:r>
      <w:proofErr w:type="spellStart"/>
      <w:r w:rsidRPr="004F780A">
        <w:rPr>
          <w:rFonts w:asciiTheme="majorHAnsi" w:eastAsia="Calibri" w:hAnsiTheme="majorHAnsi" w:cs="Calibri"/>
        </w:rPr>
        <w:t>programme</w:t>
      </w:r>
      <w:proofErr w:type="spellEnd"/>
      <w:r w:rsidRPr="004F780A">
        <w:rPr>
          <w:rFonts w:asciiTheme="majorHAnsi" w:eastAsia="Calibri" w:hAnsiTheme="majorHAnsi" w:cs="Calibri"/>
        </w:rPr>
        <w:t xml:space="preserve"> </w:t>
      </w:r>
      <w:r w:rsidR="00434E88">
        <w:rPr>
          <w:rFonts w:asciiTheme="majorHAnsi" w:eastAsia="Calibri" w:hAnsiTheme="majorHAnsi" w:cs="Calibri"/>
        </w:rPr>
        <w:t>content</w:t>
      </w:r>
      <w:r w:rsidR="00434E88" w:rsidRPr="004F780A">
        <w:rPr>
          <w:rFonts w:asciiTheme="majorHAnsi" w:eastAsia="Calibri" w:hAnsiTheme="majorHAnsi" w:cs="Calibri"/>
        </w:rPr>
        <w:t xml:space="preserve"> </w:t>
      </w:r>
      <w:r w:rsidRPr="004F780A">
        <w:rPr>
          <w:rFonts w:asciiTheme="majorHAnsi" w:eastAsia="Calibri" w:hAnsiTheme="majorHAnsi" w:cs="Calibri"/>
        </w:rPr>
        <w:t>is in line with NICE and NHS guidelines, would fulfil</w:t>
      </w:r>
      <w:r w:rsidR="006E4DB4">
        <w:rPr>
          <w:rFonts w:asciiTheme="majorHAnsi" w:eastAsia="Calibri" w:hAnsiTheme="majorHAnsi" w:cs="Calibri"/>
        </w:rPr>
        <w:t>l</w:t>
      </w:r>
      <w:r w:rsidRPr="004F780A">
        <w:rPr>
          <w:rFonts w:asciiTheme="majorHAnsi" w:eastAsia="Calibri" w:hAnsiTheme="majorHAnsi" w:cs="Calibri"/>
        </w:rPr>
        <w:t xml:space="preserve"> the reported unmet needs of </w:t>
      </w:r>
      <w:r w:rsidR="00B526C6">
        <w:rPr>
          <w:rFonts w:asciiTheme="majorHAnsi" w:eastAsia="Calibri" w:hAnsiTheme="majorHAnsi" w:cs="Calibri"/>
        </w:rPr>
        <w:t>caregivers</w:t>
      </w:r>
      <w:r w:rsidRPr="004F780A">
        <w:rPr>
          <w:rFonts w:asciiTheme="majorHAnsi" w:eastAsia="Calibri" w:hAnsiTheme="majorHAnsi" w:cs="Calibri"/>
        </w:rPr>
        <w:t xml:space="preserve"> of CYP with CP</w:t>
      </w:r>
      <w:r w:rsidR="00896AA0">
        <w:rPr>
          <w:rFonts w:asciiTheme="majorHAnsi" w:eastAsia="Calibri" w:hAnsiTheme="majorHAnsi" w:cs="Calibri"/>
        </w:rPr>
        <w:t>, uses participatory methods,</w:t>
      </w:r>
      <w:r w:rsidRPr="004F780A">
        <w:rPr>
          <w:rFonts w:asciiTheme="majorHAnsi" w:eastAsia="Calibri" w:hAnsiTheme="majorHAnsi" w:cs="Calibri"/>
        </w:rPr>
        <w:t xml:space="preserve"> and is likely to be relatively low cost to implement.</w:t>
      </w:r>
      <w:r w:rsidR="00BB773A" w:rsidRPr="004F780A">
        <w:rPr>
          <w:rFonts w:asciiTheme="majorHAnsi" w:eastAsia="Calibri" w:hAnsiTheme="majorHAnsi" w:cs="Calibri"/>
        </w:rPr>
        <w:t xml:space="preserve"> </w:t>
      </w:r>
    </w:p>
    <w:p w14:paraId="5B7E94B8" w14:textId="77777777" w:rsidR="00633C46" w:rsidRPr="004F780A" w:rsidRDefault="00633C46" w:rsidP="004F780A">
      <w:pPr>
        <w:spacing w:line="276" w:lineRule="auto"/>
        <w:rPr>
          <w:rFonts w:asciiTheme="majorHAnsi" w:eastAsia="Calibri" w:hAnsiTheme="majorHAnsi" w:cs="Calibri"/>
        </w:rPr>
      </w:pPr>
    </w:p>
    <w:p w14:paraId="06A702DD" w14:textId="77777777" w:rsidR="00DB269B" w:rsidRPr="004F780A" w:rsidRDefault="003776B6" w:rsidP="004F780A">
      <w:pPr>
        <w:spacing w:line="276" w:lineRule="auto"/>
        <w:rPr>
          <w:rFonts w:asciiTheme="majorHAnsi" w:eastAsia="Calibri" w:hAnsiTheme="majorHAnsi" w:cs="Calibri"/>
          <w:b/>
        </w:rPr>
      </w:pPr>
      <w:bookmarkStart w:id="0" w:name="_gjdgxs" w:colFirst="0" w:colLast="0"/>
      <w:bookmarkEnd w:id="0"/>
      <w:r w:rsidRPr="004F780A">
        <w:rPr>
          <w:rFonts w:asciiTheme="majorHAnsi" w:eastAsia="Calibri" w:hAnsiTheme="majorHAnsi" w:cs="Calibri"/>
          <w:b/>
        </w:rPr>
        <w:t xml:space="preserve">Conclusions </w:t>
      </w:r>
    </w:p>
    <w:p w14:paraId="50258039" w14:textId="2C78E8CA" w:rsidR="00DB269B" w:rsidRPr="004F780A" w:rsidRDefault="00CD6558" w:rsidP="004F780A">
      <w:pPr>
        <w:spacing w:line="276" w:lineRule="auto"/>
        <w:rPr>
          <w:rFonts w:asciiTheme="majorHAnsi" w:eastAsia="Calibri" w:hAnsiTheme="majorHAnsi" w:cs="Calibri"/>
        </w:rPr>
      </w:pPr>
      <w:r w:rsidRPr="004F780A">
        <w:rPr>
          <w:rFonts w:asciiTheme="majorHAnsi" w:eastAsia="Calibri" w:hAnsiTheme="majorHAnsi" w:cs="Calibri"/>
        </w:rPr>
        <w:t>CP</w:t>
      </w:r>
      <w:r w:rsidR="003776B6" w:rsidRPr="004F780A">
        <w:rPr>
          <w:rFonts w:asciiTheme="majorHAnsi" w:eastAsia="Calibri" w:hAnsiTheme="majorHAnsi" w:cs="Calibri"/>
        </w:rPr>
        <w:t xml:space="preserve"> is common in the </w:t>
      </w:r>
      <w:r w:rsidR="006F21C6" w:rsidRPr="004F780A">
        <w:rPr>
          <w:rFonts w:asciiTheme="majorHAnsi" w:eastAsia="Calibri" w:hAnsiTheme="majorHAnsi" w:cs="Calibri"/>
        </w:rPr>
        <w:t>UK and</w:t>
      </w:r>
      <w:r w:rsidR="003776B6" w:rsidRPr="004F780A">
        <w:rPr>
          <w:rFonts w:asciiTheme="majorHAnsi" w:eastAsia="Calibri" w:hAnsiTheme="majorHAnsi" w:cs="Calibri"/>
        </w:rPr>
        <w:t xml:space="preserve"> has a broad range of health and other impacts on the</w:t>
      </w:r>
      <w:r w:rsidR="006131AB" w:rsidRPr="004F780A">
        <w:rPr>
          <w:rFonts w:asciiTheme="majorHAnsi" w:eastAsia="Calibri" w:hAnsiTheme="majorHAnsi" w:cs="Calibri"/>
        </w:rPr>
        <w:t xml:space="preserve"> wellbeing of</w:t>
      </w:r>
      <w:r w:rsidR="003776B6" w:rsidRPr="004F780A">
        <w:rPr>
          <w:rFonts w:asciiTheme="majorHAnsi" w:eastAsia="Calibri" w:hAnsiTheme="majorHAnsi" w:cs="Calibri"/>
        </w:rPr>
        <w:t xml:space="preserve"> CYP </w:t>
      </w:r>
      <w:r w:rsidR="006131AB" w:rsidRPr="004F780A">
        <w:rPr>
          <w:rFonts w:asciiTheme="majorHAnsi" w:eastAsia="Calibri" w:hAnsiTheme="majorHAnsi" w:cs="Calibri"/>
        </w:rPr>
        <w:t>with CP</w:t>
      </w:r>
      <w:r w:rsidR="006E4DB4">
        <w:rPr>
          <w:rFonts w:asciiTheme="majorHAnsi" w:eastAsia="Calibri" w:hAnsiTheme="majorHAnsi" w:cs="Calibri"/>
        </w:rPr>
        <w:t xml:space="preserve"> and</w:t>
      </w:r>
      <w:r w:rsidR="003776B6" w:rsidRPr="004F780A">
        <w:rPr>
          <w:rFonts w:asciiTheme="majorHAnsi" w:eastAsia="Calibri" w:hAnsiTheme="majorHAnsi" w:cs="Calibri"/>
        </w:rPr>
        <w:t xml:space="preserve"> their </w:t>
      </w:r>
      <w:r w:rsidR="000C0154">
        <w:rPr>
          <w:rFonts w:asciiTheme="majorHAnsi" w:eastAsia="Calibri" w:hAnsiTheme="majorHAnsi" w:cs="Calibri"/>
        </w:rPr>
        <w:t xml:space="preserve">parent </w:t>
      </w:r>
      <w:proofErr w:type="spellStart"/>
      <w:r w:rsidR="00B526C6">
        <w:rPr>
          <w:rFonts w:asciiTheme="majorHAnsi" w:eastAsia="Calibri" w:hAnsiTheme="majorHAnsi" w:cs="Calibri"/>
        </w:rPr>
        <w:t>care</w:t>
      </w:r>
      <w:r w:rsidR="000C0154">
        <w:rPr>
          <w:rFonts w:asciiTheme="majorHAnsi" w:eastAsia="Calibri" w:hAnsiTheme="majorHAnsi" w:cs="Calibri"/>
        </w:rPr>
        <w:t>rs</w:t>
      </w:r>
      <w:proofErr w:type="spellEnd"/>
      <w:r w:rsidR="003776B6" w:rsidRPr="004F780A">
        <w:rPr>
          <w:rFonts w:asciiTheme="majorHAnsi" w:eastAsia="Calibri" w:hAnsiTheme="majorHAnsi" w:cs="Calibri"/>
        </w:rPr>
        <w:t>.</w:t>
      </w:r>
      <w:r w:rsidR="006F21C6" w:rsidRPr="004F780A">
        <w:rPr>
          <w:rFonts w:asciiTheme="majorHAnsi" w:eastAsia="Calibri" w:hAnsiTheme="majorHAnsi" w:cs="Calibri"/>
        </w:rPr>
        <w:t xml:space="preserve"> There is evidence </w:t>
      </w:r>
      <w:r w:rsidR="00896AA0">
        <w:rPr>
          <w:rFonts w:asciiTheme="majorHAnsi" w:eastAsia="Calibri" w:hAnsiTheme="majorHAnsi" w:cs="Calibri"/>
        </w:rPr>
        <w:t>for</w:t>
      </w:r>
      <w:r w:rsidR="006F21C6" w:rsidRPr="004F780A">
        <w:rPr>
          <w:rFonts w:asciiTheme="majorHAnsi" w:eastAsia="Calibri" w:hAnsiTheme="majorHAnsi" w:cs="Calibri"/>
        </w:rPr>
        <w:t xml:space="preserve"> the need</w:t>
      </w:r>
      <w:r w:rsidR="006131AB" w:rsidRPr="004F780A">
        <w:rPr>
          <w:rFonts w:asciiTheme="majorHAnsi" w:eastAsia="Calibri" w:hAnsiTheme="majorHAnsi" w:cs="Calibri"/>
        </w:rPr>
        <w:t xml:space="preserve"> to develop</w:t>
      </w:r>
      <w:r w:rsidR="006F21C6" w:rsidRPr="004F780A">
        <w:rPr>
          <w:rFonts w:asciiTheme="majorHAnsi" w:eastAsia="Calibri" w:hAnsiTheme="majorHAnsi" w:cs="Calibri"/>
        </w:rPr>
        <w:t xml:space="preserve"> an </w:t>
      </w:r>
      <w:r w:rsidR="006F21C6" w:rsidRPr="00C36625">
        <w:rPr>
          <w:rFonts w:asciiTheme="majorHAnsi" w:eastAsia="Calibri" w:hAnsiTheme="majorHAnsi" w:cs="Calibri"/>
        </w:rPr>
        <w:t>NHS community-</w:t>
      </w:r>
      <w:r w:rsidR="006F21C6" w:rsidRPr="004F780A">
        <w:rPr>
          <w:rFonts w:asciiTheme="majorHAnsi" w:eastAsia="Calibri" w:hAnsiTheme="majorHAnsi" w:cs="Calibri"/>
        </w:rPr>
        <w:t xml:space="preserve">led intervention that can </w:t>
      </w:r>
      <w:r w:rsidR="006131AB" w:rsidRPr="004F780A">
        <w:rPr>
          <w:rFonts w:asciiTheme="majorHAnsi" w:eastAsia="Calibri" w:hAnsiTheme="majorHAnsi" w:cs="Calibri"/>
        </w:rPr>
        <w:t xml:space="preserve">support </w:t>
      </w:r>
      <w:r w:rsidR="006F21C6" w:rsidRPr="004F780A">
        <w:rPr>
          <w:rFonts w:asciiTheme="majorHAnsi" w:eastAsia="Calibri" w:hAnsiTheme="majorHAnsi" w:cs="Calibri"/>
        </w:rPr>
        <w:t xml:space="preserve">CYP with CP, their </w:t>
      </w:r>
      <w:r w:rsidR="000C0154">
        <w:rPr>
          <w:rFonts w:asciiTheme="majorHAnsi" w:eastAsia="Calibri" w:hAnsiTheme="majorHAnsi" w:cs="Calibri"/>
        </w:rPr>
        <w:t xml:space="preserve">parent </w:t>
      </w:r>
      <w:proofErr w:type="spellStart"/>
      <w:r w:rsidR="00B526C6">
        <w:rPr>
          <w:rFonts w:asciiTheme="majorHAnsi" w:eastAsia="Calibri" w:hAnsiTheme="majorHAnsi" w:cs="Calibri"/>
        </w:rPr>
        <w:t>care</w:t>
      </w:r>
      <w:r w:rsidR="000C0154">
        <w:rPr>
          <w:rFonts w:asciiTheme="majorHAnsi" w:eastAsia="Calibri" w:hAnsiTheme="majorHAnsi" w:cs="Calibri"/>
        </w:rPr>
        <w:t>rs</w:t>
      </w:r>
      <w:proofErr w:type="spellEnd"/>
      <w:r w:rsidR="006F21C6" w:rsidRPr="004F780A">
        <w:rPr>
          <w:rFonts w:asciiTheme="majorHAnsi" w:eastAsia="Calibri" w:hAnsiTheme="majorHAnsi" w:cs="Calibri"/>
        </w:rPr>
        <w:t xml:space="preserve">, </w:t>
      </w:r>
      <w:r w:rsidR="006131AB" w:rsidRPr="004F780A">
        <w:rPr>
          <w:rFonts w:asciiTheme="majorHAnsi" w:eastAsia="Calibri" w:hAnsiTheme="majorHAnsi" w:cs="Calibri"/>
        </w:rPr>
        <w:t>and potentially alleviate some pressure on disability</w:t>
      </w:r>
      <w:r w:rsidR="006F21C6" w:rsidRPr="004F780A">
        <w:rPr>
          <w:rFonts w:asciiTheme="majorHAnsi" w:eastAsia="Calibri" w:hAnsiTheme="majorHAnsi" w:cs="Calibri"/>
        </w:rPr>
        <w:t xml:space="preserve"> support services</w:t>
      </w:r>
      <w:r w:rsidR="006131AB" w:rsidRPr="004F780A">
        <w:rPr>
          <w:rFonts w:asciiTheme="majorHAnsi" w:eastAsia="Calibri" w:hAnsiTheme="majorHAnsi" w:cs="Calibri"/>
        </w:rPr>
        <w:t>.</w:t>
      </w:r>
      <w:r w:rsidR="006F21C6" w:rsidRPr="004F780A">
        <w:rPr>
          <w:rFonts w:asciiTheme="majorHAnsi" w:eastAsia="Calibri" w:hAnsiTheme="majorHAnsi" w:cs="Calibri"/>
        </w:rPr>
        <w:t xml:space="preserve"> </w:t>
      </w:r>
      <w:r w:rsidR="003776B6" w:rsidRPr="004F780A">
        <w:rPr>
          <w:rFonts w:asciiTheme="majorHAnsi" w:eastAsia="Calibri" w:hAnsiTheme="majorHAnsi" w:cs="Calibri"/>
        </w:rPr>
        <w:t xml:space="preserve">Participatory approaches and co-production have been the key to a number of highly successful group interventions in LIC settings. </w:t>
      </w:r>
      <w:r w:rsidR="00C36625">
        <w:rPr>
          <w:rFonts w:asciiTheme="majorHAnsi" w:eastAsia="Calibri" w:hAnsiTheme="majorHAnsi" w:cs="Calibri"/>
        </w:rPr>
        <w:t xml:space="preserve">Parent </w:t>
      </w:r>
      <w:proofErr w:type="spellStart"/>
      <w:r w:rsidR="00C36625">
        <w:rPr>
          <w:rFonts w:asciiTheme="majorHAnsi" w:eastAsia="Calibri" w:hAnsiTheme="majorHAnsi" w:cs="Calibri"/>
        </w:rPr>
        <w:t>c</w:t>
      </w:r>
      <w:r w:rsidR="003776B6" w:rsidRPr="004F780A">
        <w:rPr>
          <w:rFonts w:asciiTheme="majorHAnsi" w:eastAsia="Calibri" w:hAnsiTheme="majorHAnsi" w:cs="Calibri"/>
        </w:rPr>
        <w:t>arer</w:t>
      </w:r>
      <w:proofErr w:type="spellEnd"/>
      <w:r w:rsidR="003776B6" w:rsidRPr="004F780A">
        <w:rPr>
          <w:rFonts w:asciiTheme="majorHAnsi" w:eastAsia="Calibri" w:hAnsiTheme="majorHAnsi" w:cs="Calibri"/>
        </w:rPr>
        <w:t xml:space="preserve"> support </w:t>
      </w:r>
      <w:proofErr w:type="spellStart"/>
      <w:r w:rsidR="003776B6" w:rsidRPr="004F780A">
        <w:rPr>
          <w:rFonts w:asciiTheme="majorHAnsi" w:eastAsia="Calibri" w:hAnsiTheme="majorHAnsi" w:cs="Calibri"/>
        </w:rPr>
        <w:t>programmes</w:t>
      </w:r>
      <w:proofErr w:type="spellEnd"/>
      <w:r w:rsidR="003776B6" w:rsidRPr="004F780A">
        <w:rPr>
          <w:rFonts w:asciiTheme="majorHAnsi" w:eastAsia="Calibri" w:hAnsiTheme="majorHAnsi" w:cs="Calibri"/>
        </w:rPr>
        <w:t xml:space="preserve">, such as </w:t>
      </w:r>
      <w:r w:rsidR="003776B6" w:rsidRPr="004F780A">
        <w:rPr>
          <w:rFonts w:asciiTheme="majorHAnsi" w:eastAsia="Calibri" w:hAnsiTheme="majorHAnsi" w:cs="Calibri"/>
          <w:i/>
        </w:rPr>
        <w:t>G2kCP</w:t>
      </w:r>
      <w:r w:rsidR="003776B6" w:rsidRPr="004F780A">
        <w:rPr>
          <w:rFonts w:asciiTheme="majorHAnsi" w:eastAsia="Calibri" w:hAnsiTheme="majorHAnsi" w:cs="Calibri"/>
        </w:rPr>
        <w:t>, have been successfully developed and implemented in low and middle-income settings for CYP with CP</w:t>
      </w:r>
      <w:r w:rsidR="00C36625">
        <w:rPr>
          <w:rFonts w:asciiTheme="majorHAnsi" w:eastAsia="Calibri" w:hAnsiTheme="majorHAnsi" w:cs="Calibri"/>
        </w:rPr>
        <w:t xml:space="preserve"> and with other complex </w:t>
      </w:r>
      <w:proofErr w:type="spellStart"/>
      <w:r w:rsidR="00C36625">
        <w:rPr>
          <w:rFonts w:asciiTheme="majorHAnsi" w:eastAsia="Calibri" w:hAnsiTheme="majorHAnsi" w:cs="Calibri"/>
        </w:rPr>
        <w:t>neurodisabilities</w:t>
      </w:r>
      <w:proofErr w:type="spellEnd"/>
      <w:r w:rsidR="003776B6" w:rsidRPr="004F780A">
        <w:rPr>
          <w:rFonts w:asciiTheme="majorHAnsi" w:eastAsia="Calibri" w:hAnsiTheme="majorHAnsi" w:cs="Calibri"/>
        </w:rPr>
        <w:t xml:space="preserve">, working to improve the knowledge and skills of </w:t>
      </w:r>
      <w:r w:rsidR="00B526C6">
        <w:rPr>
          <w:rFonts w:asciiTheme="majorHAnsi" w:eastAsia="Calibri" w:hAnsiTheme="majorHAnsi" w:cs="Calibri"/>
        </w:rPr>
        <w:t>caregivers</w:t>
      </w:r>
      <w:r w:rsidR="003776B6" w:rsidRPr="004F780A">
        <w:rPr>
          <w:rFonts w:asciiTheme="majorHAnsi" w:eastAsia="Calibri" w:hAnsiTheme="majorHAnsi" w:cs="Calibri"/>
        </w:rPr>
        <w:t xml:space="preserve"> and have shown positive impact on parent</w:t>
      </w:r>
      <w:r w:rsidR="00C36625">
        <w:rPr>
          <w:rFonts w:asciiTheme="majorHAnsi" w:eastAsia="Calibri" w:hAnsiTheme="majorHAnsi" w:cs="Calibri"/>
        </w:rPr>
        <w:t xml:space="preserve"> </w:t>
      </w:r>
      <w:proofErr w:type="spellStart"/>
      <w:r w:rsidR="00C36625">
        <w:rPr>
          <w:rFonts w:asciiTheme="majorHAnsi" w:eastAsia="Calibri" w:hAnsiTheme="majorHAnsi" w:cs="Calibri"/>
        </w:rPr>
        <w:t>c</w:t>
      </w:r>
      <w:r w:rsidR="003776B6" w:rsidRPr="004F780A">
        <w:rPr>
          <w:rFonts w:asciiTheme="majorHAnsi" w:eastAsia="Calibri" w:hAnsiTheme="majorHAnsi" w:cs="Calibri"/>
        </w:rPr>
        <w:t>arer</w:t>
      </w:r>
      <w:proofErr w:type="spellEnd"/>
      <w:r w:rsidR="003776B6" w:rsidRPr="004F780A">
        <w:rPr>
          <w:rFonts w:asciiTheme="majorHAnsi" w:eastAsia="Calibri" w:hAnsiTheme="majorHAnsi" w:cs="Calibri"/>
        </w:rPr>
        <w:t xml:space="preserve"> wellbeing and knowledge and potential.  No such intervention has yet been developed or tested in the UK health care setting. Such a </w:t>
      </w:r>
      <w:proofErr w:type="spellStart"/>
      <w:r w:rsidR="003776B6" w:rsidRPr="004F780A">
        <w:rPr>
          <w:rFonts w:asciiTheme="majorHAnsi" w:eastAsia="Calibri" w:hAnsiTheme="majorHAnsi" w:cs="Calibri"/>
        </w:rPr>
        <w:t>programme</w:t>
      </w:r>
      <w:proofErr w:type="spellEnd"/>
      <w:r w:rsidR="003776B6" w:rsidRPr="004F780A">
        <w:rPr>
          <w:rFonts w:asciiTheme="majorHAnsi" w:eastAsia="Calibri" w:hAnsiTheme="majorHAnsi" w:cs="Calibri"/>
        </w:rPr>
        <w:t xml:space="preserve"> could help to </w:t>
      </w:r>
      <w:proofErr w:type="spellStart"/>
      <w:r w:rsidR="003776B6" w:rsidRPr="004F780A">
        <w:rPr>
          <w:rFonts w:asciiTheme="majorHAnsi" w:eastAsia="Calibri" w:hAnsiTheme="majorHAnsi" w:cs="Calibri"/>
        </w:rPr>
        <w:t>realise</w:t>
      </w:r>
      <w:proofErr w:type="spellEnd"/>
      <w:r w:rsidR="003776B6" w:rsidRPr="004F780A">
        <w:rPr>
          <w:rFonts w:asciiTheme="majorHAnsi" w:eastAsia="Calibri" w:hAnsiTheme="majorHAnsi" w:cs="Calibri"/>
        </w:rPr>
        <w:t xml:space="preserve"> the rights and fulfil</w:t>
      </w:r>
      <w:r w:rsidR="006E4DB4">
        <w:rPr>
          <w:rFonts w:asciiTheme="majorHAnsi" w:eastAsia="Calibri" w:hAnsiTheme="majorHAnsi" w:cs="Calibri"/>
        </w:rPr>
        <w:t>l</w:t>
      </w:r>
      <w:r w:rsidR="003776B6" w:rsidRPr="004F780A">
        <w:rPr>
          <w:rFonts w:asciiTheme="majorHAnsi" w:eastAsia="Calibri" w:hAnsiTheme="majorHAnsi" w:cs="Calibri"/>
        </w:rPr>
        <w:t xml:space="preserve"> the needs of CYP with CP and their </w:t>
      </w:r>
      <w:proofErr w:type="spellStart"/>
      <w:r w:rsidR="003776B6" w:rsidRPr="004F780A">
        <w:rPr>
          <w:rFonts w:asciiTheme="majorHAnsi" w:eastAsia="Calibri" w:hAnsiTheme="majorHAnsi" w:cs="Calibri"/>
        </w:rPr>
        <w:t>carers</w:t>
      </w:r>
      <w:proofErr w:type="spellEnd"/>
      <w:r w:rsidR="003776B6" w:rsidRPr="004F780A">
        <w:rPr>
          <w:rFonts w:asciiTheme="majorHAnsi" w:eastAsia="Calibri" w:hAnsiTheme="majorHAnsi" w:cs="Calibri"/>
        </w:rPr>
        <w:t xml:space="preserve">, provide psychosocial support to </w:t>
      </w:r>
      <w:r w:rsidR="00B526C6">
        <w:rPr>
          <w:rFonts w:asciiTheme="majorHAnsi" w:eastAsia="Calibri" w:hAnsiTheme="majorHAnsi" w:cs="Calibri"/>
        </w:rPr>
        <w:t>caregivers</w:t>
      </w:r>
      <w:r w:rsidR="003776B6" w:rsidRPr="004F780A">
        <w:rPr>
          <w:rFonts w:asciiTheme="majorHAnsi" w:eastAsia="Calibri" w:hAnsiTheme="majorHAnsi" w:cs="Calibri"/>
        </w:rPr>
        <w:t xml:space="preserve"> and help in the care of their child, and consequently </w:t>
      </w:r>
      <w:proofErr w:type="spellStart"/>
      <w:r w:rsidR="003776B6" w:rsidRPr="004F780A">
        <w:rPr>
          <w:rFonts w:asciiTheme="majorHAnsi" w:eastAsia="Calibri" w:hAnsiTheme="majorHAnsi" w:cs="Calibri"/>
        </w:rPr>
        <w:t>optimise</w:t>
      </w:r>
      <w:proofErr w:type="spellEnd"/>
      <w:r w:rsidR="003776B6" w:rsidRPr="004F780A">
        <w:rPr>
          <w:rFonts w:asciiTheme="majorHAnsi" w:eastAsia="Calibri" w:hAnsiTheme="majorHAnsi" w:cs="Calibri"/>
        </w:rPr>
        <w:t xml:space="preserve"> the child’s overall health and functional status. The first step towards achieving these outcomes would be adaptation of the </w:t>
      </w:r>
      <w:proofErr w:type="spellStart"/>
      <w:r w:rsidR="003776B6" w:rsidRPr="004F780A">
        <w:rPr>
          <w:rFonts w:asciiTheme="majorHAnsi" w:eastAsia="Calibri" w:hAnsiTheme="majorHAnsi" w:cs="Calibri"/>
        </w:rPr>
        <w:t>programme</w:t>
      </w:r>
      <w:proofErr w:type="spellEnd"/>
      <w:r w:rsidR="003776B6" w:rsidRPr="004F780A">
        <w:rPr>
          <w:rFonts w:asciiTheme="majorHAnsi" w:eastAsia="Calibri" w:hAnsiTheme="majorHAnsi" w:cs="Calibri"/>
        </w:rPr>
        <w:t xml:space="preserve"> to the UK setting, and testing for acceptability and feasibility</w:t>
      </w:r>
      <w:r w:rsidR="00C01AA4" w:rsidRPr="004F780A">
        <w:rPr>
          <w:rFonts w:asciiTheme="majorHAnsi" w:eastAsia="Calibri" w:hAnsiTheme="majorHAnsi" w:cs="Calibri"/>
        </w:rPr>
        <w:t xml:space="preserve"> within the NHS context and within the target population. </w:t>
      </w:r>
    </w:p>
    <w:p w14:paraId="5C4817CE" w14:textId="77777777" w:rsidR="004E7FD8" w:rsidRPr="004F780A" w:rsidRDefault="004E7FD8" w:rsidP="004F780A">
      <w:pPr>
        <w:spacing w:line="276" w:lineRule="auto"/>
        <w:rPr>
          <w:rFonts w:asciiTheme="majorHAnsi" w:eastAsia="Calibri" w:hAnsiTheme="majorHAnsi" w:cs="Calibri"/>
        </w:rPr>
      </w:pPr>
    </w:p>
    <w:p w14:paraId="49B4DD6D" w14:textId="1823CD97" w:rsidR="00DB269B" w:rsidRPr="004F780A" w:rsidRDefault="004E7FD8" w:rsidP="004F780A">
      <w:pPr>
        <w:spacing w:line="276" w:lineRule="auto"/>
        <w:rPr>
          <w:rFonts w:asciiTheme="majorHAnsi" w:eastAsia="Calibri" w:hAnsiTheme="majorHAnsi" w:cs="Calibri"/>
          <w:b/>
          <w:bCs/>
        </w:rPr>
      </w:pPr>
      <w:r w:rsidRPr="004F780A">
        <w:rPr>
          <w:rFonts w:asciiTheme="majorHAnsi" w:eastAsia="Calibri" w:hAnsiTheme="majorHAnsi" w:cs="Calibri"/>
          <w:b/>
          <w:bCs/>
        </w:rPr>
        <w:t>Practice Points</w:t>
      </w:r>
    </w:p>
    <w:p w14:paraId="5CE8B4B3" w14:textId="76113B3D" w:rsidR="00D414B0" w:rsidRPr="004F780A" w:rsidRDefault="00D414B0" w:rsidP="004F780A">
      <w:pPr>
        <w:pStyle w:val="ListParagraph"/>
        <w:numPr>
          <w:ilvl w:val="0"/>
          <w:numId w:val="10"/>
        </w:numPr>
        <w:spacing w:line="276" w:lineRule="auto"/>
        <w:rPr>
          <w:rFonts w:asciiTheme="majorHAnsi" w:eastAsia="Calibri" w:hAnsiTheme="majorHAnsi" w:cstheme="minorBidi"/>
        </w:rPr>
      </w:pPr>
      <w:r w:rsidRPr="004F780A">
        <w:rPr>
          <w:rFonts w:asciiTheme="majorHAnsi" w:eastAsia="Calibri" w:hAnsiTheme="majorHAnsi" w:cs="Calibri"/>
          <w:lang w:val="en-US"/>
        </w:rPr>
        <w:t>CP is the commonest cause of childhood physical disability in the UK, as well as worldwide</w:t>
      </w:r>
      <w:r w:rsidR="003F6E15" w:rsidRPr="004F780A">
        <w:rPr>
          <w:rFonts w:asciiTheme="majorHAnsi" w:eastAsia="Calibri" w:hAnsiTheme="majorHAnsi" w:cs="Calibri"/>
          <w:lang w:val="en-US"/>
        </w:rPr>
        <w:t>.</w:t>
      </w:r>
    </w:p>
    <w:p w14:paraId="69DB0DBF" w14:textId="1F34B735" w:rsidR="00D414B0" w:rsidRPr="004F780A" w:rsidRDefault="00D414B0" w:rsidP="004F780A">
      <w:pPr>
        <w:pStyle w:val="ListParagraph"/>
        <w:numPr>
          <w:ilvl w:val="0"/>
          <w:numId w:val="10"/>
        </w:numPr>
        <w:spacing w:line="276" w:lineRule="auto"/>
        <w:rPr>
          <w:rFonts w:asciiTheme="majorHAnsi" w:eastAsia="Calibri" w:hAnsiTheme="majorHAnsi" w:cs="Calibri"/>
          <w:lang w:val="en-US" w:eastAsia="en-US"/>
        </w:rPr>
      </w:pPr>
      <w:r w:rsidRPr="004F780A">
        <w:rPr>
          <w:rFonts w:asciiTheme="majorHAnsi" w:eastAsia="Calibri" w:hAnsiTheme="majorHAnsi" w:cs="Calibri"/>
          <w:lang w:val="en-US"/>
        </w:rPr>
        <w:t xml:space="preserve">There are four group-based </w:t>
      </w:r>
      <w:proofErr w:type="gramStart"/>
      <w:r w:rsidRPr="004F780A">
        <w:rPr>
          <w:rFonts w:asciiTheme="majorHAnsi" w:eastAsia="Calibri" w:hAnsiTheme="majorHAnsi" w:cs="Calibri"/>
          <w:lang w:val="en-US"/>
        </w:rPr>
        <w:t>parents</w:t>
      </w:r>
      <w:proofErr w:type="gramEnd"/>
      <w:r w:rsidR="006F19A2">
        <w:rPr>
          <w:rFonts w:asciiTheme="majorHAnsi" w:eastAsia="Calibri" w:hAnsiTheme="majorHAnsi" w:cs="Calibri"/>
          <w:lang w:val="en-US"/>
        </w:rPr>
        <w:t xml:space="preserve"> </w:t>
      </w:r>
      <w:proofErr w:type="spellStart"/>
      <w:r w:rsidRPr="004F780A">
        <w:rPr>
          <w:rFonts w:asciiTheme="majorHAnsi" w:eastAsia="Calibri" w:hAnsiTheme="majorHAnsi" w:cs="Calibri"/>
          <w:lang w:val="en-US"/>
        </w:rPr>
        <w:t>carer</w:t>
      </w:r>
      <w:proofErr w:type="spellEnd"/>
      <w:r w:rsidRPr="004F780A">
        <w:rPr>
          <w:rFonts w:asciiTheme="majorHAnsi" w:eastAsia="Calibri" w:hAnsiTheme="majorHAnsi" w:cs="Calibri"/>
          <w:lang w:val="en-US"/>
        </w:rPr>
        <w:t xml:space="preserve"> interventions at the development/trial phase</w:t>
      </w:r>
      <w:r w:rsidR="00DF3C62">
        <w:rPr>
          <w:rFonts w:asciiTheme="majorHAnsi" w:eastAsia="Calibri" w:hAnsiTheme="majorHAnsi" w:cs="Calibri"/>
          <w:lang w:val="en-US"/>
        </w:rPr>
        <w:t>. Two are</w:t>
      </w:r>
      <w:r w:rsidRPr="004F780A">
        <w:rPr>
          <w:rFonts w:asciiTheme="majorHAnsi" w:eastAsia="Calibri" w:hAnsiTheme="majorHAnsi" w:cs="Calibri"/>
          <w:lang w:val="en-US"/>
        </w:rPr>
        <w:t xml:space="preserve"> aimed at improving</w:t>
      </w:r>
      <w:r w:rsidR="00DF3C62">
        <w:rPr>
          <w:rFonts w:asciiTheme="majorHAnsi" w:eastAsia="Calibri" w:hAnsiTheme="majorHAnsi" w:cs="Calibri"/>
          <w:lang w:val="en-US"/>
        </w:rPr>
        <w:t xml:space="preserve"> challenging </w:t>
      </w:r>
      <w:proofErr w:type="spellStart"/>
      <w:r w:rsidR="00DF3C62">
        <w:rPr>
          <w:rFonts w:asciiTheme="majorHAnsi" w:eastAsia="Calibri" w:hAnsiTheme="majorHAnsi" w:cs="Calibri"/>
          <w:lang w:val="en-US"/>
        </w:rPr>
        <w:t>behaviours</w:t>
      </w:r>
      <w:proofErr w:type="spellEnd"/>
      <w:r w:rsidR="00DF3C62">
        <w:rPr>
          <w:rFonts w:asciiTheme="majorHAnsi" w:eastAsia="Calibri" w:hAnsiTheme="majorHAnsi" w:cs="Calibri"/>
          <w:lang w:val="en-US"/>
        </w:rPr>
        <w:t xml:space="preserve"> in children under 5 years with </w:t>
      </w:r>
      <w:proofErr w:type="spellStart"/>
      <w:proofErr w:type="gramStart"/>
      <w:r w:rsidR="00DF3C62">
        <w:rPr>
          <w:rFonts w:asciiTheme="majorHAnsi" w:eastAsia="Calibri" w:hAnsiTheme="majorHAnsi" w:cs="Calibri"/>
          <w:lang w:val="en-US"/>
        </w:rPr>
        <w:t>neurodisability</w:t>
      </w:r>
      <w:proofErr w:type="spellEnd"/>
      <w:r w:rsidR="00DF3C62">
        <w:rPr>
          <w:rFonts w:asciiTheme="majorHAnsi" w:eastAsia="Calibri" w:hAnsiTheme="majorHAnsi" w:cs="Calibri"/>
          <w:lang w:val="en-US"/>
        </w:rPr>
        <w:t xml:space="preserve"> </w:t>
      </w:r>
      <w:r w:rsidRPr="004F780A">
        <w:rPr>
          <w:rFonts w:asciiTheme="majorHAnsi" w:eastAsia="Calibri" w:hAnsiTheme="majorHAnsi" w:cs="Calibri"/>
          <w:lang w:val="en-US"/>
        </w:rPr>
        <w:t>:</w:t>
      </w:r>
      <w:proofErr w:type="gramEnd"/>
      <w:r w:rsidRPr="004F780A">
        <w:rPr>
          <w:rFonts w:asciiTheme="majorHAnsi" w:eastAsia="Calibri" w:hAnsiTheme="majorHAnsi" w:cs="Calibri"/>
          <w:lang w:val="en-US"/>
        </w:rPr>
        <w:t xml:space="preserve"> </w:t>
      </w:r>
      <w:r w:rsidRPr="004F780A">
        <w:rPr>
          <w:rFonts w:asciiTheme="majorHAnsi" w:eastAsia="Calibri" w:hAnsiTheme="majorHAnsi" w:cs="Calibri"/>
          <w:i/>
          <w:color w:val="000000"/>
          <w:lang w:val="en-US"/>
        </w:rPr>
        <w:t>Stepping Stones Triple P</w:t>
      </w:r>
      <w:r w:rsidRPr="004F780A">
        <w:rPr>
          <w:rFonts w:asciiTheme="majorHAnsi" w:eastAsia="Calibri" w:hAnsiTheme="majorHAnsi" w:cs="Calibri"/>
          <w:color w:val="000000"/>
          <w:lang w:val="en-US"/>
        </w:rPr>
        <w:t xml:space="preserve"> (</w:t>
      </w:r>
      <w:r w:rsidRPr="004F780A">
        <w:rPr>
          <w:rFonts w:asciiTheme="majorHAnsi" w:eastAsia="Calibri" w:hAnsiTheme="majorHAnsi" w:cs="Calibri"/>
          <w:i/>
          <w:color w:val="000000"/>
          <w:lang w:val="en-US"/>
        </w:rPr>
        <w:t>SSTP</w:t>
      </w:r>
      <w:r w:rsidRPr="004F780A">
        <w:rPr>
          <w:rFonts w:asciiTheme="majorHAnsi" w:eastAsia="Calibri" w:hAnsiTheme="majorHAnsi" w:cs="Calibri"/>
          <w:color w:val="000000"/>
          <w:lang w:val="en-US"/>
        </w:rPr>
        <w:t>)</w:t>
      </w:r>
      <w:r w:rsidR="00DF3C62">
        <w:rPr>
          <w:rFonts w:asciiTheme="majorHAnsi" w:eastAsia="Calibri" w:hAnsiTheme="majorHAnsi" w:cs="Calibri"/>
          <w:color w:val="000000"/>
          <w:lang w:val="en-US"/>
        </w:rPr>
        <w:t xml:space="preserve"> and</w:t>
      </w:r>
      <w:r w:rsidR="000332FD">
        <w:rPr>
          <w:rFonts w:asciiTheme="majorHAnsi" w:eastAsia="Calibri" w:hAnsiTheme="majorHAnsi" w:cs="Calibri"/>
          <w:color w:val="000000"/>
          <w:lang w:val="en-US"/>
        </w:rPr>
        <w:t xml:space="preserve"> </w:t>
      </w:r>
      <w:r w:rsidRPr="004F780A">
        <w:rPr>
          <w:rFonts w:asciiTheme="majorHAnsi" w:eastAsia="Calibri" w:hAnsiTheme="majorHAnsi" w:cs="Calibri"/>
          <w:i/>
          <w:color w:val="000000"/>
          <w:lang w:val="en-US"/>
        </w:rPr>
        <w:t>Early Positive Approaches to Support</w:t>
      </w:r>
      <w:r w:rsidRPr="004F780A">
        <w:rPr>
          <w:rFonts w:asciiTheme="majorHAnsi" w:eastAsia="Calibri" w:hAnsiTheme="majorHAnsi" w:cs="Calibri"/>
          <w:color w:val="000000"/>
          <w:lang w:val="en-US"/>
        </w:rPr>
        <w:t xml:space="preserve"> (</w:t>
      </w:r>
      <w:proofErr w:type="spellStart"/>
      <w:r w:rsidRPr="004F780A">
        <w:rPr>
          <w:rFonts w:asciiTheme="majorHAnsi" w:eastAsia="Calibri" w:hAnsiTheme="majorHAnsi" w:cs="Calibri"/>
          <w:i/>
          <w:color w:val="000000"/>
          <w:lang w:val="en-US"/>
        </w:rPr>
        <w:t>EPAtS</w:t>
      </w:r>
      <w:proofErr w:type="spellEnd"/>
      <w:r w:rsidRPr="004F780A">
        <w:rPr>
          <w:rFonts w:asciiTheme="majorHAnsi" w:eastAsia="Calibri" w:hAnsiTheme="majorHAnsi" w:cs="Calibri"/>
          <w:color w:val="000000"/>
          <w:lang w:val="en-US"/>
        </w:rPr>
        <w:t>)</w:t>
      </w:r>
      <w:r w:rsidR="00DF3C62">
        <w:rPr>
          <w:rFonts w:asciiTheme="majorHAnsi" w:eastAsia="Calibri" w:hAnsiTheme="majorHAnsi" w:cs="Calibri"/>
          <w:color w:val="000000"/>
          <w:lang w:val="en-US"/>
        </w:rPr>
        <w:t xml:space="preserve"> A third</w:t>
      </w:r>
      <w:r w:rsidR="00DF3C62">
        <w:rPr>
          <w:rFonts w:asciiTheme="majorHAnsi" w:eastAsia="Calibri" w:hAnsiTheme="majorHAnsi" w:cs="Calibri"/>
          <w:i/>
          <w:lang w:val="en-US"/>
        </w:rPr>
        <w:t xml:space="preserve"> </w:t>
      </w:r>
      <w:r w:rsidR="00DF3C62">
        <w:rPr>
          <w:rFonts w:asciiTheme="majorHAnsi" w:eastAsia="Calibri" w:hAnsiTheme="majorHAnsi" w:cs="Calibri"/>
          <w:color w:val="000000"/>
          <w:lang w:val="en-US"/>
        </w:rPr>
        <w:t>intervention:</w:t>
      </w:r>
      <w:r w:rsidR="00DF3C62" w:rsidRPr="004F780A">
        <w:rPr>
          <w:rFonts w:asciiTheme="majorHAnsi" w:eastAsia="Calibri" w:hAnsiTheme="majorHAnsi" w:cs="Calibri"/>
          <w:i/>
          <w:lang w:val="en-US"/>
        </w:rPr>
        <w:t xml:space="preserve"> Enabling</w:t>
      </w:r>
      <w:r w:rsidRPr="004F780A">
        <w:rPr>
          <w:rFonts w:asciiTheme="majorHAnsi" w:eastAsia="Calibri" w:hAnsiTheme="majorHAnsi" w:cs="Calibri"/>
          <w:i/>
          <w:lang w:val="en-US"/>
        </w:rPr>
        <w:t xml:space="preserve"> </w:t>
      </w:r>
      <w:proofErr w:type="spellStart"/>
      <w:r w:rsidRPr="004F780A">
        <w:rPr>
          <w:rFonts w:asciiTheme="majorHAnsi" w:eastAsia="Calibri" w:hAnsiTheme="majorHAnsi" w:cs="Calibri"/>
          <w:i/>
          <w:lang w:val="en-US"/>
        </w:rPr>
        <w:t>VISion</w:t>
      </w:r>
      <w:proofErr w:type="spellEnd"/>
      <w:r w:rsidRPr="004F780A">
        <w:rPr>
          <w:rFonts w:asciiTheme="majorHAnsi" w:eastAsia="Calibri" w:hAnsiTheme="majorHAnsi" w:cs="Calibri"/>
          <w:i/>
          <w:lang w:val="en-US"/>
        </w:rPr>
        <w:t xml:space="preserve"> and Growing Expectations </w:t>
      </w:r>
      <w:r w:rsidRPr="004F780A">
        <w:rPr>
          <w:rFonts w:asciiTheme="majorHAnsi" w:eastAsia="Calibri" w:hAnsiTheme="majorHAnsi" w:cs="Calibri"/>
          <w:lang w:val="en-US"/>
        </w:rPr>
        <w:t>(</w:t>
      </w:r>
      <w:r w:rsidRPr="004F780A">
        <w:rPr>
          <w:rFonts w:asciiTheme="majorHAnsi" w:eastAsia="Calibri" w:hAnsiTheme="majorHAnsi" w:cs="Calibri"/>
          <w:i/>
          <w:lang w:val="en-US"/>
        </w:rPr>
        <w:t>ENVISAGE</w:t>
      </w:r>
      <w:r w:rsidRPr="004F780A">
        <w:rPr>
          <w:rFonts w:asciiTheme="majorHAnsi" w:eastAsia="Calibri" w:hAnsiTheme="majorHAnsi" w:cs="Calibri"/>
          <w:lang w:val="en-US"/>
        </w:rPr>
        <w:t>)</w:t>
      </w:r>
      <w:r w:rsidR="00DF3C62">
        <w:rPr>
          <w:rFonts w:asciiTheme="majorHAnsi" w:eastAsia="Calibri" w:hAnsiTheme="majorHAnsi" w:cs="Calibri"/>
          <w:lang w:val="en-US"/>
        </w:rPr>
        <w:t xml:space="preserve"> is a virtual group </w:t>
      </w:r>
      <w:proofErr w:type="spellStart"/>
      <w:r w:rsidR="00DF3C62">
        <w:rPr>
          <w:rFonts w:asciiTheme="majorHAnsi" w:eastAsia="Calibri" w:hAnsiTheme="majorHAnsi" w:cs="Calibri"/>
          <w:lang w:val="en-US"/>
        </w:rPr>
        <w:t>programme</w:t>
      </w:r>
      <w:proofErr w:type="spellEnd"/>
      <w:r w:rsidR="00DF3C62">
        <w:rPr>
          <w:rFonts w:asciiTheme="majorHAnsi" w:eastAsia="Calibri" w:hAnsiTheme="majorHAnsi" w:cs="Calibri"/>
          <w:lang w:val="en-US"/>
        </w:rPr>
        <w:t xml:space="preserve"> aimed at improving parenting skills. The fourth,</w:t>
      </w:r>
      <w:r w:rsidRPr="004F780A">
        <w:rPr>
          <w:rFonts w:asciiTheme="majorHAnsi" w:eastAsia="Calibri" w:hAnsiTheme="majorHAnsi" w:cs="Calibri"/>
          <w:lang w:val="en-US"/>
        </w:rPr>
        <w:t xml:space="preserve"> </w:t>
      </w:r>
      <w:r w:rsidRPr="004F780A">
        <w:rPr>
          <w:rFonts w:asciiTheme="majorHAnsi" w:eastAsia="Calibri" w:hAnsiTheme="majorHAnsi" w:cs="Calibri"/>
          <w:i/>
          <w:highlight w:val="white"/>
          <w:lang w:val="en-US"/>
        </w:rPr>
        <w:t>WHO Parent Skills Training Package</w:t>
      </w:r>
      <w:r w:rsidR="00DF3C62">
        <w:rPr>
          <w:rFonts w:asciiTheme="majorHAnsi" w:eastAsia="Calibri" w:hAnsiTheme="majorHAnsi" w:cs="Calibri"/>
          <w:i/>
          <w:lang w:val="en-US"/>
        </w:rPr>
        <w:t xml:space="preserve">, </w:t>
      </w:r>
      <w:r w:rsidR="00DF3C62" w:rsidRPr="000332FD">
        <w:rPr>
          <w:rFonts w:asciiTheme="majorHAnsi" w:eastAsia="Calibri" w:hAnsiTheme="majorHAnsi" w:cs="Calibri"/>
          <w:lang w:val="en-US"/>
        </w:rPr>
        <w:t xml:space="preserve">focuses on improving parent </w:t>
      </w:r>
      <w:proofErr w:type="spellStart"/>
      <w:r w:rsidR="00DF3C62" w:rsidRPr="000332FD">
        <w:rPr>
          <w:rFonts w:asciiTheme="majorHAnsi" w:eastAsia="Calibri" w:hAnsiTheme="majorHAnsi" w:cs="Calibri"/>
          <w:lang w:val="en-US"/>
        </w:rPr>
        <w:t>carer</w:t>
      </w:r>
      <w:proofErr w:type="spellEnd"/>
      <w:r w:rsidR="00DF3C62" w:rsidRPr="000332FD">
        <w:rPr>
          <w:rFonts w:asciiTheme="majorHAnsi" w:eastAsia="Calibri" w:hAnsiTheme="majorHAnsi" w:cs="Calibri"/>
          <w:lang w:val="en-US"/>
        </w:rPr>
        <w:t xml:space="preserve"> skills around learning and development</w:t>
      </w:r>
      <w:r w:rsidR="001752F5" w:rsidRPr="000332FD">
        <w:rPr>
          <w:rFonts w:asciiTheme="majorHAnsi" w:eastAsia="Calibri" w:hAnsiTheme="majorHAnsi" w:cs="Calibri"/>
          <w:lang w:val="en-US"/>
        </w:rPr>
        <w:t>.</w:t>
      </w:r>
      <w:r w:rsidR="001752F5">
        <w:rPr>
          <w:rFonts w:asciiTheme="majorHAnsi" w:eastAsia="Calibri" w:hAnsiTheme="majorHAnsi" w:cs="Calibri"/>
          <w:lang w:val="en-US"/>
        </w:rPr>
        <w:t xml:space="preserve"> </w:t>
      </w:r>
      <w:r w:rsidR="00DF3C62">
        <w:rPr>
          <w:rFonts w:asciiTheme="majorHAnsi" w:eastAsia="Calibri" w:hAnsiTheme="majorHAnsi" w:cs="Calibri"/>
          <w:lang w:val="en-US"/>
        </w:rPr>
        <w:t xml:space="preserve">Therefore none address the holistic needs of the parent </w:t>
      </w:r>
      <w:proofErr w:type="spellStart"/>
      <w:r w:rsidR="00DF3C62">
        <w:rPr>
          <w:rFonts w:asciiTheme="majorHAnsi" w:eastAsia="Calibri" w:hAnsiTheme="majorHAnsi" w:cs="Calibri"/>
          <w:lang w:val="en-US"/>
        </w:rPr>
        <w:t>carer</w:t>
      </w:r>
      <w:proofErr w:type="spellEnd"/>
      <w:r w:rsidR="00DF3C62">
        <w:rPr>
          <w:rFonts w:asciiTheme="majorHAnsi" w:eastAsia="Calibri" w:hAnsiTheme="majorHAnsi" w:cs="Calibri"/>
          <w:lang w:val="en-US"/>
        </w:rPr>
        <w:t xml:space="preserve"> and CYP and the closest </w:t>
      </w:r>
      <w:proofErr w:type="spellStart"/>
      <w:r w:rsidR="00DF3C62">
        <w:rPr>
          <w:rFonts w:asciiTheme="majorHAnsi" w:eastAsia="Calibri" w:hAnsiTheme="majorHAnsi" w:cs="Calibri"/>
          <w:lang w:val="en-US"/>
        </w:rPr>
        <w:t>programme</w:t>
      </w:r>
      <w:proofErr w:type="spellEnd"/>
      <w:r w:rsidR="00DF3C62">
        <w:rPr>
          <w:rFonts w:asciiTheme="majorHAnsi" w:eastAsia="Calibri" w:hAnsiTheme="majorHAnsi" w:cs="Calibri"/>
          <w:lang w:val="en-US"/>
        </w:rPr>
        <w:t xml:space="preserve"> (ENVISAGE) is a virtual parent forum/ network rather than face to face group based </w:t>
      </w:r>
      <w:proofErr w:type="spellStart"/>
      <w:r w:rsidR="00DF3C62">
        <w:rPr>
          <w:rFonts w:asciiTheme="majorHAnsi" w:eastAsia="Calibri" w:hAnsiTheme="majorHAnsi" w:cs="Calibri"/>
          <w:lang w:val="en-US"/>
        </w:rPr>
        <w:t>programme</w:t>
      </w:r>
      <w:proofErr w:type="spellEnd"/>
      <w:r w:rsidR="00DF3C62">
        <w:rPr>
          <w:rFonts w:asciiTheme="majorHAnsi" w:eastAsia="Calibri" w:hAnsiTheme="majorHAnsi" w:cs="Calibri"/>
          <w:lang w:val="en-US"/>
        </w:rPr>
        <w:t xml:space="preserve">. </w:t>
      </w:r>
    </w:p>
    <w:p w14:paraId="13AB4868" w14:textId="67803FC5" w:rsidR="00D414B0" w:rsidRPr="004F780A" w:rsidRDefault="00D414B0" w:rsidP="004F780A">
      <w:pPr>
        <w:pStyle w:val="ListParagraph"/>
        <w:numPr>
          <w:ilvl w:val="0"/>
          <w:numId w:val="10"/>
        </w:numPr>
        <w:spacing w:line="276" w:lineRule="auto"/>
        <w:rPr>
          <w:rFonts w:asciiTheme="majorHAnsi" w:eastAsia="Calibri" w:hAnsiTheme="majorHAnsi" w:cstheme="minorBidi"/>
        </w:rPr>
      </w:pPr>
      <w:r w:rsidRPr="004F780A">
        <w:rPr>
          <w:rFonts w:asciiTheme="majorHAnsi" w:eastAsia="Calibri" w:hAnsiTheme="majorHAnsi" w:cs="Calibri"/>
          <w:lang w:val="en-US"/>
        </w:rPr>
        <w:lastRenderedPageBreak/>
        <w:t>G2K</w:t>
      </w:r>
      <w:r w:rsidR="00F01996" w:rsidRPr="004F780A">
        <w:rPr>
          <w:rFonts w:asciiTheme="majorHAnsi" w:eastAsia="Calibri" w:hAnsiTheme="majorHAnsi" w:cs="Calibri"/>
          <w:lang w:val="en-US"/>
        </w:rPr>
        <w:t xml:space="preserve">CP is a </w:t>
      </w:r>
      <w:proofErr w:type="spellStart"/>
      <w:r w:rsidR="00F01996" w:rsidRPr="004F780A">
        <w:rPr>
          <w:rFonts w:asciiTheme="majorHAnsi" w:eastAsia="Calibri" w:hAnsiTheme="majorHAnsi" w:cs="Calibri"/>
          <w:lang w:val="en-US"/>
        </w:rPr>
        <w:t>carer</w:t>
      </w:r>
      <w:proofErr w:type="spellEnd"/>
      <w:r w:rsidR="00F01996" w:rsidRPr="004F780A">
        <w:rPr>
          <w:rFonts w:asciiTheme="majorHAnsi" w:eastAsia="Calibri" w:hAnsiTheme="majorHAnsi" w:cs="Calibri"/>
          <w:lang w:val="en-US"/>
        </w:rPr>
        <w:t xml:space="preserve"> support </w:t>
      </w:r>
      <w:proofErr w:type="spellStart"/>
      <w:r w:rsidR="00F01996" w:rsidRPr="004F780A">
        <w:rPr>
          <w:rFonts w:asciiTheme="majorHAnsi" w:eastAsia="Calibri" w:hAnsiTheme="majorHAnsi" w:cs="Calibri"/>
          <w:lang w:val="en-US"/>
        </w:rPr>
        <w:t>programme</w:t>
      </w:r>
      <w:proofErr w:type="spellEnd"/>
      <w:r w:rsidR="00F01996" w:rsidRPr="004F780A">
        <w:rPr>
          <w:rFonts w:asciiTheme="majorHAnsi" w:eastAsia="Calibri" w:hAnsiTheme="majorHAnsi" w:cs="Calibri"/>
          <w:lang w:val="en-US"/>
        </w:rPr>
        <w:t xml:space="preserve"> that </w:t>
      </w:r>
      <w:r w:rsidR="001752F5">
        <w:rPr>
          <w:rFonts w:asciiTheme="majorHAnsi" w:eastAsia="Calibri" w:hAnsiTheme="majorHAnsi" w:cs="Calibri"/>
          <w:lang w:val="en-US"/>
        </w:rPr>
        <w:t xml:space="preserve">uses participatory methods that aims to improve the quality of life of </w:t>
      </w:r>
      <w:proofErr w:type="spellStart"/>
      <w:r w:rsidR="001752F5">
        <w:rPr>
          <w:rFonts w:asciiTheme="majorHAnsi" w:eastAsia="Calibri" w:hAnsiTheme="majorHAnsi" w:cs="Calibri"/>
          <w:lang w:val="en-US"/>
        </w:rPr>
        <w:t>carers</w:t>
      </w:r>
      <w:proofErr w:type="spellEnd"/>
      <w:r w:rsidR="001752F5">
        <w:rPr>
          <w:rFonts w:asciiTheme="majorHAnsi" w:eastAsia="Calibri" w:hAnsiTheme="majorHAnsi" w:cs="Calibri"/>
          <w:lang w:val="en-US"/>
        </w:rPr>
        <w:t xml:space="preserve"> and CYP, and the functional status of the CYP. It </w:t>
      </w:r>
      <w:r w:rsidR="00F01996" w:rsidRPr="004F780A">
        <w:rPr>
          <w:rFonts w:asciiTheme="majorHAnsi" w:eastAsia="Calibri" w:hAnsiTheme="majorHAnsi" w:cs="Calibri"/>
          <w:lang w:val="en-US"/>
        </w:rPr>
        <w:t>has</w:t>
      </w:r>
      <w:r w:rsidRPr="004F780A">
        <w:rPr>
          <w:rFonts w:asciiTheme="majorHAnsi" w:eastAsia="Calibri" w:hAnsiTheme="majorHAnsi" w:cs="Calibri"/>
          <w:lang w:val="en-US"/>
        </w:rPr>
        <w:t xml:space="preserve"> been successfully developed and implemented in low and middle-income settings for CYP with CP</w:t>
      </w:r>
      <w:r w:rsidR="00F01996" w:rsidRPr="004F780A">
        <w:rPr>
          <w:rFonts w:asciiTheme="majorHAnsi" w:eastAsia="Calibri" w:hAnsiTheme="majorHAnsi" w:cs="Calibri"/>
          <w:lang w:val="en-US"/>
        </w:rPr>
        <w:t xml:space="preserve"> and </w:t>
      </w:r>
      <w:r w:rsidR="001752F5">
        <w:rPr>
          <w:rFonts w:asciiTheme="majorHAnsi" w:eastAsia="Calibri" w:hAnsiTheme="majorHAnsi" w:cs="Calibri"/>
          <w:lang w:val="en-US"/>
        </w:rPr>
        <w:t xml:space="preserve">is </w:t>
      </w:r>
      <w:r w:rsidR="00F01996" w:rsidRPr="004F780A">
        <w:rPr>
          <w:rFonts w:asciiTheme="majorHAnsi" w:eastAsia="Calibri" w:hAnsiTheme="majorHAnsi" w:cs="Calibri"/>
          <w:lang w:val="en-US"/>
        </w:rPr>
        <w:t xml:space="preserve">also being developed for CYP with congenital </w:t>
      </w:r>
      <w:proofErr w:type="spellStart"/>
      <w:r w:rsidR="00F01996" w:rsidRPr="004F780A">
        <w:rPr>
          <w:rFonts w:asciiTheme="majorHAnsi" w:eastAsia="Calibri" w:hAnsiTheme="majorHAnsi" w:cs="Calibri"/>
          <w:lang w:val="en-US"/>
        </w:rPr>
        <w:t>zika</w:t>
      </w:r>
      <w:proofErr w:type="spellEnd"/>
      <w:r w:rsidR="00F01996" w:rsidRPr="004F780A">
        <w:rPr>
          <w:rFonts w:asciiTheme="majorHAnsi" w:eastAsia="Calibri" w:hAnsiTheme="majorHAnsi" w:cs="Calibri"/>
          <w:lang w:val="en-US"/>
        </w:rPr>
        <w:t xml:space="preserve"> syndrome</w:t>
      </w:r>
      <w:r w:rsidRPr="004F780A">
        <w:rPr>
          <w:rFonts w:asciiTheme="majorHAnsi" w:eastAsia="Calibri" w:hAnsiTheme="majorHAnsi" w:cs="Calibri"/>
          <w:lang w:val="en-US"/>
        </w:rPr>
        <w:t xml:space="preserve">. </w:t>
      </w:r>
    </w:p>
    <w:p w14:paraId="48043E0D" w14:textId="21FFF55A" w:rsidR="00D414B0" w:rsidRPr="004F780A" w:rsidRDefault="00633C46" w:rsidP="004F780A">
      <w:pPr>
        <w:pStyle w:val="ListParagraph"/>
        <w:numPr>
          <w:ilvl w:val="0"/>
          <w:numId w:val="10"/>
        </w:numPr>
        <w:spacing w:line="276" w:lineRule="auto"/>
        <w:rPr>
          <w:rFonts w:asciiTheme="majorHAnsi" w:eastAsia="Calibri" w:hAnsiTheme="majorHAnsi" w:cstheme="minorBidi"/>
        </w:rPr>
      </w:pPr>
      <w:r w:rsidRPr="004F780A">
        <w:rPr>
          <w:rFonts w:asciiTheme="majorHAnsi" w:eastAsia="Calibri" w:hAnsiTheme="majorHAnsi" w:cs="Calibri"/>
          <w:lang w:val="en-US"/>
        </w:rPr>
        <w:t>T</w:t>
      </w:r>
      <w:r w:rsidR="00D414B0" w:rsidRPr="004F780A">
        <w:rPr>
          <w:rFonts w:asciiTheme="majorHAnsi" w:eastAsia="Calibri" w:hAnsiTheme="majorHAnsi" w:cs="Calibri"/>
          <w:lang w:val="en-US"/>
        </w:rPr>
        <w:t xml:space="preserve">here is a strong rationale </w:t>
      </w:r>
      <w:r w:rsidR="00B9091E">
        <w:rPr>
          <w:rFonts w:asciiTheme="majorHAnsi" w:eastAsia="Calibri" w:hAnsiTheme="majorHAnsi" w:cs="Calibri"/>
          <w:lang w:val="en-US"/>
        </w:rPr>
        <w:t xml:space="preserve">that a modified </w:t>
      </w:r>
      <w:r w:rsidR="00D414B0" w:rsidRPr="004F780A">
        <w:rPr>
          <w:rFonts w:asciiTheme="majorHAnsi" w:eastAsia="Calibri" w:hAnsiTheme="majorHAnsi" w:cs="Calibri"/>
          <w:lang w:val="en-US"/>
        </w:rPr>
        <w:t xml:space="preserve">G2kCP </w:t>
      </w:r>
      <w:proofErr w:type="spellStart"/>
      <w:r w:rsidR="00D414B0" w:rsidRPr="004F780A">
        <w:rPr>
          <w:rFonts w:asciiTheme="majorHAnsi" w:eastAsia="Calibri" w:hAnsiTheme="majorHAnsi" w:cs="Calibri"/>
          <w:lang w:val="en-US"/>
        </w:rPr>
        <w:t>programme</w:t>
      </w:r>
      <w:proofErr w:type="spellEnd"/>
      <w:r w:rsidR="00D414B0" w:rsidRPr="004F780A">
        <w:rPr>
          <w:rFonts w:asciiTheme="majorHAnsi" w:eastAsia="Calibri" w:hAnsiTheme="majorHAnsi" w:cs="Calibri"/>
          <w:lang w:val="en-US"/>
        </w:rPr>
        <w:t xml:space="preserve"> would be feasible, appropriate and effective in a UK setting</w:t>
      </w:r>
      <w:r w:rsidRPr="004F780A">
        <w:rPr>
          <w:rFonts w:asciiTheme="majorHAnsi" w:eastAsia="Calibri" w:hAnsiTheme="majorHAnsi" w:cs="Calibri"/>
          <w:lang w:val="en-US"/>
        </w:rPr>
        <w:t xml:space="preserve">. </w:t>
      </w:r>
      <w:r w:rsidR="00D414B0" w:rsidRPr="004F780A">
        <w:rPr>
          <w:rFonts w:asciiTheme="majorHAnsi" w:eastAsia="Calibri" w:hAnsiTheme="majorHAnsi" w:cs="Calibri"/>
          <w:lang w:val="en-US"/>
        </w:rPr>
        <w:t xml:space="preserve">An </w:t>
      </w:r>
      <w:proofErr w:type="spellStart"/>
      <w:r w:rsidR="00B9091E">
        <w:rPr>
          <w:rFonts w:asciiTheme="majorHAnsi" w:eastAsia="Calibri" w:hAnsiTheme="majorHAnsi" w:cs="Calibri"/>
          <w:lang w:val="en-US"/>
        </w:rPr>
        <w:t>optimised</w:t>
      </w:r>
      <w:proofErr w:type="spellEnd"/>
      <w:r w:rsidR="00B9091E">
        <w:rPr>
          <w:rFonts w:asciiTheme="majorHAnsi" w:eastAsia="Calibri" w:hAnsiTheme="majorHAnsi" w:cs="Calibri"/>
          <w:lang w:val="en-US"/>
        </w:rPr>
        <w:t xml:space="preserve"> version</w:t>
      </w:r>
      <w:r w:rsidR="00B9091E" w:rsidRPr="004F780A">
        <w:rPr>
          <w:rFonts w:asciiTheme="majorHAnsi" w:eastAsia="Calibri" w:hAnsiTheme="majorHAnsi" w:cs="Calibri"/>
          <w:lang w:val="en-US"/>
        </w:rPr>
        <w:t xml:space="preserve"> </w:t>
      </w:r>
      <w:r w:rsidR="00D414B0" w:rsidRPr="004F780A">
        <w:rPr>
          <w:rFonts w:asciiTheme="majorHAnsi" w:eastAsia="Calibri" w:hAnsiTheme="majorHAnsi" w:cs="Calibri"/>
          <w:lang w:val="en-US"/>
        </w:rPr>
        <w:t xml:space="preserve">of the </w:t>
      </w:r>
      <w:proofErr w:type="spellStart"/>
      <w:r w:rsidR="00D414B0" w:rsidRPr="004F780A">
        <w:rPr>
          <w:rFonts w:asciiTheme="majorHAnsi" w:eastAsia="Calibri" w:hAnsiTheme="majorHAnsi" w:cs="Calibri"/>
          <w:lang w:val="en-US"/>
        </w:rPr>
        <w:t>programme</w:t>
      </w:r>
      <w:proofErr w:type="spellEnd"/>
      <w:r w:rsidR="004053F6">
        <w:rPr>
          <w:rFonts w:asciiTheme="majorHAnsi" w:eastAsia="Calibri" w:hAnsiTheme="majorHAnsi" w:cs="Calibri"/>
          <w:lang w:val="en-US"/>
        </w:rPr>
        <w:t>,</w:t>
      </w:r>
      <w:r w:rsidR="00B9091E">
        <w:rPr>
          <w:rFonts w:asciiTheme="majorHAnsi" w:eastAsia="Calibri" w:hAnsiTheme="majorHAnsi" w:cs="Calibri"/>
          <w:lang w:val="en-US"/>
        </w:rPr>
        <w:t xml:space="preserve"> adapted </w:t>
      </w:r>
      <w:r w:rsidR="00D414B0" w:rsidRPr="004F780A">
        <w:rPr>
          <w:rFonts w:asciiTheme="majorHAnsi" w:eastAsia="Calibri" w:hAnsiTheme="majorHAnsi" w:cs="Calibri"/>
          <w:lang w:val="en-US"/>
        </w:rPr>
        <w:t xml:space="preserve">to the UK setting, and </w:t>
      </w:r>
      <w:r w:rsidR="004053F6">
        <w:rPr>
          <w:rFonts w:asciiTheme="majorHAnsi" w:eastAsia="Calibri" w:hAnsiTheme="majorHAnsi" w:cs="Calibri"/>
          <w:lang w:val="en-US"/>
        </w:rPr>
        <w:t>evaluation of</w:t>
      </w:r>
      <w:r w:rsidR="00D414B0" w:rsidRPr="004F780A">
        <w:rPr>
          <w:rFonts w:asciiTheme="majorHAnsi" w:eastAsia="Calibri" w:hAnsiTheme="majorHAnsi" w:cs="Calibri"/>
          <w:lang w:val="en-US"/>
        </w:rPr>
        <w:t xml:space="preserve"> acceptability</w:t>
      </w:r>
      <w:r w:rsidR="004053F6">
        <w:rPr>
          <w:rFonts w:asciiTheme="majorHAnsi" w:eastAsia="Calibri" w:hAnsiTheme="majorHAnsi" w:cs="Calibri"/>
          <w:lang w:val="en-US"/>
        </w:rPr>
        <w:t xml:space="preserve">, </w:t>
      </w:r>
      <w:r w:rsidR="00D414B0" w:rsidRPr="004F780A">
        <w:rPr>
          <w:rFonts w:asciiTheme="majorHAnsi" w:eastAsia="Calibri" w:hAnsiTheme="majorHAnsi" w:cs="Calibri"/>
          <w:lang w:val="en-US"/>
        </w:rPr>
        <w:t xml:space="preserve">feasibility </w:t>
      </w:r>
      <w:r w:rsidR="004053F6">
        <w:rPr>
          <w:rFonts w:asciiTheme="majorHAnsi" w:eastAsia="Calibri" w:hAnsiTheme="majorHAnsi" w:cs="Calibri"/>
          <w:lang w:val="en-US"/>
        </w:rPr>
        <w:t xml:space="preserve">and effectiveness </w:t>
      </w:r>
      <w:r w:rsidR="00D414B0" w:rsidRPr="004F780A">
        <w:rPr>
          <w:rFonts w:asciiTheme="majorHAnsi" w:eastAsia="Calibri" w:hAnsiTheme="majorHAnsi" w:cs="Calibri"/>
          <w:lang w:val="en-US"/>
        </w:rPr>
        <w:t xml:space="preserve">in the </w:t>
      </w:r>
      <w:r w:rsidR="004053F6">
        <w:rPr>
          <w:rFonts w:asciiTheme="majorHAnsi" w:eastAsia="Calibri" w:hAnsiTheme="majorHAnsi" w:cs="Calibri"/>
          <w:lang w:val="en-US"/>
        </w:rPr>
        <w:t xml:space="preserve">UK </w:t>
      </w:r>
      <w:r w:rsidR="00D414B0" w:rsidRPr="004F780A">
        <w:rPr>
          <w:rFonts w:asciiTheme="majorHAnsi" w:eastAsia="Calibri" w:hAnsiTheme="majorHAnsi" w:cs="Calibri"/>
          <w:lang w:val="en-US"/>
        </w:rPr>
        <w:t>NHS context is needed.</w:t>
      </w:r>
    </w:p>
    <w:p w14:paraId="54C61852" w14:textId="77777777" w:rsidR="004E7FD8" w:rsidRPr="004D5B21" w:rsidRDefault="004E7FD8" w:rsidP="004D5B21">
      <w:pPr>
        <w:spacing w:line="276" w:lineRule="auto"/>
        <w:rPr>
          <w:rFonts w:asciiTheme="majorHAnsi" w:eastAsia="Calibri" w:hAnsiTheme="majorHAnsi" w:cs="Calibri"/>
          <w:b/>
          <w:bCs/>
        </w:rPr>
      </w:pPr>
    </w:p>
    <w:p w14:paraId="3A9F8CD1" w14:textId="77777777" w:rsidR="00C06967" w:rsidRPr="004D5B21" w:rsidRDefault="00C06967" w:rsidP="004D5B21">
      <w:pPr>
        <w:spacing w:line="276" w:lineRule="auto"/>
        <w:rPr>
          <w:rFonts w:asciiTheme="majorHAnsi" w:hAnsiTheme="majorHAnsi"/>
        </w:rPr>
      </w:pPr>
    </w:p>
    <w:p w14:paraId="4F69770D" w14:textId="77777777" w:rsidR="00D414B0" w:rsidRPr="004D5B21" w:rsidRDefault="00D414B0" w:rsidP="004D5B21">
      <w:pPr>
        <w:spacing w:line="276" w:lineRule="auto"/>
        <w:rPr>
          <w:rFonts w:asciiTheme="majorHAnsi" w:hAnsiTheme="majorHAnsi"/>
        </w:rPr>
      </w:pPr>
    </w:p>
    <w:p w14:paraId="15EA0F30" w14:textId="77777777" w:rsidR="00BC0A80" w:rsidRPr="004D5B21" w:rsidRDefault="00BC0A80" w:rsidP="004D5B21">
      <w:pPr>
        <w:spacing w:line="276" w:lineRule="auto"/>
        <w:rPr>
          <w:rFonts w:asciiTheme="majorHAnsi" w:eastAsia="Calibri" w:hAnsiTheme="majorHAnsi" w:cs="Calibri"/>
          <w:highlight w:val="yellow"/>
        </w:rPr>
      </w:pPr>
    </w:p>
    <w:p w14:paraId="4F554F12" w14:textId="0A18C991" w:rsidR="00C65576" w:rsidRPr="004D5B21" w:rsidRDefault="00C65576" w:rsidP="004D5B21">
      <w:pPr>
        <w:spacing w:line="276" w:lineRule="auto"/>
        <w:rPr>
          <w:rFonts w:asciiTheme="majorHAnsi" w:eastAsia="Calibri" w:hAnsiTheme="majorHAnsi" w:cs="Calibri"/>
          <w:highlight w:val="yellow"/>
        </w:rPr>
      </w:pPr>
      <w:r w:rsidRPr="004D5B21">
        <w:rPr>
          <w:rFonts w:asciiTheme="majorHAnsi" w:eastAsia="Calibri" w:hAnsiTheme="majorHAnsi" w:cs="Calibri"/>
          <w:highlight w:val="yellow"/>
        </w:rPr>
        <w:br w:type="page"/>
      </w:r>
    </w:p>
    <w:p w14:paraId="5F702F78" w14:textId="77777777" w:rsidR="00D4524D" w:rsidRPr="00E75E70" w:rsidRDefault="00D4524D" w:rsidP="00D4524D">
      <w:pPr>
        <w:spacing w:line="276" w:lineRule="auto"/>
        <w:rPr>
          <w:rFonts w:asciiTheme="majorHAnsi" w:eastAsia="Calibri" w:hAnsiTheme="majorHAnsi" w:cs="Calibri"/>
          <w:b/>
        </w:rPr>
      </w:pPr>
      <w:r w:rsidRPr="00E75E70">
        <w:rPr>
          <w:rFonts w:asciiTheme="majorHAnsi" w:eastAsia="Calibri" w:hAnsiTheme="majorHAnsi" w:cs="Calibri"/>
          <w:b/>
        </w:rPr>
        <w:lastRenderedPageBreak/>
        <w:t>Key References</w:t>
      </w:r>
    </w:p>
    <w:p w14:paraId="6DD9ED27" w14:textId="77777777" w:rsidR="00D4524D" w:rsidRPr="004D5B21" w:rsidRDefault="00D4524D" w:rsidP="00D4524D">
      <w:pPr>
        <w:tabs>
          <w:tab w:val="left" w:pos="-1440"/>
          <w:tab w:val="left" w:pos="-720"/>
        </w:tabs>
        <w:suppressAutoHyphens/>
        <w:spacing w:line="276" w:lineRule="auto"/>
        <w:rPr>
          <w:rFonts w:asciiTheme="majorHAnsi" w:hAnsiTheme="majorHAnsi"/>
        </w:rPr>
      </w:pPr>
    </w:p>
    <w:p w14:paraId="5C6BD3D9" w14:textId="2A0691B5" w:rsidR="00D4524D" w:rsidRDefault="00D4524D" w:rsidP="00D4524D">
      <w:pPr>
        <w:pStyle w:val="ListParagraph"/>
        <w:numPr>
          <w:ilvl w:val="0"/>
          <w:numId w:val="13"/>
        </w:numPr>
        <w:rPr>
          <w:rFonts w:asciiTheme="majorHAnsi" w:hAnsiTheme="majorHAnsi"/>
          <w:noProof/>
        </w:rPr>
      </w:pPr>
      <w:r w:rsidRPr="005A4316">
        <w:rPr>
          <w:rFonts w:asciiTheme="majorHAnsi" w:hAnsiTheme="majorHAnsi"/>
          <w:noProof/>
        </w:rPr>
        <w:t xml:space="preserve">Borek AJ, McDonald B, Fredlund M, Bjornstad G, Logan S, Morris C. Healthy Parent Carers programme: development and feasibility of a novel group-based health-promotion intervention. BMC </w:t>
      </w:r>
      <w:r w:rsidR="00B9091E">
        <w:rPr>
          <w:rFonts w:asciiTheme="majorHAnsi" w:hAnsiTheme="majorHAnsi"/>
          <w:noProof/>
        </w:rPr>
        <w:t>P</w:t>
      </w:r>
      <w:r w:rsidRPr="005A4316">
        <w:rPr>
          <w:rFonts w:asciiTheme="majorHAnsi" w:hAnsiTheme="majorHAnsi"/>
          <w:noProof/>
        </w:rPr>
        <w:t xml:space="preserve">ublic </w:t>
      </w:r>
      <w:r w:rsidR="00B9091E">
        <w:rPr>
          <w:rFonts w:asciiTheme="majorHAnsi" w:hAnsiTheme="majorHAnsi"/>
          <w:noProof/>
        </w:rPr>
        <w:t>H</w:t>
      </w:r>
      <w:r w:rsidRPr="005A4316">
        <w:rPr>
          <w:rFonts w:asciiTheme="majorHAnsi" w:hAnsiTheme="majorHAnsi"/>
          <w:noProof/>
        </w:rPr>
        <w:t>ealth. 2018 Dec;18(1):270.</w:t>
      </w:r>
    </w:p>
    <w:p w14:paraId="2FAB0E37" w14:textId="77777777" w:rsidR="00D4524D" w:rsidRPr="005A4316" w:rsidRDefault="00D4524D" w:rsidP="00D4524D">
      <w:pPr>
        <w:pStyle w:val="ListParagraph"/>
        <w:ind w:left="360"/>
        <w:rPr>
          <w:rFonts w:asciiTheme="majorHAnsi" w:hAnsiTheme="majorHAnsi"/>
          <w:noProof/>
        </w:rPr>
      </w:pPr>
    </w:p>
    <w:p w14:paraId="504D1A6A" w14:textId="77777777" w:rsidR="00D4524D" w:rsidRDefault="00D4524D" w:rsidP="00D4524D">
      <w:pPr>
        <w:pStyle w:val="EndNoteBibliography"/>
        <w:numPr>
          <w:ilvl w:val="0"/>
          <w:numId w:val="13"/>
        </w:numPr>
        <w:spacing w:line="276" w:lineRule="auto"/>
        <w:rPr>
          <w:rFonts w:asciiTheme="majorHAnsi" w:hAnsiTheme="majorHAnsi"/>
        </w:rPr>
      </w:pPr>
      <w:r w:rsidRPr="00F17B33">
        <w:rPr>
          <w:rFonts w:asciiTheme="majorHAnsi" w:hAnsiTheme="majorHAnsi"/>
        </w:rPr>
        <w:t>Rosenbaum, P. ENVISAGE: ENabling VISion And Growing Expectations. A Program to Support Parents of Children Newly Diagnosed with A Neurodisability</w:t>
      </w:r>
      <w:r>
        <w:rPr>
          <w:rFonts w:asciiTheme="majorHAnsi" w:hAnsiTheme="majorHAnsi"/>
        </w:rPr>
        <w:t xml:space="preserve"> (Grant website: </w:t>
      </w:r>
      <w:hyperlink r:id="rId19" w:history="1">
        <w:r w:rsidRPr="005A4316">
          <w:rPr>
            <w:rFonts w:asciiTheme="majorHAnsi" w:hAnsiTheme="majorHAnsi"/>
          </w:rPr>
          <w:t>https://app.dimensions.ai/details/grant/grant.7649409</w:t>
        </w:r>
      </w:hyperlink>
      <w:r w:rsidRPr="005A4316">
        <w:rPr>
          <w:rFonts w:asciiTheme="majorHAnsi" w:hAnsiTheme="majorHAnsi"/>
        </w:rPr>
        <w:t xml:space="preserve">, </w:t>
      </w:r>
      <w:r w:rsidRPr="00F17B33">
        <w:rPr>
          <w:rFonts w:asciiTheme="majorHAnsi" w:hAnsiTheme="majorHAnsi"/>
        </w:rPr>
        <w:t>accessed 30th Oct 2019)</w:t>
      </w:r>
    </w:p>
    <w:p w14:paraId="38FB2475" w14:textId="77777777" w:rsidR="00D4524D" w:rsidRPr="00F17B33" w:rsidRDefault="00D4524D" w:rsidP="00D4524D">
      <w:pPr>
        <w:pStyle w:val="EndNoteBibliography"/>
        <w:spacing w:line="276" w:lineRule="auto"/>
        <w:ind w:left="360"/>
        <w:rPr>
          <w:rFonts w:asciiTheme="majorHAnsi" w:hAnsiTheme="majorHAnsi"/>
        </w:rPr>
      </w:pPr>
    </w:p>
    <w:p w14:paraId="795C0C2F" w14:textId="2902CA57" w:rsidR="00D4524D" w:rsidRPr="00D4524D" w:rsidRDefault="00D4524D" w:rsidP="00D4524D">
      <w:pPr>
        <w:pStyle w:val="ListParagraph"/>
        <w:numPr>
          <w:ilvl w:val="0"/>
          <w:numId w:val="13"/>
        </w:numPr>
        <w:rPr>
          <w:rFonts w:asciiTheme="majorHAnsi" w:hAnsiTheme="majorHAnsi"/>
          <w:noProof/>
        </w:rPr>
      </w:pPr>
      <w:r w:rsidRPr="005A4316">
        <w:rPr>
          <w:rFonts w:asciiTheme="majorHAnsi" w:hAnsiTheme="majorHAnsi"/>
          <w:noProof/>
        </w:rPr>
        <w:t>Hamdani SU, Akhtar P, Nazir H, et al. WHO Parents Skills Training (PST) programme for children with developmental disorders and delays delivered by Family Volunteers in rural Pakistan: study protocol for effectiveness implementation hybrid cluster randomized controlled trial. Global mental health. 2017;4.</w:t>
      </w:r>
    </w:p>
    <w:p w14:paraId="5B4C5092" w14:textId="77777777" w:rsidR="00D4524D" w:rsidRPr="005A4316" w:rsidRDefault="00D4524D" w:rsidP="00D4524D">
      <w:pPr>
        <w:pStyle w:val="ListParagraph"/>
        <w:ind w:left="360"/>
        <w:rPr>
          <w:rFonts w:asciiTheme="majorHAnsi" w:hAnsiTheme="majorHAnsi"/>
          <w:noProof/>
        </w:rPr>
      </w:pPr>
    </w:p>
    <w:p w14:paraId="19BBE7A7" w14:textId="77777777" w:rsidR="00D4524D" w:rsidRPr="005A4316" w:rsidRDefault="00D4524D" w:rsidP="00D4524D">
      <w:pPr>
        <w:pStyle w:val="ListParagraph"/>
        <w:numPr>
          <w:ilvl w:val="0"/>
          <w:numId w:val="13"/>
        </w:numPr>
        <w:rPr>
          <w:rFonts w:asciiTheme="majorHAnsi" w:hAnsiTheme="majorHAnsi"/>
          <w:noProof/>
        </w:rPr>
      </w:pPr>
      <w:r w:rsidRPr="005A4316">
        <w:rPr>
          <w:rFonts w:asciiTheme="majorHAnsi" w:hAnsiTheme="majorHAnsi"/>
          <w:noProof/>
        </w:rPr>
        <w:t>Zuurmond M, O’Banio</w:t>
      </w:r>
      <w:r>
        <w:rPr>
          <w:rFonts w:asciiTheme="majorHAnsi" w:hAnsiTheme="majorHAnsi"/>
          <w:noProof/>
        </w:rPr>
        <w:t>n D, Gladstone M</w:t>
      </w:r>
      <w:r w:rsidRPr="005A4316">
        <w:rPr>
          <w:rFonts w:asciiTheme="majorHAnsi" w:hAnsiTheme="majorHAnsi"/>
          <w:noProof/>
        </w:rPr>
        <w:t>, et al. Evaluating the impact of a community-based parent training programme for children with cerebral palsy in Ghana. PloS one. 2018 Sep 4;13(9):e0202096.</w:t>
      </w:r>
    </w:p>
    <w:p w14:paraId="58B2B9BF" w14:textId="77777777" w:rsidR="00D4524D" w:rsidRPr="004D5B21" w:rsidRDefault="00D4524D" w:rsidP="00D4524D">
      <w:pPr>
        <w:pStyle w:val="EndNoteBibliography"/>
        <w:spacing w:line="276" w:lineRule="auto"/>
        <w:ind w:left="360"/>
        <w:rPr>
          <w:rFonts w:asciiTheme="majorHAnsi" w:hAnsiTheme="majorHAnsi"/>
        </w:rPr>
      </w:pPr>
    </w:p>
    <w:p w14:paraId="5B8CCA8C" w14:textId="77777777" w:rsidR="00D4524D" w:rsidRPr="004D5B21" w:rsidRDefault="00D4524D" w:rsidP="00D4524D">
      <w:pPr>
        <w:tabs>
          <w:tab w:val="left" w:pos="-1440"/>
          <w:tab w:val="left" w:pos="-720"/>
        </w:tabs>
        <w:suppressAutoHyphens/>
        <w:spacing w:line="276" w:lineRule="auto"/>
        <w:rPr>
          <w:rFonts w:asciiTheme="majorHAnsi" w:hAnsiTheme="majorHAnsi"/>
        </w:rPr>
      </w:pPr>
    </w:p>
    <w:p w14:paraId="434347DB" w14:textId="77777777" w:rsidR="00D4524D" w:rsidRPr="004D5B21" w:rsidRDefault="00D4524D" w:rsidP="00D4524D">
      <w:pPr>
        <w:tabs>
          <w:tab w:val="left" w:pos="-1440"/>
          <w:tab w:val="left" w:pos="-720"/>
        </w:tabs>
        <w:suppressAutoHyphens/>
        <w:spacing w:line="276" w:lineRule="auto"/>
        <w:rPr>
          <w:rFonts w:asciiTheme="majorHAnsi" w:hAnsiTheme="majorHAnsi"/>
          <w:b/>
          <w:bCs/>
        </w:rPr>
      </w:pPr>
      <w:r w:rsidRPr="004D5B21">
        <w:rPr>
          <w:rFonts w:asciiTheme="majorHAnsi" w:hAnsiTheme="majorHAnsi"/>
          <w:b/>
          <w:bCs/>
        </w:rPr>
        <w:t xml:space="preserve">Further Reading </w:t>
      </w:r>
    </w:p>
    <w:p w14:paraId="07288516" w14:textId="77777777" w:rsidR="00D4524D" w:rsidRDefault="00D4524D" w:rsidP="00D4524D">
      <w:pPr>
        <w:spacing w:line="276" w:lineRule="auto"/>
        <w:rPr>
          <w:rFonts w:asciiTheme="majorHAnsi" w:eastAsia="Calibri" w:hAnsiTheme="majorHAnsi" w:cs="Calibri"/>
        </w:rPr>
      </w:pPr>
    </w:p>
    <w:p w14:paraId="38865F61" w14:textId="77777777" w:rsidR="00D4524D" w:rsidRDefault="00D4524D" w:rsidP="00D4524D">
      <w:pPr>
        <w:pStyle w:val="EndNoteBibliography"/>
        <w:spacing w:line="276" w:lineRule="auto"/>
        <w:rPr>
          <w:rFonts w:asciiTheme="majorHAnsi" w:hAnsiTheme="majorHAnsi"/>
        </w:rPr>
      </w:pPr>
      <w:r w:rsidRPr="004D5B21">
        <w:rPr>
          <w:rFonts w:asciiTheme="majorHAnsi" w:hAnsiTheme="majorHAnsi"/>
        </w:rPr>
        <w:t xml:space="preserve">Baum F, MacDougall C and Smith D. Participatory action research. </w:t>
      </w:r>
      <w:r w:rsidRPr="004D5B21">
        <w:rPr>
          <w:rFonts w:asciiTheme="majorHAnsi" w:hAnsiTheme="majorHAnsi"/>
          <w:i/>
        </w:rPr>
        <w:t>Journal of epidemiology and community health</w:t>
      </w:r>
      <w:r w:rsidRPr="004D5B21">
        <w:rPr>
          <w:rFonts w:asciiTheme="majorHAnsi" w:hAnsiTheme="majorHAnsi"/>
        </w:rPr>
        <w:t xml:space="preserve"> 2006; 60: 854-857. 2006/09/16. DOI: 10.1136/jech.2004.028662.</w:t>
      </w:r>
    </w:p>
    <w:p w14:paraId="1605E388" w14:textId="77777777" w:rsidR="00D4524D" w:rsidRPr="004D5B21" w:rsidRDefault="00D4524D" w:rsidP="00D4524D">
      <w:pPr>
        <w:pStyle w:val="EndNoteBibliography"/>
        <w:spacing w:line="276" w:lineRule="auto"/>
        <w:rPr>
          <w:rFonts w:asciiTheme="majorHAnsi" w:hAnsiTheme="majorHAnsi"/>
        </w:rPr>
      </w:pPr>
    </w:p>
    <w:p w14:paraId="7AF6A355" w14:textId="77777777" w:rsidR="00D4524D" w:rsidRDefault="00D4524D" w:rsidP="00D4524D">
      <w:pPr>
        <w:spacing w:line="276" w:lineRule="auto"/>
        <w:rPr>
          <w:rFonts w:asciiTheme="majorHAnsi" w:hAnsiTheme="majorHAnsi"/>
        </w:rPr>
      </w:pPr>
      <w:proofErr w:type="spellStart"/>
      <w:r w:rsidRPr="005A4316">
        <w:rPr>
          <w:rFonts w:asciiTheme="majorHAnsi" w:hAnsiTheme="majorHAnsi"/>
        </w:rPr>
        <w:t>Guyard</w:t>
      </w:r>
      <w:proofErr w:type="spellEnd"/>
      <w:r w:rsidRPr="005A4316">
        <w:rPr>
          <w:rFonts w:asciiTheme="majorHAnsi" w:hAnsiTheme="majorHAnsi"/>
        </w:rPr>
        <w:t xml:space="preserve"> A, </w:t>
      </w:r>
      <w:proofErr w:type="spellStart"/>
      <w:r w:rsidRPr="005A4316">
        <w:rPr>
          <w:rFonts w:asciiTheme="majorHAnsi" w:hAnsiTheme="majorHAnsi"/>
        </w:rPr>
        <w:t>Fauconnier</w:t>
      </w:r>
      <w:proofErr w:type="spellEnd"/>
      <w:r w:rsidRPr="005A4316">
        <w:rPr>
          <w:rFonts w:asciiTheme="majorHAnsi" w:hAnsiTheme="majorHAnsi"/>
        </w:rPr>
        <w:t xml:space="preserve"> J, </w:t>
      </w:r>
      <w:proofErr w:type="spellStart"/>
      <w:r w:rsidRPr="005A4316">
        <w:rPr>
          <w:rFonts w:asciiTheme="majorHAnsi" w:hAnsiTheme="majorHAnsi"/>
        </w:rPr>
        <w:t>Mermet</w:t>
      </w:r>
      <w:proofErr w:type="spellEnd"/>
      <w:r w:rsidRPr="005A4316">
        <w:rPr>
          <w:rFonts w:asciiTheme="majorHAnsi" w:hAnsiTheme="majorHAnsi"/>
        </w:rPr>
        <w:t xml:space="preserve"> MA, Cans C. Impact on parents of cerebral palsy in children: a literature review. Archives de </w:t>
      </w:r>
      <w:proofErr w:type="spellStart"/>
      <w:r w:rsidRPr="005A4316">
        <w:rPr>
          <w:rFonts w:asciiTheme="majorHAnsi" w:hAnsiTheme="majorHAnsi"/>
        </w:rPr>
        <w:t>pediatrie</w:t>
      </w:r>
      <w:proofErr w:type="spellEnd"/>
      <w:r w:rsidRPr="005A4316">
        <w:rPr>
          <w:rFonts w:asciiTheme="majorHAnsi" w:hAnsiTheme="majorHAnsi"/>
        </w:rPr>
        <w:t xml:space="preserve">: </w:t>
      </w:r>
      <w:proofErr w:type="spellStart"/>
      <w:r w:rsidRPr="005A4316">
        <w:rPr>
          <w:rFonts w:asciiTheme="majorHAnsi" w:hAnsiTheme="majorHAnsi"/>
        </w:rPr>
        <w:t>organe</w:t>
      </w:r>
      <w:proofErr w:type="spellEnd"/>
      <w:r w:rsidRPr="005A4316">
        <w:rPr>
          <w:rFonts w:asciiTheme="majorHAnsi" w:hAnsiTheme="majorHAnsi"/>
        </w:rPr>
        <w:t xml:space="preserve"> </w:t>
      </w:r>
      <w:proofErr w:type="spellStart"/>
      <w:r w:rsidRPr="005A4316">
        <w:rPr>
          <w:rFonts w:asciiTheme="majorHAnsi" w:hAnsiTheme="majorHAnsi"/>
        </w:rPr>
        <w:t>officiel</w:t>
      </w:r>
      <w:proofErr w:type="spellEnd"/>
      <w:r w:rsidRPr="005A4316">
        <w:rPr>
          <w:rFonts w:asciiTheme="majorHAnsi" w:hAnsiTheme="majorHAnsi"/>
        </w:rPr>
        <w:t xml:space="preserve"> de la </w:t>
      </w:r>
      <w:proofErr w:type="spellStart"/>
      <w:r w:rsidRPr="005A4316">
        <w:rPr>
          <w:rFonts w:asciiTheme="majorHAnsi" w:hAnsiTheme="majorHAnsi"/>
        </w:rPr>
        <w:t>Societe</w:t>
      </w:r>
      <w:proofErr w:type="spellEnd"/>
      <w:r w:rsidRPr="005A4316">
        <w:rPr>
          <w:rFonts w:asciiTheme="majorHAnsi" w:hAnsiTheme="majorHAnsi"/>
        </w:rPr>
        <w:t xml:space="preserve"> </w:t>
      </w:r>
      <w:proofErr w:type="spellStart"/>
      <w:r w:rsidRPr="005A4316">
        <w:rPr>
          <w:rFonts w:asciiTheme="majorHAnsi" w:hAnsiTheme="majorHAnsi"/>
        </w:rPr>
        <w:t>francaise</w:t>
      </w:r>
      <w:proofErr w:type="spellEnd"/>
      <w:r w:rsidRPr="005A4316">
        <w:rPr>
          <w:rFonts w:asciiTheme="majorHAnsi" w:hAnsiTheme="majorHAnsi"/>
        </w:rPr>
        <w:t xml:space="preserve"> de </w:t>
      </w:r>
      <w:proofErr w:type="spellStart"/>
      <w:r w:rsidRPr="005A4316">
        <w:rPr>
          <w:rFonts w:asciiTheme="majorHAnsi" w:hAnsiTheme="majorHAnsi"/>
        </w:rPr>
        <w:t>pediatrie</w:t>
      </w:r>
      <w:proofErr w:type="spellEnd"/>
      <w:r w:rsidRPr="005A4316">
        <w:rPr>
          <w:rFonts w:asciiTheme="majorHAnsi" w:hAnsiTheme="majorHAnsi"/>
        </w:rPr>
        <w:t>. 2011 Feb</w:t>
      </w:r>
      <w:proofErr w:type="gramStart"/>
      <w:r w:rsidRPr="005A4316">
        <w:rPr>
          <w:rFonts w:asciiTheme="majorHAnsi" w:hAnsiTheme="majorHAnsi"/>
        </w:rPr>
        <w:t>;18</w:t>
      </w:r>
      <w:proofErr w:type="gramEnd"/>
      <w:r w:rsidRPr="005A4316">
        <w:rPr>
          <w:rFonts w:asciiTheme="majorHAnsi" w:hAnsiTheme="majorHAnsi"/>
        </w:rPr>
        <w:t>(2):204-14.</w:t>
      </w:r>
    </w:p>
    <w:p w14:paraId="62E4E64B" w14:textId="77777777" w:rsidR="00D4524D" w:rsidRDefault="00D4524D" w:rsidP="00D4524D">
      <w:pPr>
        <w:spacing w:line="276" w:lineRule="auto"/>
        <w:rPr>
          <w:rFonts w:asciiTheme="majorHAnsi" w:hAnsiTheme="majorHAnsi"/>
        </w:rPr>
      </w:pPr>
    </w:p>
    <w:p w14:paraId="0263B32D" w14:textId="77777777" w:rsidR="00D4524D" w:rsidRDefault="00D4524D" w:rsidP="00D4524D">
      <w:pPr>
        <w:pStyle w:val="EndNoteBibliography"/>
        <w:spacing w:line="276" w:lineRule="auto"/>
        <w:rPr>
          <w:rFonts w:asciiTheme="majorHAnsi" w:hAnsiTheme="majorHAnsi"/>
        </w:rPr>
      </w:pPr>
      <w:r w:rsidRPr="005A4316">
        <w:rPr>
          <w:rFonts w:asciiTheme="majorHAnsi" w:hAnsiTheme="majorHAnsi"/>
        </w:rPr>
        <w:t xml:space="preserve">Meehan E, Reid SM, Williams K, </w:t>
      </w:r>
      <w:r>
        <w:rPr>
          <w:rFonts w:asciiTheme="majorHAnsi" w:hAnsiTheme="majorHAnsi"/>
        </w:rPr>
        <w:t>et al</w:t>
      </w:r>
      <w:r w:rsidRPr="005A4316">
        <w:rPr>
          <w:rFonts w:asciiTheme="majorHAnsi" w:hAnsiTheme="majorHAnsi"/>
        </w:rPr>
        <w:t>. Hospital admissions in children with cerebral palsy: a data linkage study. Developmental Medicine &amp; Child Neurology. 2017 May;59(5):512-9.</w:t>
      </w:r>
    </w:p>
    <w:p w14:paraId="45DD765A" w14:textId="77777777" w:rsidR="00D4524D" w:rsidRDefault="00D4524D" w:rsidP="00D4524D">
      <w:pPr>
        <w:pStyle w:val="EndNoteBibliography"/>
        <w:spacing w:line="276" w:lineRule="auto"/>
        <w:rPr>
          <w:rFonts w:asciiTheme="majorHAnsi" w:hAnsiTheme="majorHAnsi"/>
        </w:rPr>
      </w:pPr>
    </w:p>
    <w:p w14:paraId="5C122C98" w14:textId="77777777" w:rsidR="00D4524D" w:rsidRDefault="00D4524D" w:rsidP="00D4524D">
      <w:pPr>
        <w:pStyle w:val="EndNoteBibliography"/>
        <w:spacing w:line="276" w:lineRule="auto"/>
        <w:rPr>
          <w:rFonts w:asciiTheme="majorHAnsi" w:hAnsiTheme="majorHAnsi"/>
        </w:rPr>
      </w:pPr>
      <w:r w:rsidRPr="005A4316">
        <w:rPr>
          <w:rFonts w:asciiTheme="majorHAnsi" w:hAnsiTheme="majorHAnsi"/>
        </w:rPr>
        <w:t xml:space="preserve">Prost A, Colbourn T, Seward N, </w:t>
      </w:r>
      <w:r>
        <w:rPr>
          <w:rFonts w:asciiTheme="majorHAnsi" w:hAnsiTheme="majorHAnsi"/>
        </w:rPr>
        <w:t>et al</w:t>
      </w:r>
      <w:r w:rsidRPr="005A4316">
        <w:rPr>
          <w:rFonts w:asciiTheme="majorHAnsi" w:hAnsiTheme="majorHAnsi"/>
        </w:rPr>
        <w:t>. Women's groups practising participatory learning and action to improve maternal and newborn health in low-resource settings: a systematic review and meta-analysis. The Lancet. 2013 May 18;381(9879):1736-46.</w:t>
      </w:r>
    </w:p>
    <w:p w14:paraId="4045A227" w14:textId="77777777" w:rsidR="00D4524D" w:rsidRDefault="00D4524D" w:rsidP="00D4524D">
      <w:pPr>
        <w:pStyle w:val="EndNoteBibliography"/>
        <w:spacing w:line="276" w:lineRule="auto"/>
        <w:rPr>
          <w:rFonts w:asciiTheme="majorHAnsi" w:hAnsiTheme="majorHAnsi"/>
        </w:rPr>
      </w:pPr>
    </w:p>
    <w:p w14:paraId="4A6A9154" w14:textId="77777777" w:rsidR="00D4524D" w:rsidRPr="004D5B21" w:rsidRDefault="00D4524D" w:rsidP="00D4524D">
      <w:pPr>
        <w:pStyle w:val="EndNoteBibliography"/>
        <w:spacing w:line="276" w:lineRule="auto"/>
        <w:rPr>
          <w:rFonts w:asciiTheme="majorHAnsi" w:hAnsiTheme="majorHAnsi"/>
        </w:rPr>
      </w:pPr>
      <w:r w:rsidRPr="004D5B21">
        <w:rPr>
          <w:rFonts w:asciiTheme="majorHAnsi" w:hAnsiTheme="majorHAnsi"/>
        </w:rPr>
        <w:t xml:space="preserve">Rosenbaum P and Gorter JW. The 'F-words' in childhood disability: I swear this is how we should think! </w:t>
      </w:r>
      <w:r w:rsidRPr="004D5B21">
        <w:rPr>
          <w:rFonts w:asciiTheme="majorHAnsi" w:hAnsiTheme="majorHAnsi"/>
          <w:i/>
        </w:rPr>
        <w:t>Child Care Health and Development</w:t>
      </w:r>
      <w:r w:rsidRPr="004D5B21">
        <w:rPr>
          <w:rFonts w:asciiTheme="majorHAnsi" w:hAnsiTheme="majorHAnsi"/>
        </w:rPr>
        <w:t xml:space="preserve"> 2012; 38: 457-463. DOI: 10.1111/j.1365-2214.2011.01338.x.</w:t>
      </w:r>
    </w:p>
    <w:p w14:paraId="244986C8" w14:textId="77777777" w:rsidR="00D4524D" w:rsidRPr="004D5B21" w:rsidRDefault="00D4524D" w:rsidP="004D5B21">
      <w:pPr>
        <w:tabs>
          <w:tab w:val="left" w:pos="-1440"/>
          <w:tab w:val="left" w:pos="-720"/>
        </w:tabs>
        <w:suppressAutoHyphens/>
        <w:spacing w:line="276" w:lineRule="auto"/>
        <w:rPr>
          <w:rFonts w:asciiTheme="majorHAnsi" w:hAnsiTheme="majorHAnsi"/>
        </w:rPr>
      </w:pPr>
    </w:p>
    <w:p w14:paraId="1BA11A03" w14:textId="77777777" w:rsidR="00C36625" w:rsidRDefault="00C36625" w:rsidP="00D4524D">
      <w:pPr>
        <w:spacing w:line="276" w:lineRule="auto"/>
        <w:rPr>
          <w:rFonts w:asciiTheme="majorHAnsi" w:eastAsia="Calibri" w:hAnsiTheme="majorHAnsi" w:cs="Calibri"/>
          <w:highlight w:val="yellow"/>
        </w:rPr>
      </w:pPr>
    </w:p>
    <w:p w14:paraId="36BA8F10" w14:textId="77777777" w:rsidR="008A0601" w:rsidRDefault="008A0601" w:rsidP="00D4524D">
      <w:pPr>
        <w:spacing w:line="276" w:lineRule="auto"/>
        <w:rPr>
          <w:rFonts w:asciiTheme="majorHAnsi" w:eastAsia="Calibri" w:hAnsiTheme="majorHAnsi" w:cs="Calibri"/>
          <w:highlight w:val="yellow"/>
        </w:rPr>
      </w:pPr>
    </w:p>
    <w:p w14:paraId="3026060B" w14:textId="521E0C00" w:rsidR="00E21342" w:rsidRPr="004D5B21" w:rsidRDefault="00E21342" w:rsidP="00D4524D">
      <w:pPr>
        <w:spacing w:line="276" w:lineRule="auto"/>
        <w:rPr>
          <w:rFonts w:asciiTheme="majorHAnsi" w:eastAsia="Calibri" w:hAnsiTheme="majorHAnsi" w:cs="Calibri"/>
          <w:highlight w:val="yellow"/>
        </w:rPr>
      </w:pPr>
      <w:bookmarkStart w:id="1" w:name="_GoBack"/>
      <w:bookmarkEnd w:id="1"/>
    </w:p>
    <w:sectPr w:rsidR="00E21342" w:rsidRPr="004D5B21">
      <w:headerReference w:type="default" r:id="rId20"/>
      <w:footerReference w:type="default" r:id="rId21"/>
      <w:pgSz w:w="11900" w:h="16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E1DB4" w16cid:durableId="21655DB9"/>
  <w16cid:commentId w16cid:paraId="6C5619F1" w16cid:durableId="21655DBA"/>
  <w16cid:commentId w16cid:paraId="3E9495A8" w16cid:durableId="21655DBB"/>
  <w16cid:commentId w16cid:paraId="3A0A8AD9" w16cid:durableId="21655DBC"/>
  <w16cid:commentId w16cid:paraId="1B2EBCDA" w16cid:durableId="2165901A"/>
  <w16cid:commentId w16cid:paraId="75F18A50" w16cid:durableId="216590B1"/>
  <w16cid:commentId w16cid:paraId="672CF35B" w16cid:durableId="216590A7"/>
  <w16cid:commentId w16cid:paraId="37F817A9" w16cid:durableId="216590B8"/>
  <w16cid:commentId w16cid:paraId="08C947B0" w16cid:durableId="216590E1"/>
  <w16cid:commentId w16cid:paraId="765DC70B" w16cid:durableId="216590E9"/>
  <w16cid:commentId w16cid:paraId="13E470F7" w16cid:durableId="21656074"/>
  <w16cid:commentId w16cid:paraId="75065598" w16cid:durableId="216560C9"/>
  <w16cid:commentId w16cid:paraId="2AFCDDDE" w16cid:durableId="216560AE"/>
  <w16cid:commentId w16cid:paraId="1E503E81" w16cid:durableId="216560BC"/>
  <w16cid:commentId w16cid:paraId="3F80E482" w16cid:durableId="21656119"/>
  <w16cid:commentId w16cid:paraId="32AB2A94" w16cid:durableId="2165617A"/>
  <w16cid:commentId w16cid:paraId="6DBE6D07" w16cid:durableId="216561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EC16E" w14:textId="77777777" w:rsidR="00437342" w:rsidRDefault="00437342">
      <w:r>
        <w:separator/>
      </w:r>
    </w:p>
  </w:endnote>
  <w:endnote w:type="continuationSeparator" w:id="0">
    <w:p w14:paraId="5D0B8A72" w14:textId="77777777" w:rsidR="00437342" w:rsidRDefault="0043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4867" w14:textId="0CF04E0E" w:rsidR="00A42DCF" w:rsidRDefault="00A42DCF">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627D76">
      <w:rPr>
        <w:noProof/>
        <w:color w:val="000000"/>
        <w:sz w:val="16"/>
        <w:szCs w:val="16"/>
      </w:rPr>
      <w:t>16</w:t>
    </w:r>
    <w:r>
      <w:rPr>
        <w:color w:val="000000"/>
        <w:sz w:val="16"/>
        <w:szCs w:val="16"/>
      </w:rPr>
      <w:fldChar w:fldCharType="end"/>
    </w:r>
  </w:p>
  <w:p w14:paraId="5A748663" w14:textId="77777777" w:rsidR="00A42DCF" w:rsidRDefault="00A42DC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7DF16" w14:textId="77777777" w:rsidR="00437342" w:rsidRDefault="00437342">
      <w:r>
        <w:separator/>
      </w:r>
    </w:p>
  </w:footnote>
  <w:footnote w:type="continuationSeparator" w:id="0">
    <w:p w14:paraId="1E82D759" w14:textId="77777777" w:rsidR="00437342" w:rsidRDefault="00437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77F28" w14:textId="77777777" w:rsidR="00A42DCF" w:rsidRDefault="00A42DCF">
    <w:pPr>
      <w:widowControl w:val="0"/>
      <w:pBdr>
        <w:top w:val="nil"/>
        <w:left w:val="nil"/>
        <w:bottom w:val="nil"/>
        <w:right w:val="nil"/>
        <w:between w:val="nil"/>
      </w:pBdr>
      <w:spacing w:line="276" w:lineRule="auto"/>
      <w:rPr>
        <w:rFonts w:ascii="Calibri" w:eastAsia="Calibri" w:hAnsi="Calibri" w:cs="Calibri"/>
        <w:highlight w:val="yellow"/>
      </w:rPr>
    </w:pPr>
  </w:p>
  <w:p w14:paraId="705B133E" w14:textId="77777777" w:rsidR="00A42DCF" w:rsidRDefault="00A42DC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626"/>
    <w:multiLevelType w:val="multilevel"/>
    <w:tmpl w:val="39642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C738F"/>
    <w:multiLevelType w:val="hybridMultilevel"/>
    <w:tmpl w:val="E544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B36E9"/>
    <w:multiLevelType w:val="hybridMultilevel"/>
    <w:tmpl w:val="A860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840CC"/>
    <w:multiLevelType w:val="multilevel"/>
    <w:tmpl w:val="39642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6C4DBA"/>
    <w:multiLevelType w:val="hybridMultilevel"/>
    <w:tmpl w:val="99C6E242"/>
    <w:lvl w:ilvl="0" w:tplc="4B683A72">
      <w:start w:val="1"/>
      <w:numFmt w:val="decimal"/>
      <w:lvlText w:val="%1c"/>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F57B6"/>
    <w:multiLevelType w:val="multilevel"/>
    <w:tmpl w:val="39642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D93FA2"/>
    <w:multiLevelType w:val="hybridMultilevel"/>
    <w:tmpl w:val="DAD4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906B6"/>
    <w:multiLevelType w:val="hybridMultilevel"/>
    <w:tmpl w:val="397E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B5E4C"/>
    <w:multiLevelType w:val="multilevel"/>
    <w:tmpl w:val="39642B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4913013"/>
    <w:multiLevelType w:val="hybridMultilevel"/>
    <w:tmpl w:val="E0781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E26F2"/>
    <w:multiLevelType w:val="multilevel"/>
    <w:tmpl w:val="39642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071854"/>
    <w:multiLevelType w:val="multilevel"/>
    <w:tmpl w:val="39642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745282"/>
    <w:multiLevelType w:val="multilevel"/>
    <w:tmpl w:val="39642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B426F2"/>
    <w:multiLevelType w:val="multilevel"/>
    <w:tmpl w:val="39642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9"/>
  </w:num>
  <w:num w:numId="3">
    <w:abstractNumId w:val="7"/>
  </w:num>
  <w:num w:numId="4">
    <w:abstractNumId w:val="11"/>
  </w:num>
  <w:num w:numId="5">
    <w:abstractNumId w:val="1"/>
  </w:num>
  <w:num w:numId="6">
    <w:abstractNumId w:val="5"/>
  </w:num>
  <w:num w:numId="7">
    <w:abstractNumId w:val="0"/>
  </w:num>
  <w:num w:numId="8">
    <w:abstractNumId w:val="3"/>
  </w:num>
  <w:num w:numId="9">
    <w:abstractNumId w:val="13"/>
  </w:num>
  <w:num w:numId="10">
    <w:abstractNumId w:val="2"/>
  </w:num>
  <w:num w:numId="11">
    <w:abstractNumId w:val="6"/>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B269B"/>
    <w:rsid w:val="000020F6"/>
    <w:rsid w:val="00014306"/>
    <w:rsid w:val="00017478"/>
    <w:rsid w:val="00025090"/>
    <w:rsid w:val="00030A2D"/>
    <w:rsid w:val="000332FD"/>
    <w:rsid w:val="00041BE7"/>
    <w:rsid w:val="00041E5E"/>
    <w:rsid w:val="00047935"/>
    <w:rsid w:val="000500CC"/>
    <w:rsid w:val="00063DF1"/>
    <w:rsid w:val="00070701"/>
    <w:rsid w:val="00072930"/>
    <w:rsid w:val="00075E90"/>
    <w:rsid w:val="000944C8"/>
    <w:rsid w:val="000B052B"/>
    <w:rsid w:val="000B6C34"/>
    <w:rsid w:val="000C0154"/>
    <w:rsid w:val="000C3786"/>
    <w:rsid w:val="000E75E4"/>
    <w:rsid w:val="000F283C"/>
    <w:rsid w:val="000F4E60"/>
    <w:rsid w:val="000F5D61"/>
    <w:rsid w:val="000F64BC"/>
    <w:rsid w:val="00116ADE"/>
    <w:rsid w:val="001425F4"/>
    <w:rsid w:val="001479D0"/>
    <w:rsid w:val="00155920"/>
    <w:rsid w:val="00155E1F"/>
    <w:rsid w:val="0017038D"/>
    <w:rsid w:val="001752F5"/>
    <w:rsid w:val="001A5741"/>
    <w:rsid w:val="001A5A07"/>
    <w:rsid w:val="001B2761"/>
    <w:rsid w:val="001C5F2C"/>
    <w:rsid w:val="002028A9"/>
    <w:rsid w:val="00220971"/>
    <w:rsid w:val="002305F3"/>
    <w:rsid w:val="00230694"/>
    <w:rsid w:val="0024190D"/>
    <w:rsid w:val="002648BF"/>
    <w:rsid w:val="00270BF6"/>
    <w:rsid w:val="00277C12"/>
    <w:rsid w:val="00283417"/>
    <w:rsid w:val="002934C8"/>
    <w:rsid w:val="002D7CA8"/>
    <w:rsid w:val="002F0067"/>
    <w:rsid w:val="002F1E9C"/>
    <w:rsid w:val="002F5252"/>
    <w:rsid w:val="00301B52"/>
    <w:rsid w:val="003117AB"/>
    <w:rsid w:val="0032074A"/>
    <w:rsid w:val="00336E76"/>
    <w:rsid w:val="00343FAE"/>
    <w:rsid w:val="003776B6"/>
    <w:rsid w:val="00386E9B"/>
    <w:rsid w:val="00386F65"/>
    <w:rsid w:val="00391E2B"/>
    <w:rsid w:val="003A63DF"/>
    <w:rsid w:val="003B5316"/>
    <w:rsid w:val="003C065D"/>
    <w:rsid w:val="003C6454"/>
    <w:rsid w:val="003E2246"/>
    <w:rsid w:val="003F6E15"/>
    <w:rsid w:val="003F7666"/>
    <w:rsid w:val="004053F6"/>
    <w:rsid w:val="004267E3"/>
    <w:rsid w:val="004272F8"/>
    <w:rsid w:val="00434E88"/>
    <w:rsid w:val="00437342"/>
    <w:rsid w:val="00437ADB"/>
    <w:rsid w:val="00442919"/>
    <w:rsid w:val="00444D83"/>
    <w:rsid w:val="004471D6"/>
    <w:rsid w:val="00450E5E"/>
    <w:rsid w:val="00457FB7"/>
    <w:rsid w:val="00462018"/>
    <w:rsid w:val="00462348"/>
    <w:rsid w:val="00465C81"/>
    <w:rsid w:val="00476E95"/>
    <w:rsid w:val="00483E40"/>
    <w:rsid w:val="00490922"/>
    <w:rsid w:val="004C43F7"/>
    <w:rsid w:val="004D5B21"/>
    <w:rsid w:val="004E1C19"/>
    <w:rsid w:val="004E2AE3"/>
    <w:rsid w:val="004E3D52"/>
    <w:rsid w:val="004E7FD8"/>
    <w:rsid w:val="004F0D90"/>
    <w:rsid w:val="004F780A"/>
    <w:rsid w:val="005227F6"/>
    <w:rsid w:val="00525D87"/>
    <w:rsid w:val="00537992"/>
    <w:rsid w:val="005619F6"/>
    <w:rsid w:val="005764C5"/>
    <w:rsid w:val="005843E1"/>
    <w:rsid w:val="0059081E"/>
    <w:rsid w:val="005A0585"/>
    <w:rsid w:val="005A2095"/>
    <w:rsid w:val="005A7671"/>
    <w:rsid w:val="005D7DF7"/>
    <w:rsid w:val="005E62FB"/>
    <w:rsid w:val="005F634B"/>
    <w:rsid w:val="005F69DD"/>
    <w:rsid w:val="006131AB"/>
    <w:rsid w:val="00626C22"/>
    <w:rsid w:val="00627D76"/>
    <w:rsid w:val="006300E6"/>
    <w:rsid w:val="00633C46"/>
    <w:rsid w:val="0063445C"/>
    <w:rsid w:val="00640A9D"/>
    <w:rsid w:val="00644AC0"/>
    <w:rsid w:val="00662846"/>
    <w:rsid w:val="00662C54"/>
    <w:rsid w:val="006708E1"/>
    <w:rsid w:val="00673EE1"/>
    <w:rsid w:val="00680EDB"/>
    <w:rsid w:val="00680FCA"/>
    <w:rsid w:val="006E4DB4"/>
    <w:rsid w:val="006F0C65"/>
    <w:rsid w:val="006F19A2"/>
    <w:rsid w:val="006F21C6"/>
    <w:rsid w:val="0071393B"/>
    <w:rsid w:val="007178C5"/>
    <w:rsid w:val="007371B3"/>
    <w:rsid w:val="007473B4"/>
    <w:rsid w:val="00764F62"/>
    <w:rsid w:val="00787603"/>
    <w:rsid w:val="007A057B"/>
    <w:rsid w:val="007D3446"/>
    <w:rsid w:val="007F3019"/>
    <w:rsid w:val="007F44BE"/>
    <w:rsid w:val="007F49A8"/>
    <w:rsid w:val="007F52EF"/>
    <w:rsid w:val="007F5C9E"/>
    <w:rsid w:val="0080279C"/>
    <w:rsid w:val="00803A38"/>
    <w:rsid w:val="0081348B"/>
    <w:rsid w:val="008144C4"/>
    <w:rsid w:val="00816065"/>
    <w:rsid w:val="00816EA3"/>
    <w:rsid w:val="00826F87"/>
    <w:rsid w:val="008341A9"/>
    <w:rsid w:val="0083510F"/>
    <w:rsid w:val="00850A6C"/>
    <w:rsid w:val="00852C98"/>
    <w:rsid w:val="00861F33"/>
    <w:rsid w:val="008620B2"/>
    <w:rsid w:val="00896AA0"/>
    <w:rsid w:val="008970B5"/>
    <w:rsid w:val="008A0601"/>
    <w:rsid w:val="008A46D4"/>
    <w:rsid w:val="008D0CC1"/>
    <w:rsid w:val="008D5340"/>
    <w:rsid w:val="008E7B39"/>
    <w:rsid w:val="009156DB"/>
    <w:rsid w:val="00915E4B"/>
    <w:rsid w:val="00921CAE"/>
    <w:rsid w:val="00927858"/>
    <w:rsid w:val="009278B8"/>
    <w:rsid w:val="009344E8"/>
    <w:rsid w:val="00950327"/>
    <w:rsid w:val="009579F4"/>
    <w:rsid w:val="0096488A"/>
    <w:rsid w:val="00974725"/>
    <w:rsid w:val="00987FB9"/>
    <w:rsid w:val="009A0902"/>
    <w:rsid w:val="009A7BF4"/>
    <w:rsid w:val="009C0F35"/>
    <w:rsid w:val="009C3558"/>
    <w:rsid w:val="009D0938"/>
    <w:rsid w:val="009F683B"/>
    <w:rsid w:val="00A13F76"/>
    <w:rsid w:val="00A1665E"/>
    <w:rsid w:val="00A24AA6"/>
    <w:rsid w:val="00A348AB"/>
    <w:rsid w:val="00A40494"/>
    <w:rsid w:val="00A42DCF"/>
    <w:rsid w:val="00A478E1"/>
    <w:rsid w:val="00A80B9B"/>
    <w:rsid w:val="00AA5EBA"/>
    <w:rsid w:val="00AC0F9F"/>
    <w:rsid w:val="00AC5FC5"/>
    <w:rsid w:val="00AE0E66"/>
    <w:rsid w:val="00AE6372"/>
    <w:rsid w:val="00AE637B"/>
    <w:rsid w:val="00B00999"/>
    <w:rsid w:val="00B12E49"/>
    <w:rsid w:val="00B416E3"/>
    <w:rsid w:val="00B44AF0"/>
    <w:rsid w:val="00B4557F"/>
    <w:rsid w:val="00B526C6"/>
    <w:rsid w:val="00B532FD"/>
    <w:rsid w:val="00B5451C"/>
    <w:rsid w:val="00B5501C"/>
    <w:rsid w:val="00B75918"/>
    <w:rsid w:val="00B842B1"/>
    <w:rsid w:val="00B85148"/>
    <w:rsid w:val="00B9091E"/>
    <w:rsid w:val="00B95DA6"/>
    <w:rsid w:val="00B97CC8"/>
    <w:rsid w:val="00BA4DDF"/>
    <w:rsid w:val="00BB5653"/>
    <w:rsid w:val="00BB6AEA"/>
    <w:rsid w:val="00BB773A"/>
    <w:rsid w:val="00BC0A80"/>
    <w:rsid w:val="00BC15DE"/>
    <w:rsid w:val="00BC4942"/>
    <w:rsid w:val="00BD6752"/>
    <w:rsid w:val="00BE128D"/>
    <w:rsid w:val="00C01AA4"/>
    <w:rsid w:val="00C06967"/>
    <w:rsid w:val="00C10D7F"/>
    <w:rsid w:val="00C12FF5"/>
    <w:rsid w:val="00C13485"/>
    <w:rsid w:val="00C1785A"/>
    <w:rsid w:val="00C20FB2"/>
    <w:rsid w:val="00C22D78"/>
    <w:rsid w:val="00C27A2C"/>
    <w:rsid w:val="00C36156"/>
    <w:rsid w:val="00C36625"/>
    <w:rsid w:val="00C407D9"/>
    <w:rsid w:val="00C65576"/>
    <w:rsid w:val="00CC4AE1"/>
    <w:rsid w:val="00CD6558"/>
    <w:rsid w:val="00CD7447"/>
    <w:rsid w:val="00CE2F47"/>
    <w:rsid w:val="00D20457"/>
    <w:rsid w:val="00D414B0"/>
    <w:rsid w:val="00D4524D"/>
    <w:rsid w:val="00D5451A"/>
    <w:rsid w:val="00D6729F"/>
    <w:rsid w:val="00D77813"/>
    <w:rsid w:val="00D82D00"/>
    <w:rsid w:val="00D876B7"/>
    <w:rsid w:val="00DA0389"/>
    <w:rsid w:val="00DA03AA"/>
    <w:rsid w:val="00DA25AF"/>
    <w:rsid w:val="00DB269B"/>
    <w:rsid w:val="00DC41B7"/>
    <w:rsid w:val="00DE485D"/>
    <w:rsid w:val="00DF3C62"/>
    <w:rsid w:val="00E10849"/>
    <w:rsid w:val="00E17596"/>
    <w:rsid w:val="00E21342"/>
    <w:rsid w:val="00E31AF3"/>
    <w:rsid w:val="00E4278F"/>
    <w:rsid w:val="00E70C1D"/>
    <w:rsid w:val="00E72977"/>
    <w:rsid w:val="00E75E70"/>
    <w:rsid w:val="00EA5C8F"/>
    <w:rsid w:val="00EA6AD3"/>
    <w:rsid w:val="00EA7B9B"/>
    <w:rsid w:val="00ED3626"/>
    <w:rsid w:val="00ED73EE"/>
    <w:rsid w:val="00ED7608"/>
    <w:rsid w:val="00EE0071"/>
    <w:rsid w:val="00EE3B37"/>
    <w:rsid w:val="00EE6962"/>
    <w:rsid w:val="00F01996"/>
    <w:rsid w:val="00F06CC2"/>
    <w:rsid w:val="00F07556"/>
    <w:rsid w:val="00F143E9"/>
    <w:rsid w:val="00F14851"/>
    <w:rsid w:val="00F1577F"/>
    <w:rsid w:val="00F17B33"/>
    <w:rsid w:val="00F276AF"/>
    <w:rsid w:val="00F42414"/>
    <w:rsid w:val="00F46421"/>
    <w:rsid w:val="00F562B1"/>
    <w:rsid w:val="00F5737E"/>
    <w:rsid w:val="00F76992"/>
    <w:rsid w:val="00F85B0C"/>
    <w:rsid w:val="00FB0582"/>
    <w:rsid w:val="00FE1947"/>
    <w:rsid w:val="00FE6F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6391A4"/>
  <w15:docId w15:val="{7613F613-FBDD-4564-AF9C-6B2D2CD9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80A"/>
    <w:rPr>
      <w:lang w:val="en-US" w:eastAsia="en-US"/>
    </w:rPr>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lang w:val="en-GB" w:eastAsia="en-GB"/>
    </w:rPr>
  </w:style>
  <w:style w:type="paragraph" w:styleId="Heading2">
    <w:name w:val="heading 2"/>
    <w:basedOn w:val="Normal"/>
    <w:next w:val="Normal"/>
    <w:link w:val="Heading2Char"/>
    <w:uiPriority w:val="9"/>
    <w:unhideWhenUsed/>
    <w:qFormat/>
    <w:pPr>
      <w:outlineLvl w:val="1"/>
    </w:pPr>
    <w:rPr>
      <w:b/>
      <w:sz w:val="36"/>
      <w:szCs w:val="36"/>
      <w:lang w:val="en-GB" w:eastAsia="en-GB"/>
    </w:rPr>
  </w:style>
  <w:style w:type="paragraph" w:styleId="Heading3">
    <w:name w:val="heading 3"/>
    <w:basedOn w:val="Normal"/>
    <w:next w:val="Normal"/>
    <w:uiPriority w:val="9"/>
    <w:semiHidden/>
    <w:unhideWhenUsed/>
    <w:qFormat/>
    <w:pPr>
      <w:outlineLvl w:val="2"/>
    </w:pPr>
    <w:rPr>
      <w:b/>
      <w:sz w:val="27"/>
      <w:szCs w:val="27"/>
      <w:lang w:val="en-GB" w:eastAsia="en-GB"/>
    </w:rPr>
  </w:style>
  <w:style w:type="paragraph" w:styleId="Heading4">
    <w:name w:val="heading 4"/>
    <w:basedOn w:val="Normal"/>
    <w:next w:val="Normal"/>
    <w:uiPriority w:val="9"/>
    <w:semiHidden/>
    <w:unhideWhenUsed/>
    <w:qFormat/>
    <w:pPr>
      <w:keepNext/>
      <w:keepLines/>
      <w:spacing w:before="240" w:after="40"/>
      <w:outlineLvl w:val="3"/>
    </w:pPr>
    <w:rPr>
      <w:b/>
      <w:lang w:val="en-GB" w:eastAsia="en-GB"/>
    </w:rPr>
  </w:style>
  <w:style w:type="paragraph" w:styleId="Heading5">
    <w:name w:val="heading 5"/>
    <w:basedOn w:val="Normal"/>
    <w:next w:val="Normal"/>
    <w:uiPriority w:val="9"/>
    <w:semiHidden/>
    <w:unhideWhenUsed/>
    <w:qFormat/>
    <w:pPr>
      <w:keepNext/>
      <w:keepLines/>
      <w:spacing w:before="220" w:after="40"/>
      <w:outlineLvl w:val="4"/>
    </w:pPr>
    <w:rPr>
      <w:b/>
      <w:sz w:val="22"/>
      <w:szCs w:val="22"/>
      <w:lang w:val="en-GB" w:eastAsia="en-GB"/>
    </w:rPr>
  </w:style>
  <w:style w:type="paragraph" w:styleId="Heading6">
    <w:name w:val="heading 6"/>
    <w:basedOn w:val="Normal"/>
    <w:next w:val="Normal"/>
    <w:uiPriority w:val="9"/>
    <w:semiHidden/>
    <w:unhideWhenUsed/>
    <w:qFormat/>
    <w:pPr>
      <w:keepNext/>
      <w:keepLines/>
      <w:spacing w:before="200" w:after="40"/>
      <w:outlineLvl w:val="5"/>
    </w:pPr>
    <w:rPr>
      <w:b/>
      <w:sz w:val="20"/>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val="en-GB" w:eastAsia="en-GB"/>
    </w:rPr>
  </w:style>
  <w:style w:type="table" w:customStyle="1" w:styleId="a">
    <w:basedOn w:val="TableNormal"/>
    <w:tblPr>
      <w:tblStyleRowBandSize w:val="1"/>
      <w:tblStyleColBandSize w:val="1"/>
      <w:tblCellMar>
        <w:left w:w="115" w:type="dxa"/>
        <w:right w:w="115" w:type="dxa"/>
      </w:tblCellMar>
    </w:tblPr>
  </w:style>
  <w:style w:type="paragraph" w:customStyle="1" w:styleId="EndNoteBibliographyTitle">
    <w:name w:val="EndNote Bibliography Title"/>
    <w:basedOn w:val="Normal"/>
    <w:link w:val="EndNoteBibliographyTitleChar"/>
    <w:rsid w:val="00C06967"/>
    <w:pPr>
      <w:jc w:val="center"/>
    </w:pPr>
    <w:rPr>
      <w:noProof/>
      <w:lang w:val="en-GB" w:eastAsia="en-GB"/>
    </w:rPr>
  </w:style>
  <w:style w:type="character" w:customStyle="1" w:styleId="EndNoteBibliographyTitleChar">
    <w:name w:val="EndNote Bibliography Title Char"/>
    <w:basedOn w:val="DefaultParagraphFont"/>
    <w:link w:val="EndNoteBibliographyTitle"/>
    <w:rsid w:val="00C06967"/>
    <w:rPr>
      <w:noProof/>
    </w:rPr>
  </w:style>
  <w:style w:type="paragraph" w:customStyle="1" w:styleId="EndNoteBibliography">
    <w:name w:val="EndNote Bibliography"/>
    <w:basedOn w:val="Normal"/>
    <w:link w:val="EndNoteBibliographyChar"/>
    <w:rsid w:val="00C06967"/>
    <w:rPr>
      <w:noProof/>
      <w:lang w:val="en-GB" w:eastAsia="en-GB"/>
    </w:rPr>
  </w:style>
  <w:style w:type="character" w:customStyle="1" w:styleId="EndNoteBibliographyChar">
    <w:name w:val="EndNote Bibliography Char"/>
    <w:basedOn w:val="DefaultParagraphFont"/>
    <w:link w:val="EndNoteBibliography"/>
    <w:rsid w:val="00C06967"/>
    <w:rPr>
      <w:noProof/>
    </w:rPr>
  </w:style>
  <w:style w:type="character" w:styleId="Hyperlink">
    <w:name w:val="Hyperlink"/>
    <w:basedOn w:val="DefaultParagraphFont"/>
    <w:uiPriority w:val="99"/>
    <w:unhideWhenUsed/>
    <w:rsid w:val="00C06967"/>
    <w:rPr>
      <w:color w:val="0000FF" w:themeColor="hyperlink"/>
      <w:u w:val="single"/>
    </w:rPr>
  </w:style>
  <w:style w:type="character" w:customStyle="1" w:styleId="UnresolvedMention1">
    <w:name w:val="Unresolved Mention1"/>
    <w:basedOn w:val="DefaultParagraphFont"/>
    <w:uiPriority w:val="99"/>
    <w:semiHidden/>
    <w:unhideWhenUsed/>
    <w:rsid w:val="00C06967"/>
    <w:rPr>
      <w:color w:val="605E5C"/>
      <w:shd w:val="clear" w:color="auto" w:fill="E1DFDD"/>
    </w:rPr>
  </w:style>
  <w:style w:type="character" w:styleId="CommentReference">
    <w:name w:val="annotation reference"/>
    <w:basedOn w:val="DefaultParagraphFont"/>
    <w:uiPriority w:val="99"/>
    <w:semiHidden/>
    <w:unhideWhenUsed/>
    <w:rsid w:val="00B85148"/>
    <w:rPr>
      <w:sz w:val="16"/>
      <w:szCs w:val="16"/>
    </w:rPr>
  </w:style>
  <w:style w:type="paragraph" w:styleId="CommentText">
    <w:name w:val="annotation text"/>
    <w:basedOn w:val="Normal"/>
    <w:link w:val="CommentTextChar"/>
    <w:uiPriority w:val="99"/>
    <w:semiHidden/>
    <w:unhideWhenUsed/>
    <w:rsid w:val="00B85148"/>
    <w:rPr>
      <w:sz w:val="20"/>
      <w:szCs w:val="20"/>
      <w:lang w:val="en-GB" w:eastAsia="en-GB"/>
    </w:rPr>
  </w:style>
  <w:style w:type="character" w:customStyle="1" w:styleId="CommentTextChar">
    <w:name w:val="Comment Text Char"/>
    <w:basedOn w:val="DefaultParagraphFont"/>
    <w:link w:val="CommentText"/>
    <w:uiPriority w:val="99"/>
    <w:semiHidden/>
    <w:rsid w:val="00B85148"/>
    <w:rPr>
      <w:sz w:val="20"/>
      <w:szCs w:val="20"/>
    </w:rPr>
  </w:style>
  <w:style w:type="paragraph" w:styleId="CommentSubject">
    <w:name w:val="annotation subject"/>
    <w:basedOn w:val="CommentText"/>
    <w:next w:val="CommentText"/>
    <w:link w:val="CommentSubjectChar"/>
    <w:uiPriority w:val="99"/>
    <w:semiHidden/>
    <w:unhideWhenUsed/>
    <w:rsid w:val="00B85148"/>
    <w:rPr>
      <w:b/>
      <w:bCs/>
    </w:rPr>
  </w:style>
  <w:style w:type="character" w:customStyle="1" w:styleId="CommentSubjectChar">
    <w:name w:val="Comment Subject Char"/>
    <w:basedOn w:val="CommentTextChar"/>
    <w:link w:val="CommentSubject"/>
    <w:uiPriority w:val="99"/>
    <w:semiHidden/>
    <w:rsid w:val="00B85148"/>
    <w:rPr>
      <w:b/>
      <w:bCs/>
      <w:sz w:val="20"/>
      <w:szCs w:val="20"/>
    </w:rPr>
  </w:style>
  <w:style w:type="paragraph" w:styleId="BalloonText">
    <w:name w:val="Balloon Text"/>
    <w:basedOn w:val="Normal"/>
    <w:link w:val="BalloonTextChar"/>
    <w:uiPriority w:val="99"/>
    <w:semiHidden/>
    <w:unhideWhenUsed/>
    <w:rsid w:val="00B85148"/>
    <w:rPr>
      <w:rFonts w:ascii="Segoe UI" w:hAnsi="Segoe UI" w:cs="Segoe UI"/>
      <w:sz w:val="18"/>
      <w:szCs w:val="18"/>
      <w:lang w:val="en-GB" w:eastAsia="en-GB"/>
    </w:rPr>
  </w:style>
  <w:style w:type="character" w:customStyle="1" w:styleId="BalloonTextChar">
    <w:name w:val="Balloon Text Char"/>
    <w:basedOn w:val="DefaultParagraphFont"/>
    <w:link w:val="BalloonText"/>
    <w:uiPriority w:val="99"/>
    <w:semiHidden/>
    <w:rsid w:val="00B85148"/>
    <w:rPr>
      <w:rFonts w:ascii="Segoe UI" w:hAnsi="Segoe UI" w:cs="Segoe UI"/>
      <w:sz w:val="18"/>
      <w:szCs w:val="18"/>
    </w:rPr>
  </w:style>
  <w:style w:type="character" w:customStyle="1" w:styleId="ui-ncbitoggler-master-text">
    <w:name w:val="ui-ncbitoggler-master-text"/>
    <w:basedOn w:val="DefaultParagraphFont"/>
    <w:rsid w:val="00B85148"/>
  </w:style>
  <w:style w:type="paragraph" w:styleId="ListParagraph">
    <w:name w:val="List Paragraph"/>
    <w:basedOn w:val="Normal"/>
    <w:uiPriority w:val="34"/>
    <w:qFormat/>
    <w:rsid w:val="003C6454"/>
    <w:pPr>
      <w:ind w:left="720"/>
      <w:contextualSpacing/>
    </w:pPr>
    <w:rPr>
      <w:lang w:val="en-GB" w:eastAsia="en-GB"/>
    </w:rPr>
  </w:style>
  <w:style w:type="character" w:customStyle="1" w:styleId="UnresolvedMention2">
    <w:name w:val="Unresolved Mention2"/>
    <w:basedOn w:val="DefaultParagraphFont"/>
    <w:uiPriority w:val="99"/>
    <w:semiHidden/>
    <w:unhideWhenUsed/>
    <w:rsid w:val="003C6454"/>
    <w:rPr>
      <w:color w:val="605E5C"/>
      <w:shd w:val="clear" w:color="auto" w:fill="E1DFDD"/>
    </w:rPr>
  </w:style>
  <w:style w:type="character" w:styleId="FollowedHyperlink">
    <w:name w:val="FollowedHyperlink"/>
    <w:basedOn w:val="DefaultParagraphFont"/>
    <w:uiPriority w:val="99"/>
    <w:semiHidden/>
    <w:unhideWhenUsed/>
    <w:rsid w:val="003C6454"/>
    <w:rPr>
      <w:color w:val="800080" w:themeColor="followedHyperlink"/>
      <w:u w:val="single"/>
    </w:rPr>
  </w:style>
  <w:style w:type="paragraph" w:styleId="Header">
    <w:name w:val="header"/>
    <w:basedOn w:val="Normal"/>
    <w:link w:val="HeaderChar"/>
    <w:uiPriority w:val="99"/>
    <w:unhideWhenUsed/>
    <w:rsid w:val="00BA4DDF"/>
    <w:pPr>
      <w:tabs>
        <w:tab w:val="center" w:pos="4680"/>
        <w:tab w:val="right" w:pos="9360"/>
      </w:tabs>
    </w:pPr>
    <w:rPr>
      <w:lang w:val="fi-FI"/>
    </w:rPr>
  </w:style>
  <w:style w:type="character" w:customStyle="1" w:styleId="HeaderChar">
    <w:name w:val="Header Char"/>
    <w:basedOn w:val="DefaultParagraphFont"/>
    <w:link w:val="Header"/>
    <w:uiPriority w:val="99"/>
    <w:rsid w:val="00BA4DDF"/>
    <w:rPr>
      <w:lang w:val="fi-FI" w:eastAsia="en-US"/>
    </w:rPr>
  </w:style>
  <w:style w:type="paragraph" w:styleId="Footer">
    <w:name w:val="footer"/>
    <w:basedOn w:val="Normal"/>
    <w:link w:val="FooterChar"/>
    <w:uiPriority w:val="99"/>
    <w:unhideWhenUsed/>
    <w:rsid w:val="00BA4DDF"/>
    <w:pPr>
      <w:tabs>
        <w:tab w:val="center" w:pos="4680"/>
        <w:tab w:val="right" w:pos="9360"/>
      </w:tabs>
    </w:pPr>
    <w:rPr>
      <w:lang w:val="fi-FI"/>
    </w:rPr>
  </w:style>
  <w:style w:type="character" w:customStyle="1" w:styleId="FooterChar">
    <w:name w:val="Footer Char"/>
    <w:basedOn w:val="DefaultParagraphFont"/>
    <w:link w:val="Footer"/>
    <w:uiPriority w:val="99"/>
    <w:rsid w:val="00BA4DDF"/>
    <w:rPr>
      <w:lang w:val="fi-FI" w:eastAsia="en-US"/>
    </w:rPr>
  </w:style>
  <w:style w:type="paragraph" w:styleId="Revision">
    <w:name w:val="Revision"/>
    <w:hidden/>
    <w:uiPriority w:val="99"/>
    <w:semiHidden/>
    <w:rsid w:val="00BA4DDF"/>
    <w:rPr>
      <w:lang w:val="fi-FI" w:eastAsia="en-US"/>
    </w:rPr>
  </w:style>
  <w:style w:type="character" w:customStyle="1" w:styleId="Heading2Char">
    <w:name w:val="Heading 2 Char"/>
    <w:basedOn w:val="DefaultParagraphFont"/>
    <w:link w:val="Heading2"/>
    <w:uiPriority w:val="9"/>
    <w:rsid w:val="004267E3"/>
    <w:rPr>
      <w:b/>
      <w:sz w:val="36"/>
      <w:szCs w:val="36"/>
    </w:rPr>
  </w:style>
  <w:style w:type="character" w:customStyle="1" w:styleId="apple-converted-space">
    <w:name w:val="apple-converted-space"/>
    <w:basedOn w:val="DefaultParagraphFont"/>
    <w:rsid w:val="003A6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1918">
      <w:bodyDiv w:val="1"/>
      <w:marLeft w:val="0"/>
      <w:marRight w:val="0"/>
      <w:marTop w:val="0"/>
      <w:marBottom w:val="0"/>
      <w:divBdr>
        <w:top w:val="none" w:sz="0" w:space="0" w:color="auto"/>
        <w:left w:val="none" w:sz="0" w:space="0" w:color="auto"/>
        <w:bottom w:val="none" w:sz="0" w:space="0" w:color="auto"/>
        <w:right w:val="none" w:sz="0" w:space="0" w:color="auto"/>
      </w:divBdr>
    </w:div>
    <w:div w:id="160699077">
      <w:bodyDiv w:val="1"/>
      <w:marLeft w:val="0"/>
      <w:marRight w:val="0"/>
      <w:marTop w:val="0"/>
      <w:marBottom w:val="0"/>
      <w:divBdr>
        <w:top w:val="none" w:sz="0" w:space="0" w:color="auto"/>
        <w:left w:val="none" w:sz="0" w:space="0" w:color="auto"/>
        <w:bottom w:val="none" w:sz="0" w:space="0" w:color="auto"/>
        <w:right w:val="none" w:sz="0" w:space="0" w:color="auto"/>
      </w:divBdr>
    </w:div>
    <w:div w:id="246118044">
      <w:bodyDiv w:val="1"/>
      <w:marLeft w:val="0"/>
      <w:marRight w:val="0"/>
      <w:marTop w:val="0"/>
      <w:marBottom w:val="0"/>
      <w:divBdr>
        <w:top w:val="none" w:sz="0" w:space="0" w:color="auto"/>
        <w:left w:val="none" w:sz="0" w:space="0" w:color="auto"/>
        <w:bottom w:val="none" w:sz="0" w:space="0" w:color="auto"/>
        <w:right w:val="none" w:sz="0" w:space="0" w:color="auto"/>
      </w:divBdr>
    </w:div>
    <w:div w:id="359940395">
      <w:bodyDiv w:val="1"/>
      <w:marLeft w:val="0"/>
      <w:marRight w:val="0"/>
      <w:marTop w:val="0"/>
      <w:marBottom w:val="0"/>
      <w:divBdr>
        <w:top w:val="none" w:sz="0" w:space="0" w:color="auto"/>
        <w:left w:val="none" w:sz="0" w:space="0" w:color="auto"/>
        <w:bottom w:val="none" w:sz="0" w:space="0" w:color="auto"/>
        <w:right w:val="none" w:sz="0" w:space="0" w:color="auto"/>
      </w:divBdr>
    </w:div>
    <w:div w:id="469900654">
      <w:bodyDiv w:val="1"/>
      <w:marLeft w:val="0"/>
      <w:marRight w:val="0"/>
      <w:marTop w:val="0"/>
      <w:marBottom w:val="0"/>
      <w:divBdr>
        <w:top w:val="none" w:sz="0" w:space="0" w:color="auto"/>
        <w:left w:val="none" w:sz="0" w:space="0" w:color="auto"/>
        <w:bottom w:val="none" w:sz="0" w:space="0" w:color="auto"/>
        <w:right w:val="none" w:sz="0" w:space="0" w:color="auto"/>
      </w:divBdr>
    </w:div>
    <w:div w:id="601300897">
      <w:bodyDiv w:val="1"/>
      <w:marLeft w:val="0"/>
      <w:marRight w:val="0"/>
      <w:marTop w:val="0"/>
      <w:marBottom w:val="0"/>
      <w:divBdr>
        <w:top w:val="none" w:sz="0" w:space="0" w:color="auto"/>
        <w:left w:val="none" w:sz="0" w:space="0" w:color="auto"/>
        <w:bottom w:val="none" w:sz="0" w:space="0" w:color="auto"/>
        <w:right w:val="none" w:sz="0" w:space="0" w:color="auto"/>
      </w:divBdr>
    </w:div>
    <w:div w:id="722481755">
      <w:bodyDiv w:val="1"/>
      <w:marLeft w:val="0"/>
      <w:marRight w:val="0"/>
      <w:marTop w:val="0"/>
      <w:marBottom w:val="0"/>
      <w:divBdr>
        <w:top w:val="none" w:sz="0" w:space="0" w:color="auto"/>
        <w:left w:val="none" w:sz="0" w:space="0" w:color="auto"/>
        <w:bottom w:val="none" w:sz="0" w:space="0" w:color="auto"/>
        <w:right w:val="none" w:sz="0" w:space="0" w:color="auto"/>
      </w:divBdr>
    </w:div>
    <w:div w:id="816529815">
      <w:bodyDiv w:val="1"/>
      <w:marLeft w:val="0"/>
      <w:marRight w:val="0"/>
      <w:marTop w:val="0"/>
      <w:marBottom w:val="0"/>
      <w:divBdr>
        <w:top w:val="none" w:sz="0" w:space="0" w:color="auto"/>
        <w:left w:val="none" w:sz="0" w:space="0" w:color="auto"/>
        <w:bottom w:val="none" w:sz="0" w:space="0" w:color="auto"/>
        <w:right w:val="none" w:sz="0" w:space="0" w:color="auto"/>
      </w:divBdr>
    </w:div>
    <w:div w:id="820737406">
      <w:bodyDiv w:val="1"/>
      <w:marLeft w:val="0"/>
      <w:marRight w:val="0"/>
      <w:marTop w:val="0"/>
      <w:marBottom w:val="0"/>
      <w:divBdr>
        <w:top w:val="none" w:sz="0" w:space="0" w:color="auto"/>
        <w:left w:val="none" w:sz="0" w:space="0" w:color="auto"/>
        <w:bottom w:val="none" w:sz="0" w:space="0" w:color="auto"/>
        <w:right w:val="none" w:sz="0" w:space="0" w:color="auto"/>
      </w:divBdr>
    </w:div>
    <w:div w:id="1032730704">
      <w:bodyDiv w:val="1"/>
      <w:marLeft w:val="0"/>
      <w:marRight w:val="0"/>
      <w:marTop w:val="0"/>
      <w:marBottom w:val="0"/>
      <w:divBdr>
        <w:top w:val="none" w:sz="0" w:space="0" w:color="auto"/>
        <w:left w:val="none" w:sz="0" w:space="0" w:color="auto"/>
        <w:bottom w:val="none" w:sz="0" w:space="0" w:color="auto"/>
        <w:right w:val="none" w:sz="0" w:space="0" w:color="auto"/>
      </w:divBdr>
    </w:div>
    <w:div w:id="1093740392">
      <w:bodyDiv w:val="1"/>
      <w:marLeft w:val="0"/>
      <w:marRight w:val="0"/>
      <w:marTop w:val="0"/>
      <w:marBottom w:val="0"/>
      <w:divBdr>
        <w:top w:val="none" w:sz="0" w:space="0" w:color="auto"/>
        <w:left w:val="none" w:sz="0" w:space="0" w:color="auto"/>
        <w:bottom w:val="none" w:sz="0" w:space="0" w:color="auto"/>
        <w:right w:val="none" w:sz="0" w:space="0" w:color="auto"/>
      </w:divBdr>
    </w:div>
    <w:div w:id="1135177606">
      <w:bodyDiv w:val="1"/>
      <w:marLeft w:val="0"/>
      <w:marRight w:val="0"/>
      <w:marTop w:val="0"/>
      <w:marBottom w:val="0"/>
      <w:divBdr>
        <w:top w:val="none" w:sz="0" w:space="0" w:color="auto"/>
        <w:left w:val="none" w:sz="0" w:space="0" w:color="auto"/>
        <w:bottom w:val="none" w:sz="0" w:space="0" w:color="auto"/>
        <w:right w:val="none" w:sz="0" w:space="0" w:color="auto"/>
      </w:divBdr>
    </w:div>
    <w:div w:id="1216622382">
      <w:bodyDiv w:val="1"/>
      <w:marLeft w:val="0"/>
      <w:marRight w:val="0"/>
      <w:marTop w:val="0"/>
      <w:marBottom w:val="0"/>
      <w:divBdr>
        <w:top w:val="none" w:sz="0" w:space="0" w:color="auto"/>
        <w:left w:val="none" w:sz="0" w:space="0" w:color="auto"/>
        <w:bottom w:val="none" w:sz="0" w:space="0" w:color="auto"/>
        <w:right w:val="none" w:sz="0" w:space="0" w:color="auto"/>
      </w:divBdr>
    </w:div>
    <w:div w:id="1224369537">
      <w:bodyDiv w:val="1"/>
      <w:marLeft w:val="0"/>
      <w:marRight w:val="0"/>
      <w:marTop w:val="0"/>
      <w:marBottom w:val="0"/>
      <w:divBdr>
        <w:top w:val="none" w:sz="0" w:space="0" w:color="auto"/>
        <w:left w:val="none" w:sz="0" w:space="0" w:color="auto"/>
        <w:bottom w:val="none" w:sz="0" w:space="0" w:color="auto"/>
        <w:right w:val="none" w:sz="0" w:space="0" w:color="auto"/>
      </w:divBdr>
      <w:divsChild>
        <w:div w:id="95757570">
          <w:marLeft w:val="0"/>
          <w:marRight w:val="0"/>
          <w:marTop w:val="0"/>
          <w:marBottom w:val="0"/>
          <w:divBdr>
            <w:top w:val="none" w:sz="0" w:space="0" w:color="auto"/>
            <w:left w:val="none" w:sz="0" w:space="0" w:color="auto"/>
            <w:bottom w:val="none" w:sz="0" w:space="0" w:color="auto"/>
            <w:right w:val="none" w:sz="0" w:space="0" w:color="auto"/>
          </w:divBdr>
        </w:div>
        <w:div w:id="1472987916">
          <w:marLeft w:val="0"/>
          <w:marRight w:val="0"/>
          <w:marTop w:val="0"/>
          <w:marBottom w:val="0"/>
          <w:divBdr>
            <w:top w:val="none" w:sz="0" w:space="0" w:color="auto"/>
            <w:left w:val="none" w:sz="0" w:space="0" w:color="auto"/>
            <w:bottom w:val="none" w:sz="0" w:space="0" w:color="auto"/>
            <w:right w:val="none" w:sz="0" w:space="0" w:color="auto"/>
          </w:divBdr>
        </w:div>
        <w:div w:id="2000648454">
          <w:marLeft w:val="0"/>
          <w:marRight w:val="0"/>
          <w:marTop w:val="0"/>
          <w:marBottom w:val="0"/>
          <w:divBdr>
            <w:top w:val="none" w:sz="0" w:space="0" w:color="auto"/>
            <w:left w:val="none" w:sz="0" w:space="0" w:color="auto"/>
            <w:bottom w:val="none" w:sz="0" w:space="0" w:color="auto"/>
            <w:right w:val="none" w:sz="0" w:space="0" w:color="auto"/>
          </w:divBdr>
        </w:div>
        <w:div w:id="2118594596">
          <w:marLeft w:val="0"/>
          <w:marRight w:val="0"/>
          <w:marTop w:val="0"/>
          <w:marBottom w:val="0"/>
          <w:divBdr>
            <w:top w:val="none" w:sz="0" w:space="0" w:color="auto"/>
            <w:left w:val="none" w:sz="0" w:space="0" w:color="auto"/>
            <w:bottom w:val="none" w:sz="0" w:space="0" w:color="auto"/>
            <w:right w:val="none" w:sz="0" w:space="0" w:color="auto"/>
          </w:divBdr>
        </w:div>
        <w:div w:id="1794205508">
          <w:marLeft w:val="0"/>
          <w:marRight w:val="0"/>
          <w:marTop w:val="0"/>
          <w:marBottom w:val="0"/>
          <w:divBdr>
            <w:top w:val="none" w:sz="0" w:space="0" w:color="auto"/>
            <w:left w:val="none" w:sz="0" w:space="0" w:color="auto"/>
            <w:bottom w:val="none" w:sz="0" w:space="0" w:color="auto"/>
            <w:right w:val="none" w:sz="0" w:space="0" w:color="auto"/>
          </w:divBdr>
        </w:div>
      </w:divsChild>
    </w:div>
    <w:div w:id="1254893233">
      <w:bodyDiv w:val="1"/>
      <w:marLeft w:val="0"/>
      <w:marRight w:val="0"/>
      <w:marTop w:val="0"/>
      <w:marBottom w:val="0"/>
      <w:divBdr>
        <w:top w:val="none" w:sz="0" w:space="0" w:color="auto"/>
        <w:left w:val="none" w:sz="0" w:space="0" w:color="auto"/>
        <w:bottom w:val="none" w:sz="0" w:space="0" w:color="auto"/>
        <w:right w:val="none" w:sz="0" w:space="0" w:color="auto"/>
      </w:divBdr>
      <w:divsChild>
        <w:div w:id="1526210065">
          <w:marLeft w:val="0"/>
          <w:marRight w:val="0"/>
          <w:marTop w:val="0"/>
          <w:marBottom w:val="0"/>
          <w:divBdr>
            <w:top w:val="none" w:sz="0" w:space="0" w:color="auto"/>
            <w:left w:val="none" w:sz="0" w:space="0" w:color="auto"/>
            <w:bottom w:val="none" w:sz="0" w:space="0" w:color="auto"/>
            <w:right w:val="none" w:sz="0" w:space="0" w:color="auto"/>
          </w:divBdr>
          <w:divsChild>
            <w:div w:id="376590037">
              <w:marLeft w:val="0"/>
              <w:marRight w:val="0"/>
              <w:marTop w:val="0"/>
              <w:marBottom w:val="0"/>
              <w:divBdr>
                <w:top w:val="none" w:sz="0" w:space="0" w:color="auto"/>
                <w:left w:val="none" w:sz="0" w:space="0" w:color="auto"/>
                <w:bottom w:val="none" w:sz="0" w:space="0" w:color="auto"/>
                <w:right w:val="none" w:sz="0" w:space="0" w:color="auto"/>
              </w:divBdr>
            </w:div>
            <w:div w:id="1629047095">
              <w:marLeft w:val="0"/>
              <w:marRight w:val="0"/>
              <w:marTop w:val="0"/>
              <w:marBottom w:val="0"/>
              <w:divBdr>
                <w:top w:val="none" w:sz="0" w:space="0" w:color="auto"/>
                <w:left w:val="none" w:sz="0" w:space="0" w:color="auto"/>
                <w:bottom w:val="none" w:sz="0" w:space="0" w:color="auto"/>
                <w:right w:val="none" w:sz="0" w:space="0" w:color="auto"/>
              </w:divBdr>
            </w:div>
          </w:divsChild>
        </w:div>
        <w:div w:id="168494863">
          <w:marLeft w:val="0"/>
          <w:marRight w:val="0"/>
          <w:marTop w:val="0"/>
          <w:marBottom w:val="0"/>
          <w:divBdr>
            <w:top w:val="none" w:sz="0" w:space="0" w:color="auto"/>
            <w:left w:val="none" w:sz="0" w:space="0" w:color="auto"/>
            <w:bottom w:val="none" w:sz="0" w:space="0" w:color="auto"/>
            <w:right w:val="none" w:sz="0" w:space="0" w:color="auto"/>
          </w:divBdr>
        </w:div>
      </w:divsChild>
    </w:div>
    <w:div w:id="1330712016">
      <w:bodyDiv w:val="1"/>
      <w:marLeft w:val="0"/>
      <w:marRight w:val="0"/>
      <w:marTop w:val="0"/>
      <w:marBottom w:val="0"/>
      <w:divBdr>
        <w:top w:val="none" w:sz="0" w:space="0" w:color="auto"/>
        <w:left w:val="none" w:sz="0" w:space="0" w:color="auto"/>
        <w:bottom w:val="none" w:sz="0" w:space="0" w:color="auto"/>
        <w:right w:val="none" w:sz="0" w:space="0" w:color="auto"/>
      </w:divBdr>
      <w:divsChild>
        <w:div w:id="1494179800">
          <w:marLeft w:val="0"/>
          <w:marRight w:val="0"/>
          <w:marTop w:val="0"/>
          <w:marBottom w:val="0"/>
          <w:divBdr>
            <w:top w:val="none" w:sz="0" w:space="0" w:color="auto"/>
            <w:left w:val="none" w:sz="0" w:space="0" w:color="auto"/>
            <w:bottom w:val="none" w:sz="0" w:space="0" w:color="auto"/>
            <w:right w:val="none" w:sz="0" w:space="0" w:color="auto"/>
          </w:divBdr>
        </w:div>
        <w:div w:id="150610071">
          <w:marLeft w:val="0"/>
          <w:marRight w:val="0"/>
          <w:marTop w:val="0"/>
          <w:marBottom w:val="0"/>
          <w:divBdr>
            <w:top w:val="none" w:sz="0" w:space="0" w:color="auto"/>
            <w:left w:val="none" w:sz="0" w:space="0" w:color="auto"/>
            <w:bottom w:val="none" w:sz="0" w:space="0" w:color="auto"/>
            <w:right w:val="none" w:sz="0" w:space="0" w:color="auto"/>
          </w:divBdr>
        </w:div>
      </w:divsChild>
    </w:div>
    <w:div w:id="1505436338">
      <w:bodyDiv w:val="1"/>
      <w:marLeft w:val="0"/>
      <w:marRight w:val="0"/>
      <w:marTop w:val="0"/>
      <w:marBottom w:val="0"/>
      <w:divBdr>
        <w:top w:val="none" w:sz="0" w:space="0" w:color="auto"/>
        <w:left w:val="none" w:sz="0" w:space="0" w:color="auto"/>
        <w:bottom w:val="none" w:sz="0" w:space="0" w:color="auto"/>
        <w:right w:val="none" w:sz="0" w:space="0" w:color="auto"/>
      </w:divBdr>
    </w:div>
    <w:div w:id="1530994147">
      <w:bodyDiv w:val="1"/>
      <w:marLeft w:val="0"/>
      <w:marRight w:val="0"/>
      <w:marTop w:val="0"/>
      <w:marBottom w:val="0"/>
      <w:divBdr>
        <w:top w:val="none" w:sz="0" w:space="0" w:color="auto"/>
        <w:left w:val="none" w:sz="0" w:space="0" w:color="auto"/>
        <w:bottom w:val="none" w:sz="0" w:space="0" w:color="auto"/>
        <w:right w:val="none" w:sz="0" w:space="0" w:color="auto"/>
      </w:divBdr>
    </w:div>
    <w:div w:id="1554540960">
      <w:bodyDiv w:val="1"/>
      <w:marLeft w:val="0"/>
      <w:marRight w:val="0"/>
      <w:marTop w:val="0"/>
      <w:marBottom w:val="0"/>
      <w:divBdr>
        <w:top w:val="none" w:sz="0" w:space="0" w:color="auto"/>
        <w:left w:val="none" w:sz="0" w:space="0" w:color="auto"/>
        <w:bottom w:val="none" w:sz="0" w:space="0" w:color="auto"/>
        <w:right w:val="none" w:sz="0" w:space="0" w:color="auto"/>
      </w:divBdr>
    </w:div>
    <w:div w:id="1673489560">
      <w:bodyDiv w:val="1"/>
      <w:marLeft w:val="0"/>
      <w:marRight w:val="0"/>
      <w:marTop w:val="0"/>
      <w:marBottom w:val="0"/>
      <w:divBdr>
        <w:top w:val="none" w:sz="0" w:space="0" w:color="auto"/>
        <w:left w:val="none" w:sz="0" w:space="0" w:color="auto"/>
        <w:bottom w:val="none" w:sz="0" w:space="0" w:color="auto"/>
        <w:right w:val="none" w:sz="0" w:space="0" w:color="auto"/>
      </w:divBdr>
    </w:div>
    <w:div w:id="1698658742">
      <w:bodyDiv w:val="1"/>
      <w:marLeft w:val="0"/>
      <w:marRight w:val="0"/>
      <w:marTop w:val="0"/>
      <w:marBottom w:val="0"/>
      <w:divBdr>
        <w:top w:val="none" w:sz="0" w:space="0" w:color="auto"/>
        <w:left w:val="none" w:sz="0" w:space="0" w:color="auto"/>
        <w:bottom w:val="none" w:sz="0" w:space="0" w:color="auto"/>
        <w:right w:val="none" w:sz="0" w:space="0" w:color="auto"/>
      </w:divBdr>
    </w:div>
    <w:div w:id="1826437289">
      <w:bodyDiv w:val="1"/>
      <w:marLeft w:val="0"/>
      <w:marRight w:val="0"/>
      <w:marTop w:val="0"/>
      <w:marBottom w:val="0"/>
      <w:divBdr>
        <w:top w:val="none" w:sz="0" w:space="0" w:color="auto"/>
        <w:left w:val="none" w:sz="0" w:space="0" w:color="auto"/>
        <w:bottom w:val="none" w:sz="0" w:space="0" w:color="auto"/>
        <w:right w:val="none" w:sz="0" w:space="0" w:color="auto"/>
      </w:divBdr>
    </w:div>
    <w:div w:id="2057468710">
      <w:bodyDiv w:val="1"/>
      <w:marLeft w:val="0"/>
      <w:marRight w:val="0"/>
      <w:marTop w:val="0"/>
      <w:marBottom w:val="0"/>
      <w:divBdr>
        <w:top w:val="none" w:sz="0" w:space="0" w:color="auto"/>
        <w:left w:val="none" w:sz="0" w:space="0" w:color="auto"/>
        <w:bottom w:val="none" w:sz="0" w:space="0" w:color="auto"/>
        <w:right w:val="none" w:sz="0" w:space="0" w:color="auto"/>
      </w:divBdr>
    </w:div>
    <w:div w:id="2118088829">
      <w:bodyDiv w:val="1"/>
      <w:marLeft w:val="0"/>
      <w:marRight w:val="0"/>
      <w:marTop w:val="0"/>
      <w:marBottom w:val="0"/>
      <w:divBdr>
        <w:top w:val="none" w:sz="0" w:space="0" w:color="auto"/>
        <w:left w:val="none" w:sz="0" w:space="0" w:color="auto"/>
        <w:bottom w:val="none" w:sz="0" w:space="0" w:color="auto"/>
        <w:right w:val="none" w:sz="0" w:space="0" w:color="auto"/>
      </w:divBdr>
    </w:div>
    <w:div w:id="2120684346">
      <w:bodyDiv w:val="1"/>
      <w:marLeft w:val="0"/>
      <w:marRight w:val="0"/>
      <w:marTop w:val="0"/>
      <w:marBottom w:val="0"/>
      <w:divBdr>
        <w:top w:val="none" w:sz="0" w:space="0" w:color="auto"/>
        <w:left w:val="none" w:sz="0" w:space="0" w:color="auto"/>
        <w:bottom w:val="none" w:sz="0" w:space="0" w:color="auto"/>
        <w:right w:val="none" w:sz="0" w:space="0" w:color="auto"/>
      </w:divBdr>
    </w:div>
    <w:div w:id="212962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chelle.Heys@gmail.com" TargetMode="External"/><Relationship Id="rId13" Type="http://schemas.openxmlformats.org/officeDocument/2006/relationships/hyperlink" Target="mailto:Kate.Oulton@gosh.nhs.uk" TargetMode="External"/><Relationship Id="rId18" Type="http://schemas.openxmlformats.org/officeDocument/2006/relationships/hyperlink" Target="mailto:Michelle.Heys@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essica.owugha@gmail.com" TargetMode="External"/><Relationship Id="rId17" Type="http://schemas.openxmlformats.org/officeDocument/2006/relationships/hyperlink" Target="mailto:Hannah.Kuper@lshtm.ac.uk" TargetMode="External"/><Relationship Id="rId2" Type="http://schemas.openxmlformats.org/officeDocument/2006/relationships/numbering" Target="numbering.xml"/><Relationship Id="rId16" Type="http://schemas.openxmlformats.org/officeDocument/2006/relationships/hyperlink" Target="mailto:Jennifer.martin.14@ucl.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gan.manikam.10@alumni.ucl.ac.uk" TargetMode="External"/><Relationship Id="rId5" Type="http://schemas.openxmlformats.org/officeDocument/2006/relationships/webSettings" Target="webSettings.xml"/><Relationship Id="rId15" Type="http://schemas.openxmlformats.org/officeDocument/2006/relationships/hyperlink" Target="https://www.google.com/search?q=LSHTM+number&amp;rlz=1C1GCEA_enGB800GB800&amp;oq=LSHTM+number&amp;aqs=chrome..69i57j0l5.3215j0j4&amp;sourceid=chrome&amp;ie=UTF-8"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mailto:sh.n.allaham@gmail.com" TargetMode="External"/><Relationship Id="rId19" Type="http://schemas.openxmlformats.org/officeDocument/2006/relationships/hyperlink" Target="https://app.dimensions.ai/details/grant/grant.7649409" TargetMode="External"/><Relationship Id="rId4" Type="http://schemas.openxmlformats.org/officeDocument/2006/relationships/settings" Target="settings.xml"/><Relationship Id="rId9" Type="http://schemas.openxmlformats.org/officeDocument/2006/relationships/hyperlink" Target="mailto:m.lakhanpaul@ucl.ac.uk" TargetMode="External"/><Relationship Id="rId14" Type="http://schemas.openxmlformats.org/officeDocument/2006/relationships/hyperlink" Target="mailto:Cally.Tann@lshtm.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46020-6CDB-435E-8453-4B5A770F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5350</Words>
  <Characters>30498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Michelle Heys</cp:lastModifiedBy>
  <cp:revision>4</cp:revision>
  <cp:lastPrinted>2019-10-01T09:30:00Z</cp:lastPrinted>
  <dcterms:created xsi:type="dcterms:W3CDTF">2020-04-10T08:03:00Z</dcterms:created>
  <dcterms:modified xsi:type="dcterms:W3CDTF">2020-04-10T08:41:00Z</dcterms:modified>
</cp:coreProperties>
</file>