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397" w:rsidRDefault="00DA3397" w:rsidP="00DA3397">
      <w:pPr>
        <w:pStyle w:val="Heading1"/>
      </w:pPr>
      <w:r>
        <w:t>Marlais et al. Comparative ‘omics’ discovery of Strongyloides stercoralis coproantigens for diagnostics development</w:t>
      </w:r>
    </w:p>
    <w:p w:rsidR="00DA3397" w:rsidRDefault="00DA3397" w:rsidP="00DA3397"/>
    <w:p w:rsidR="00EE561D" w:rsidRDefault="000A10EC" w:rsidP="00DA3397">
      <w:pPr>
        <w:pStyle w:val="Heading2"/>
      </w:pPr>
      <w:r>
        <w:t>List of supplementary files</w:t>
      </w:r>
    </w:p>
    <w:p w:rsidR="000A10EC" w:rsidRPr="000A10EC" w:rsidRDefault="000A10EC" w:rsidP="000A10EC"/>
    <w:p w:rsidR="00EE561D" w:rsidRPr="00E02D28" w:rsidRDefault="00EE561D" w:rsidP="00EE561D">
      <w:pPr>
        <w:pStyle w:val="ListParagraph"/>
        <w:numPr>
          <w:ilvl w:val="0"/>
          <w:numId w:val="1"/>
        </w:numPr>
        <w:spacing w:line="240" w:lineRule="auto"/>
      </w:pPr>
      <w:r w:rsidRPr="00E02D28">
        <w:rPr>
          <w:b/>
        </w:rPr>
        <w:t>S1</w:t>
      </w:r>
      <w:r w:rsidRPr="00E02D28">
        <w:t>: Sources and details of open access data used in this study.</w:t>
      </w:r>
    </w:p>
    <w:p w:rsidR="00EE561D" w:rsidRPr="00E02D28" w:rsidRDefault="00EE561D" w:rsidP="00EE561D">
      <w:pPr>
        <w:pStyle w:val="ListParagraph"/>
        <w:spacing w:line="240" w:lineRule="auto"/>
      </w:pPr>
    </w:p>
    <w:p w:rsidR="005C5BA4" w:rsidRDefault="00EE561D" w:rsidP="00EE561D">
      <w:pPr>
        <w:pStyle w:val="ListParagraph"/>
        <w:numPr>
          <w:ilvl w:val="0"/>
          <w:numId w:val="1"/>
        </w:numPr>
        <w:spacing w:line="240" w:lineRule="auto"/>
      </w:pPr>
      <w:r w:rsidRPr="00E02D28">
        <w:rPr>
          <w:b/>
        </w:rPr>
        <w:t>S2:</w:t>
      </w:r>
      <w:r w:rsidRPr="00E02D28">
        <w:t xml:space="preserve"> </w:t>
      </w:r>
      <w:r w:rsidR="005C5BA4">
        <w:t>Number of sequences used on phylogenetic trees.</w:t>
      </w:r>
    </w:p>
    <w:p w:rsidR="005C5BA4" w:rsidRDefault="005C5BA4" w:rsidP="005C5BA4">
      <w:pPr>
        <w:pStyle w:val="ListParagraph"/>
      </w:pPr>
    </w:p>
    <w:p w:rsidR="00EE561D" w:rsidRPr="00E02D28" w:rsidRDefault="005C5BA4" w:rsidP="00EE561D">
      <w:pPr>
        <w:pStyle w:val="ListParagraph"/>
        <w:numPr>
          <w:ilvl w:val="0"/>
          <w:numId w:val="1"/>
        </w:numPr>
        <w:spacing w:line="240" w:lineRule="auto"/>
      </w:pPr>
      <w:r w:rsidRPr="005C5BA4">
        <w:rPr>
          <w:b/>
        </w:rPr>
        <w:t>S3:</w:t>
      </w:r>
      <w:r>
        <w:t xml:space="preserve"> </w:t>
      </w:r>
      <w:r w:rsidR="00285C52" w:rsidRPr="00E02D28">
        <w:t xml:space="preserve">DE 328 </w:t>
      </w:r>
      <w:r w:rsidR="00EE561D" w:rsidRPr="00E02D28">
        <w:rPr>
          <w:i/>
        </w:rPr>
        <w:t>S. stercoralis</w:t>
      </w:r>
      <w:r w:rsidR="00EE561D" w:rsidRPr="00E02D28">
        <w:t xml:space="preserve"> genes differentially expressed in </w:t>
      </w:r>
      <w:proofErr w:type="gramStart"/>
      <w:r w:rsidR="00EE561D" w:rsidRPr="00E02D28">
        <w:t>gut-dwelling</w:t>
      </w:r>
      <w:proofErr w:type="gramEnd"/>
      <w:r w:rsidR="00EE561D" w:rsidRPr="00E02D28">
        <w:t xml:space="preserve"> versus non-gut-dwelling life stages of the nematode</w:t>
      </w:r>
      <w:r w:rsidR="000F6907" w:rsidRPr="00E02D28">
        <w:t xml:space="preserve"> and those containing predicted epitopes</w:t>
      </w:r>
      <w:r w:rsidR="00EE561D" w:rsidRPr="00E02D28">
        <w:t xml:space="preserve">. </w:t>
      </w:r>
      <w:r w:rsidR="00B05BD9" w:rsidRPr="00E02D28">
        <w:t>Transcriptomic d</w:t>
      </w:r>
      <w:r w:rsidR="00EE561D" w:rsidRPr="00E02D28">
        <w:t xml:space="preserve">ata from </w:t>
      </w:r>
      <w:proofErr w:type="spellStart"/>
      <w:r w:rsidR="00EE561D" w:rsidRPr="00E02D28">
        <w:t>Stoltzfus</w:t>
      </w:r>
      <w:proofErr w:type="spellEnd"/>
      <w:r w:rsidR="00EE561D" w:rsidRPr="00E02D28">
        <w:t xml:space="preserve"> et al. (2012). </w:t>
      </w:r>
      <w:r w:rsidR="00B05BD9" w:rsidRPr="00E02D28">
        <w:t>Gene a</w:t>
      </w:r>
      <w:r w:rsidR="00EE561D" w:rsidRPr="00E02D28">
        <w:t xml:space="preserve">ccession numbers </w:t>
      </w:r>
      <w:r w:rsidR="00B758A1" w:rsidRPr="00E02D28">
        <w:t xml:space="preserve">(starting SSTP) </w:t>
      </w:r>
      <w:r w:rsidR="00EE561D" w:rsidRPr="00E02D28">
        <w:t xml:space="preserve">are given for WormBase Parasite or </w:t>
      </w:r>
      <w:proofErr w:type="spellStart"/>
      <w:r w:rsidR="00EE561D" w:rsidRPr="00E02D28">
        <w:t>UniProtKB</w:t>
      </w:r>
      <w:proofErr w:type="spellEnd"/>
      <w:r w:rsidR="00B05BD9" w:rsidRPr="00E02D28">
        <w:t xml:space="preserve"> and life stage transcriptomic data accession numbers </w:t>
      </w:r>
      <w:r w:rsidR="00B758A1" w:rsidRPr="00E02D28">
        <w:t xml:space="preserve">(starting ERR) </w:t>
      </w:r>
      <w:r w:rsidR="00B05BD9" w:rsidRPr="00E02D28">
        <w:t>for NCBI SRA</w:t>
      </w:r>
      <w:r w:rsidR="00EE561D" w:rsidRPr="00E02D28">
        <w:t>. Expression levels are in normalized read counts.</w:t>
      </w:r>
    </w:p>
    <w:p w:rsidR="00EE561D" w:rsidRDefault="00EE561D" w:rsidP="00EE561D">
      <w:pPr>
        <w:pStyle w:val="ListParagraph"/>
      </w:pPr>
    </w:p>
    <w:p w:rsidR="00EE561D" w:rsidRDefault="00BE16F1" w:rsidP="00EE561D">
      <w:pPr>
        <w:pStyle w:val="ListParagraph"/>
        <w:numPr>
          <w:ilvl w:val="0"/>
          <w:numId w:val="1"/>
        </w:numPr>
        <w:spacing w:line="240" w:lineRule="auto"/>
      </w:pPr>
      <w:r>
        <w:rPr>
          <w:b/>
        </w:rPr>
        <w:t>S</w:t>
      </w:r>
      <w:r w:rsidR="000F6102">
        <w:rPr>
          <w:b/>
        </w:rPr>
        <w:t>4</w:t>
      </w:r>
      <w:r w:rsidR="00EE561D" w:rsidRPr="00EE561D">
        <w:rPr>
          <w:b/>
        </w:rPr>
        <w:t>:</w:t>
      </w:r>
      <w:r w:rsidR="000F6102">
        <w:t xml:space="preserve"> BLAST results listing</w:t>
      </w:r>
      <w:r w:rsidR="00EE561D" w:rsidRPr="00EE561D">
        <w:t xml:space="preserve"> </w:t>
      </w:r>
      <w:r w:rsidR="00EE561D" w:rsidRPr="00EE561D">
        <w:rPr>
          <w:i/>
        </w:rPr>
        <w:t>S. stercoralis</w:t>
      </w:r>
      <w:r w:rsidR="00EE561D" w:rsidRPr="00EE561D">
        <w:t xml:space="preserve"> orthologues of </w:t>
      </w:r>
      <w:r w:rsidR="00EE561D" w:rsidRPr="00EE561D">
        <w:rPr>
          <w:i/>
        </w:rPr>
        <w:t>S. ratti</w:t>
      </w:r>
      <w:r w:rsidR="00EE561D" w:rsidRPr="00EE561D">
        <w:t xml:space="preserve"> E/S proteins at 1e-50.</w:t>
      </w:r>
    </w:p>
    <w:p w:rsidR="00BE16F1" w:rsidRDefault="00BE16F1" w:rsidP="00BE16F1">
      <w:pPr>
        <w:pStyle w:val="ListParagraph"/>
        <w:spacing w:line="240" w:lineRule="auto"/>
      </w:pPr>
    </w:p>
    <w:p w:rsidR="00BE16F1" w:rsidRDefault="00BE16F1" w:rsidP="00BE16F1">
      <w:pPr>
        <w:pStyle w:val="ListParagraph"/>
        <w:numPr>
          <w:ilvl w:val="0"/>
          <w:numId w:val="1"/>
        </w:numPr>
        <w:spacing w:line="240" w:lineRule="auto"/>
      </w:pPr>
      <w:r w:rsidRPr="00EE561D">
        <w:rPr>
          <w:b/>
        </w:rPr>
        <w:t>S</w:t>
      </w:r>
      <w:r w:rsidR="00CD57C9">
        <w:rPr>
          <w:b/>
        </w:rPr>
        <w:t>5</w:t>
      </w:r>
      <w:r w:rsidRPr="00E02D28">
        <w:rPr>
          <w:b/>
        </w:rPr>
        <w:t xml:space="preserve">: </w:t>
      </w:r>
      <w:r w:rsidRPr="00E02D28">
        <w:t>E/S 1057</w:t>
      </w:r>
      <w:r w:rsidRPr="00E02D28">
        <w:rPr>
          <w:b/>
        </w:rPr>
        <w:t xml:space="preserve"> </w:t>
      </w:r>
      <w:r w:rsidRPr="00E02D28">
        <w:rPr>
          <w:i/>
        </w:rPr>
        <w:t>S. stercoralis</w:t>
      </w:r>
      <w:r>
        <w:t xml:space="preserve"> </w:t>
      </w:r>
      <w:r w:rsidRPr="00EE561D">
        <w:t xml:space="preserve">orthologues </w:t>
      </w:r>
      <w:r>
        <w:t xml:space="preserve">of </w:t>
      </w:r>
      <w:r w:rsidRPr="003C255E">
        <w:rPr>
          <w:i/>
        </w:rPr>
        <w:t>S. ratti</w:t>
      </w:r>
      <w:r>
        <w:t xml:space="preserve"> </w:t>
      </w:r>
      <w:r w:rsidRPr="001063DB">
        <w:t>E/S</w:t>
      </w:r>
      <w:r>
        <w:t xml:space="preserve"> proteins </w:t>
      </w:r>
      <w:r w:rsidRPr="00EE561D">
        <w:t>–</w:t>
      </w:r>
      <w:r>
        <w:t xml:space="preserve"> </w:t>
      </w:r>
      <w:r w:rsidRPr="00EE561D">
        <w:t>TPM, protein families</w:t>
      </w:r>
      <w:r>
        <w:t xml:space="preserve">, </w:t>
      </w:r>
      <w:r w:rsidRPr="00CD57C9">
        <w:t>epitope predictions</w:t>
      </w:r>
      <w:r w:rsidRPr="00EE561D">
        <w:t xml:space="preserve"> and signal peptide predictions.</w:t>
      </w:r>
    </w:p>
    <w:p w:rsidR="000F6102" w:rsidRDefault="000F6102" w:rsidP="000F6102">
      <w:pPr>
        <w:pStyle w:val="ListParagraph"/>
      </w:pPr>
    </w:p>
    <w:p w:rsidR="00E81C2E" w:rsidRDefault="002532EA" w:rsidP="00E81C2E">
      <w:pPr>
        <w:pStyle w:val="ListParagraph"/>
        <w:numPr>
          <w:ilvl w:val="0"/>
          <w:numId w:val="1"/>
        </w:numPr>
        <w:spacing w:line="240" w:lineRule="auto"/>
      </w:pPr>
      <w:r w:rsidRPr="001B41F3">
        <w:rPr>
          <w:b/>
        </w:rPr>
        <w:t>S</w:t>
      </w:r>
      <w:r w:rsidR="00CD57C9">
        <w:rPr>
          <w:b/>
        </w:rPr>
        <w:t>6</w:t>
      </w:r>
      <w:r w:rsidRPr="001B41F3">
        <w:t xml:space="preserve">: Predicted epitopes </w:t>
      </w:r>
      <w:r w:rsidR="00152D78" w:rsidRPr="001B41F3">
        <w:t xml:space="preserve">from E/S orthologues </w:t>
      </w:r>
      <w:r w:rsidR="00E81C2E" w:rsidRPr="001B41F3">
        <w:t xml:space="preserve">and DE genes </w:t>
      </w:r>
      <w:r w:rsidR="004724E9">
        <w:t xml:space="preserve">using two different prediction tools, </w:t>
      </w:r>
      <w:r w:rsidRPr="001B41F3">
        <w:t>with length</w:t>
      </w:r>
      <w:r w:rsidR="004724E9">
        <w:t>, position in parent proteins and overlapping predictions.</w:t>
      </w:r>
    </w:p>
    <w:p w:rsidR="00624E2A" w:rsidRDefault="00624E2A" w:rsidP="00624E2A">
      <w:pPr>
        <w:pStyle w:val="ListParagraph"/>
      </w:pPr>
    </w:p>
    <w:p w:rsidR="00624E2A" w:rsidRPr="001B41F3" w:rsidRDefault="00624E2A" w:rsidP="00E81C2E">
      <w:pPr>
        <w:pStyle w:val="ListParagraph"/>
        <w:numPr>
          <w:ilvl w:val="0"/>
          <w:numId w:val="1"/>
        </w:numPr>
        <w:spacing w:line="240" w:lineRule="auto"/>
      </w:pPr>
      <w:r w:rsidRPr="00624E2A">
        <w:rPr>
          <w:b/>
        </w:rPr>
        <w:t>S7:</w:t>
      </w:r>
      <w:r>
        <w:t xml:space="preserve"> </w:t>
      </w:r>
      <w:r w:rsidR="006811C4">
        <w:t xml:space="preserve">All </w:t>
      </w:r>
      <w:proofErr w:type="spellStart"/>
      <w:r w:rsidR="006811C4">
        <w:t>p</w:t>
      </w:r>
      <w:r>
        <w:t>edicted</w:t>
      </w:r>
      <w:proofErr w:type="spellEnd"/>
      <w:r>
        <w:t xml:space="preserve"> epitope sequences in </w:t>
      </w:r>
      <w:proofErr w:type="spellStart"/>
      <w:r>
        <w:t>fasta</w:t>
      </w:r>
      <w:proofErr w:type="spellEnd"/>
      <w:r>
        <w:t xml:space="preserve"> format</w:t>
      </w:r>
      <w:r w:rsidR="005330E5">
        <w:t>, from DE and E/S orthologues data sets</w:t>
      </w:r>
      <w:bookmarkStart w:id="0" w:name="_GoBack"/>
      <w:bookmarkEnd w:id="0"/>
      <w:r>
        <w:t>.</w:t>
      </w:r>
    </w:p>
    <w:p w:rsidR="00152D78" w:rsidRPr="00152D78" w:rsidRDefault="00152D78" w:rsidP="00152D78">
      <w:pPr>
        <w:pStyle w:val="ListParagraph"/>
        <w:rPr>
          <w:highlight w:val="yellow"/>
        </w:rPr>
      </w:pPr>
    </w:p>
    <w:p w:rsidR="001E49B9" w:rsidRPr="001E49B9" w:rsidRDefault="00152D78" w:rsidP="001E49B9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S</w:t>
      </w:r>
      <w:r w:rsidR="00624E2A">
        <w:rPr>
          <w:b/>
        </w:rPr>
        <w:t>8</w:t>
      </w:r>
      <w:r>
        <w:rPr>
          <w:b/>
        </w:rPr>
        <w:t xml:space="preserve">: </w:t>
      </w:r>
      <w:r w:rsidR="001E49B9">
        <w:t xml:space="preserve">Table of </w:t>
      </w:r>
      <w:r w:rsidR="005330E5">
        <w:t xml:space="preserve">details of </w:t>
      </w:r>
      <w:r w:rsidR="001E49B9">
        <w:t xml:space="preserve">candidate </w:t>
      </w:r>
      <w:r w:rsidR="005330E5">
        <w:t>copro</w:t>
      </w:r>
      <w:r w:rsidR="001E49B9">
        <w:t>antigens.</w:t>
      </w:r>
    </w:p>
    <w:p w:rsidR="001E49B9" w:rsidRDefault="001E49B9" w:rsidP="001E49B9">
      <w:pPr>
        <w:pStyle w:val="ListParagraph"/>
      </w:pPr>
    </w:p>
    <w:p w:rsidR="00837504" w:rsidRPr="00C72FC3" w:rsidRDefault="00624E2A" w:rsidP="00C72FC3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S9</w:t>
      </w:r>
      <w:r w:rsidR="001E49B9" w:rsidRPr="00E430B7">
        <w:rPr>
          <w:b/>
        </w:rPr>
        <w:t>:</w:t>
      </w:r>
      <w:r w:rsidR="001E49B9">
        <w:t xml:space="preserve"> Candidate coproantigen sequences in </w:t>
      </w:r>
      <w:proofErr w:type="spellStart"/>
      <w:r w:rsidR="001E49B9">
        <w:t>fasta</w:t>
      </w:r>
      <w:proofErr w:type="spellEnd"/>
      <w:r w:rsidR="001E49B9">
        <w:t xml:space="preserve"> format.</w:t>
      </w:r>
    </w:p>
    <w:p w:rsidR="00837504" w:rsidRDefault="00837504"/>
    <w:sectPr w:rsidR="008375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73FA8"/>
    <w:multiLevelType w:val="hybridMultilevel"/>
    <w:tmpl w:val="B238AE00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A812599"/>
    <w:multiLevelType w:val="hybridMultilevel"/>
    <w:tmpl w:val="11347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61D"/>
    <w:rsid w:val="00011D93"/>
    <w:rsid w:val="000838BE"/>
    <w:rsid w:val="000A10EC"/>
    <w:rsid w:val="000F6102"/>
    <w:rsid w:val="000F6907"/>
    <w:rsid w:val="00122C19"/>
    <w:rsid w:val="00152D78"/>
    <w:rsid w:val="00182747"/>
    <w:rsid w:val="001864C6"/>
    <w:rsid w:val="001A363C"/>
    <w:rsid w:val="001A3AE7"/>
    <w:rsid w:val="001B41F3"/>
    <w:rsid w:val="001D085C"/>
    <w:rsid w:val="001E49B9"/>
    <w:rsid w:val="0021287A"/>
    <w:rsid w:val="002532EA"/>
    <w:rsid w:val="00285C52"/>
    <w:rsid w:val="00300850"/>
    <w:rsid w:val="004021AA"/>
    <w:rsid w:val="0041387C"/>
    <w:rsid w:val="004724E9"/>
    <w:rsid w:val="00481651"/>
    <w:rsid w:val="004C725D"/>
    <w:rsid w:val="004E1D91"/>
    <w:rsid w:val="005330E5"/>
    <w:rsid w:val="005C5BA4"/>
    <w:rsid w:val="006042EF"/>
    <w:rsid w:val="00613A12"/>
    <w:rsid w:val="00624E2A"/>
    <w:rsid w:val="006811C4"/>
    <w:rsid w:val="006A442F"/>
    <w:rsid w:val="00702D9D"/>
    <w:rsid w:val="00837504"/>
    <w:rsid w:val="008F6EB5"/>
    <w:rsid w:val="00A827E5"/>
    <w:rsid w:val="00AF697D"/>
    <w:rsid w:val="00B05BD9"/>
    <w:rsid w:val="00B758A1"/>
    <w:rsid w:val="00BB736B"/>
    <w:rsid w:val="00BE16F1"/>
    <w:rsid w:val="00C72FC3"/>
    <w:rsid w:val="00CB12CD"/>
    <w:rsid w:val="00CD43AE"/>
    <w:rsid w:val="00CD57C9"/>
    <w:rsid w:val="00CE39AA"/>
    <w:rsid w:val="00D43495"/>
    <w:rsid w:val="00DA3397"/>
    <w:rsid w:val="00DF2B88"/>
    <w:rsid w:val="00E02D28"/>
    <w:rsid w:val="00E430B7"/>
    <w:rsid w:val="00E81C2E"/>
    <w:rsid w:val="00EE561D"/>
    <w:rsid w:val="00F478B3"/>
    <w:rsid w:val="00F52907"/>
    <w:rsid w:val="00F85610"/>
    <w:rsid w:val="00FB5241"/>
    <w:rsid w:val="00FD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90926"/>
  <w15:chartTrackingRefBased/>
  <w15:docId w15:val="{7250C523-5207-4439-B945-EF027F64F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61D"/>
  </w:style>
  <w:style w:type="paragraph" w:styleId="Heading1">
    <w:name w:val="heading 1"/>
    <w:basedOn w:val="Normal"/>
    <w:next w:val="Normal"/>
    <w:link w:val="Heading1Char"/>
    <w:uiPriority w:val="9"/>
    <w:qFormat/>
    <w:rsid w:val="00EE5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3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EE5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E56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4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1F3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DA33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Tegwen Marlais</dc:creator>
  <cp:keywords/>
  <dc:description/>
  <cp:lastModifiedBy>Tegwen Marlais</cp:lastModifiedBy>
  <cp:revision>32</cp:revision>
  <cp:lastPrinted>2018-07-10T13:30:00Z</cp:lastPrinted>
  <dcterms:created xsi:type="dcterms:W3CDTF">2018-07-02T14:44:00Z</dcterms:created>
  <dcterms:modified xsi:type="dcterms:W3CDTF">2019-02-19T14:04:00Z</dcterms:modified>
</cp:coreProperties>
</file>