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7C50A" w14:textId="0B3A218D" w:rsidR="008E0592" w:rsidRDefault="008E0592" w:rsidP="00D317B1">
      <w:pPr>
        <w:spacing w:after="0"/>
        <w:rPr>
          <w:rFonts w:ascii="Calibri" w:hAnsi="Calibri" w:cs="Calibri"/>
          <w:b/>
          <w:szCs w:val="24"/>
        </w:rPr>
      </w:pPr>
      <w:r w:rsidRPr="00DE06BE">
        <w:rPr>
          <w:rFonts w:ascii="Calibri" w:hAnsi="Calibri" w:cs="Calibri"/>
          <w:b/>
          <w:szCs w:val="24"/>
        </w:rPr>
        <w:t xml:space="preserve">‘Enhance her pleasure – and your grip strength’: </w:t>
      </w:r>
      <w:r w:rsidRPr="00565F1D">
        <w:rPr>
          <w:rFonts w:ascii="Calibri" w:hAnsi="Calibri" w:cs="Calibri"/>
          <w:b/>
          <w:i/>
          <w:szCs w:val="24"/>
        </w:rPr>
        <w:t>Men’s Health</w:t>
      </w:r>
      <w:r w:rsidRPr="00DE06BE">
        <w:rPr>
          <w:rFonts w:ascii="Calibri" w:hAnsi="Calibri" w:cs="Calibri"/>
          <w:b/>
          <w:szCs w:val="24"/>
        </w:rPr>
        <w:t xml:space="preserve"> magazine and pseudo-reciprocal pleasure</w:t>
      </w:r>
    </w:p>
    <w:p w14:paraId="5025DE49" w14:textId="77777777" w:rsidR="00DE06BE" w:rsidRPr="00DE06BE" w:rsidRDefault="00DE06BE" w:rsidP="00D317B1">
      <w:pPr>
        <w:spacing w:after="0"/>
        <w:rPr>
          <w:rFonts w:ascii="Calibri" w:hAnsi="Calibri" w:cs="Calibri"/>
          <w:b/>
          <w:szCs w:val="24"/>
        </w:rPr>
      </w:pPr>
    </w:p>
    <w:p w14:paraId="641FDC76" w14:textId="143B45D0" w:rsidR="00DE06BE" w:rsidRPr="00DE06BE" w:rsidRDefault="008E0592" w:rsidP="00D317B1">
      <w:pPr>
        <w:pStyle w:val="Authornames"/>
        <w:spacing w:before="0" w:line="240" w:lineRule="auto"/>
        <w:rPr>
          <w:rFonts w:ascii="Calibri" w:hAnsi="Calibri" w:cs="Calibri"/>
          <w:sz w:val="24"/>
          <w:vertAlign w:val="superscript"/>
        </w:rPr>
      </w:pPr>
      <w:r w:rsidRPr="00DE06BE">
        <w:rPr>
          <w:rFonts w:ascii="Calibri" w:hAnsi="Calibri" w:cs="Calibri"/>
          <w:sz w:val="24"/>
        </w:rPr>
        <w:t xml:space="preserve">Chelsey Nicole </w:t>
      </w:r>
      <w:proofErr w:type="spellStart"/>
      <w:r w:rsidRPr="00DE06BE">
        <w:rPr>
          <w:rFonts w:ascii="Calibri" w:hAnsi="Calibri" w:cs="Calibri"/>
          <w:sz w:val="24"/>
        </w:rPr>
        <w:t>Porter</w:t>
      </w:r>
      <w:r w:rsidR="00DE06BE">
        <w:rPr>
          <w:rFonts w:ascii="Calibri" w:hAnsi="Calibri" w:cs="Calibri"/>
          <w:sz w:val="24"/>
          <w:vertAlign w:val="superscript"/>
        </w:rPr>
        <w:t>a</w:t>
      </w:r>
      <w:proofErr w:type="spellEnd"/>
      <w:r w:rsidR="00DE06BE" w:rsidRPr="00DE06BE">
        <w:rPr>
          <w:rFonts w:ascii="Calibri" w:hAnsi="Calibri" w:cs="Calibri"/>
          <w:sz w:val="24"/>
        </w:rPr>
        <w:t xml:space="preserve">, Nick </w:t>
      </w:r>
      <w:proofErr w:type="spellStart"/>
      <w:r w:rsidR="00DE06BE" w:rsidRPr="00DE06BE">
        <w:rPr>
          <w:rFonts w:ascii="Calibri" w:hAnsi="Calibri" w:cs="Calibri"/>
          <w:sz w:val="24"/>
        </w:rPr>
        <w:t>Douglas</w:t>
      </w:r>
      <w:r w:rsidR="00DE06BE">
        <w:rPr>
          <w:rFonts w:ascii="Calibri" w:hAnsi="Calibri" w:cs="Calibri"/>
          <w:sz w:val="24"/>
          <w:vertAlign w:val="superscript"/>
        </w:rPr>
        <w:t>b</w:t>
      </w:r>
      <w:proofErr w:type="spellEnd"/>
      <w:r w:rsidR="00DE06BE" w:rsidRPr="00DE06BE">
        <w:rPr>
          <w:rFonts w:ascii="Calibri" w:hAnsi="Calibri" w:cs="Calibri"/>
          <w:sz w:val="24"/>
        </w:rPr>
        <w:t xml:space="preserve"> and Martine </w:t>
      </w:r>
      <w:proofErr w:type="spellStart"/>
      <w:r w:rsidR="00DE06BE" w:rsidRPr="00DE06BE">
        <w:rPr>
          <w:rFonts w:ascii="Calibri" w:hAnsi="Calibri" w:cs="Calibri"/>
          <w:sz w:val="24"/>
        </w:rPr>
        <w:t>Collumbien</w:t>
      </w:r>
      <w:r w:rsidR="00DE06BE">
        <w:rPr>
          <w:rFonts w:ascii="Calibri" w:hAnsi="Calibri" w:cs="Calibri"/>
          <w:sz w:val="24"/>
          <w:vertAlign w:val="superscript"/>
        </w:rPr>
        <w:t>c</w:t>
      </w:r>
      <w:proofErr w:type="spellEnd"/>
    </w:p>
    <w:p w14:paraId="387A92DA" w14:textId="7413842C" w:rsidR="00DE06BE" w:rsidRPr="00DE06BE" w:rsidRDefault="00DE06BE" w:rsidP="00D317B1">
      <w:pPr>
        <w:pStyle w:val="Authornames"/>
        <w:spacing w:before="0" w:line="240" w:lineRule="auto"/>
        <w:rPr>
          <w:rFonts w:ascii="Calibri" w:hAnsi="Calibri" w:cs="Calibri"/>
          <w:sz w:val="24"/>
        </w:rPr>
      </w:pPr>
    </w:p>
    <w:p w14:paraId="6C1EF6C2" w14:textId="77777777" w:rsidR="008E0592" w:rsidRPr="00DE06BE" w:rsidRDefault="008E0592" w:rsidP="00D317B1">
      <w:pPr>
        <w:pStyle w:val="Authornames"/>
        <w:spacing w:before="0" w:line="240" w:lineRule="auto"/>
        <w:rPr>
          <w:rFonts w:ascii="Calibri" w:hAnsi="Calibri" w:cs="Calibri"/>
          <w:sz w:val="24"/>
        </w:rPr>
      </w:pPr>
    </w:p>
    <w:p w14:paraId="17CEA9DA" w14:textId="62DEF5E6" w:rsidR="008E0592" w:rsidRDefault="00DE06BE" w:rsidP="00D317B1">
      <w:pPr>
        <w:pStyle w:val="Affiliation"/>
        <w:spacing w:before="0" w:line="240" w:lineRule="auto"/>
        <w:rPr>
          <w:rFonts w:ascii="Calibri" w:hAnsi="Calibri" w:cs="Calibri"/>
        </w:rPr>
      </w:pPr>
      <w:proofErr w:type="spellStart"/>
      <w:proofErr w:type="gramStart"/>
      <w:r>
        <w:rPr>
          <w:rFonts w:ascii="Calibri" w:hAnsi="Calibri" w:cs="Calibri"/>
          <w:vertAlign w:val="superscript"/>
        </w:rPr>
        <w:t>a</w:t>
      </w:r>
      <w:r w:rsidR="008E0592" w:rsidRPr="00DE06BE">
        <w:rPr>
          <w:rFonts w:ascii="Calibri" w:hAnsi="Calibri" w:cs="Calibri"/>
        </w:rPr>
        <w:t>Freelance</w:t>
      </w:r>
      <w:proofErr w:type="spellEnd"/>
      <w:proofErr w:type="gramEnd"/>
      <w:r w:rsidR="008E0592" w:rsidRPr="00DE06BE">
        <w:rPr>
          <w:rFonts w:ascii="Calibri" w:hAnsi="Calibri" w:cs="Calibri"/>
        </w:rPr>
        <w:t xml:space="preserve"> Consultant</w:t>
      </w:r>
      <w:r w:rsidR="00565F1D">
        <w:rPr>
          <w:rFonts w:ascii="Calibri" w:hAnsi="Calibri" w:cs="Calibri"/>
        </w:rPr>
        <w:t>,</w:t>
      </w:r>
      <w:r w:rsidR="008E0592" w:rsidRPr="00DE06BE">
        <w:rPr>
          <w:rFonts w:ascii="Calibri" w:hAnsi="Calibri" w:cs="Calibri"/>
        </w:rPr>
        <w:t xml:space="preserve"> London, United Kingdom</w:t>
      </w:r>
      <w:r>
        <w:rPr>
          <w:rFonts w:ascii="Calibri" w:hAnsi="Calibri" w:cs="Calibri"/>
        </w:rPr>
        <w:t xml:space="preserve">; </w:t>
      </w:r>
      <w:proofErr w:type="spellStart"/>
      <w:r>
        <w:rPr>
          <w:rFonts w:ascii="Calibri" w:hAnsi="Calibri" w:cs="Calibri"/>
          <w:vertAlign w:val="superscript"/>
        </w:rPr>
        <w:t>b</w:t>
      </w:r>
      <w:r w:rsidR="008E0592" w:rsidRPr="00DE06BE">
        <w:rPr>
          <w:rFonts w:ascii="Calibri" w:hAnsi="Calibri" w:cs="Calibri"/>
        </w:rPr>
        <w:t>Department</w:t>
      </w:r>
      <w:proofErr w:type="spellEnd"/>
      <w:r w:rsidR="008E0592" w:rsidRPr="00DE06BE">
        <w:rPr>
          <w:rFonts w:ascii="Calibri" w:hAnsi="Calibri" w:cs="Calibri"/>
        </w:rPr>
        <w:t xml:space="preserve"> of Health Services Research and Policy, London School of Hygiene and Tropical Medicine, London, United Kingdom</w:t>
      </w:r>
      <w:r>
        <w:rPr>
          <w:rFonts w:ascii="Calibri" w:hAnsi="Calibri" w:cs="Calibri"/>
        </w:rPr>
        <w:t xml:space="preserve">; </w:t>
      </w:r>
      <w:proofErr w:type="spellStart"/>
      <w:r>
        <w:rPr>
          <w:rFonts w:ascii="Calibri" w:hAnsi="Calibri" w:cs="Calibri"/>
          <w:vertAlign w:val="superscript"/>
        </w:rPr>
        <w:t>c</w:t>
      </w:r>
      <w:r w:rsidR="008E0592" w:rsidRPr="00DE06BE">
        <w:rPr>
          <w:rFonts w:ascii="Calibri" w:hAnsi="Calibri" w:cs="Calibri"/>
        </w:rPr>
        <w:t>Department</w:t>
      </w:r>
      <w:proofErr w:type="spellEnd"/>
      <w:r w:rsidR="008E0592" w:rsidRPr="00DE06BE">
        <w:rPr>
          <w:rFonts w:ascii="Calibri" w:hAnsi="Calibri" w:cs="Calibri"/>
        </w:rPr>
        <w:t xml:space="preserve"> of Social and Environmental Health Research, London School of Hygiene and Tropical Medicine, London, United Kingdom</w:t>
      </w:r>
    </w:p>
    <w:p w14:paraId="7196DB87" w14:textId="77777777" w:rsidR="00DE06BE" w:rsidRPr="00DE06BE" w:rsidRDefault="00DE06BE" w:rsidP="00D317B1">
      <w:pPr>
        <w:pStyle w:val="Affiliation"/>
        <w:spacing w:before="0" w:line="240" w:lineRule="auto"/>
        <w:rPr>
          <w:rFonts w:ascii="Calibri" w:hAnsi="Calibri" w:cs="Calibri"/>
          <w:i w:val="0"/>
        </w:rPr>
      </w:pPr>
    </w:p>
    <w:p w14:paraId="6E56C039" w14:textId="64C18E1F" w:rsidR="008E0592" w:rsidRPr="00DE06BE" w:rsidRDefault="00DE06BE" w:rsidP="00D317B1">
      <w:pPr>
        <w:pStyle w:val="Correspondencedetails"/>
        <w:spacing w:before="0" w:line="240" w:lineRule="auto"/>
        <w:rPr>
          <w:rFonts w:ascii="Calibri" w:hAnsi="Calibri" w:cs="Calibri"/>
        </w:rPr>
      </w:pPr>
      <w:r w:rsidRPr="00DE06BE">
        <w:rPr>
          <w:rFonts w:ascii="Calibri" w:hAnsi="Calibri" w:cs="Calibri"/>
        </w:rPr>
        <w:t xml:space="preserve">*Corresponding author: Chelsey Nicole Porter. Email: </w:t>
      </w:r>
      <w:hyperlink r:id="rId9" w:history="1">
        <w:r w:rsidR="008E0592" w:rsidRPr="00DE06BE">
          <w:rPr>
            <w:rStyle w:val="Hyperlink"/>
            <w:rFonts w:ascii="Calibri" w:hAnsi="Calibri" w:cs="Calibri"/>
          </w:rPr>
          <w:t>chelseynicoleporter@gmail.com</w:t>
        </w:r>
      </w:hyperlink>
      <w:r w:rsidR="008E0592" w:rsidRPr="00DE06BE">
        <w:rPr>
          <w:rFonts w:ascii="Calibri" w:hAnsi="Calibri" w:cs="Calibri"/>
        </w:rPr>
        <w:t xml:space="preserve"> </w:t>
      </w:r>
    </w:p>
    <w:p w14:paraId="0BE95CF1" w14:textId="0B630417" w:rsidR="00DE06BE" w:rsidRPr="00DE06BE" w:rsidRDefault="00DE06BE" w:rsidP="00D317B1">
      <w:pPr>
        <w:spacing w:after="0"/>
        <w:rPr>
          <w:rFonts w:ascii="Calibri" w:eastAsia="Times New Roman" w:hAnsi="Calibri" w:cs="Calibri"/>
          <w:szCs w:val="24"/>
          <w:lang w:eastAsia="en-GB"/>
        </w:rPr>
      </w:pPr>
      <w:r w:rsidRPr="00DE06BE">
        <w:rPr>
          <w:rFonts w:ascii="Calibri" w:eastAsia="Times New Roman" w:hAnsi="Calibri" w:cs="Calibri"/>
          <w:szCs w:val="24"/>
          <w:lang w:eastAsia="en-GB"/>
        </w:rPr>
        <w:br w:type="page"/>
      </w:r>
    </w:p>
    <w:p w14:paraId="1646194E" w14:textId="3D6C4E04" w:rsidR="00C7449B" w:rsidRDefault="002F736D" w:rsidP="00D317B1">
      <w:pPr>
        <w:spacing w:after="0"/>
        <w:rPr>
          <w:rFonts w:ascii="Calibri" w:hAnsi="Calibri" w:cs="Calibri"/>
          <w:b/>
          <w:szCs w:val="24"/>
        </w:rPr>
      </w:pPr>
      <w:r w:rsidRPr="00DE06BE">
        <w:rPr>
          <w:rFonts w:ascii="Calibri" w:hAnsi="Calibri" w:cs="Calibri"/>
          <w:b/>
          <w:szCs w:val="24"/>
        </w:rPr>
        <w:lastRenderedPageBreak/>
        <w:t>Abstract</w:t>
      </w:r>
    </w:p>
    <w:p w14:paraId="7EF9C937" w14:textId="77777777" w:rsidR="00EB46C6" w:rsidRPr="00DE06BE" w:rsidRDefault="00EB46C6" w:rsidP="00D317B1">
      <w:pPr>
        <w:spacing w:after="0"/>
        <w:rPr>
          <w:rFonts w:ascii="Calibri" w:hAnsi="Calibri" w:cs="Calibri"/>
          <w:b/>
          <w:szCs w:val="24"/>
        </w:rPr>
      </w:pPr>
    </w:p>
    <w:p w14:paraId="54C1624B" w14:textId="5F7B7F8D" w:rsidR="00E12D1F" w:rsidRDefault="00AD79A2" w:rsidP="00565F1D">
      <w:pPr>
        <w:pStyle w:val="Abstract"/>
        <w:spacing w:before="0" w:after="0" w:line="240" w:lineRule="auto"/>
        <w:ind w:left="0"/>
        <w:rPr>
          <w:rFonts w:ascii="Calibri" w:hAnsi="Calibri" w:cs="Calibri"/>
        </w:rPr>
      </w:pPr>
      <w:r w:rsidRPr="00DE06BE">
        <w:rPr>
          <w:rFonts w:ascii="Calibri" w:hAnsi="Calibri" w:cs="Calibri"/>
        </w:rPr>
        <w:t xml:space="preserve">This paper </w:t>
      </w:r>
      <w:proofErr w:type="spellStart"/>
      <w:r w:rsidR="00565F1D">
        <w:rPr>
          <w:rFonts w:ascii="Calibri" w:hAnsi="Calibri" w:cs="Calibri"/>
        </w:rPr>
        <w:t>provides</w:t>
      </w:r>
      <w:r w:rsidR="003D7E4E" w:rsidRPr="00DE06BE">
        <w:rPr>
          <w:rFonts w:ascii="Calibri" w:hAnsi="Calibri" w:cs="Calibri"/>
        </w:rPr>
        <w:t>s</w:t>
      </w:r>
      <w:proofErr w:type="spellEnd"/>
      <w:r w:rsidR="003D7E4E" w:rsidRPr="00DE06BE">
        <w:rPr>
          <w:rFonts w:ascii="Calibri" w:hAnsi="Calibri" w:cs="Calibri"/>
        </w:rPr>
        <w:t xml:space="preserve"> </w:t>
      </w:r>
      <w:r w:rsidR="00565F1D">
        <w:rPr>
          <w:rFonts w:ascii="Calibri" w:hAnsi="Calibri" w:cs="Calibri"/>
        </w:rPr>
        <w:t>a snapshot</w:t>
      </w:r>
      <w:r w:rsidR="00E12D1F" w:rsidRPr="00DE06BE">
        <w:rPr>
          <w:rFonts w:ascii="Calibri" w:hAnsi="Calibri" w:cs="Calibri"/>
        </w:rPr>
        <w:t xml:space="preserve"> of </w:t>
      </w:r>
      <w:r w:rsidR="00565F1D">
        <w:rPr>
          <w:rFonts w:ascii="Calibri" w:hAnsi="Calibri" w:cs="Calibri"/>
        </w:rPr>
        <w:t xml:space="preserve">the </w:t>
      </w:r>
      <w:r w:rsidR="002D4FA6" w:rsidRPr="00DE06BE">
        <w:rPr>
          <w:rFonts w:ascii="Calibri" w:hAnsi="Calibri" w:cs="Calibri"/>
        </w:rPr>
        <w:t>Top T</w:t>
      </w:r>
      <w:r w:rsidR="00E12D1F" w:rsidRPr="00DE06BE">
        <w:rPr>
          <w:rFonts w:ascii="Calibri" w:hAnsi="Calibri" w:cs="Calibri"/>
        </w:rPr>
        <w:t xml:space="preserve">en free, digital </w:t>
      </w:r>
      <w:r w:rsidR="00E12D1F" w:rsidRPr="00565F1D">
        <w:rPr>
          <w:rFonts w:ascii="Calibri" w:hAnsi="Calibri" w:cs="Calibri"/>
          <w:i/>
        </w:rPr>
        <w:t>M</w:t>
      </w:r>
      <w:r w:rsidR="000F554E" w:rsidRPr="00565F1D">
        <w:rPr>
          <w:rFonts w:ascii="Calibri" w:hAnsi="Calibri" w:cs="Calibri"/>
          <w:i/>
        </w:rPr>
        <w:t xml:space="preserve">en’s </w:t>
      </w:r>
      <w:r w:rsidR="00E12D1F" w:rsidRPr="00565F1D">
        <w:rPr>
          <w:rFonts w:ascii="Calibri" w:hAnsi="Calibri" w:cs="Calibri"/>
          <w:i/>
        </w:rPr>
        <w:t>H</w:t>
      </w:r>
      <w:r w:rsidR="000F554E" w:rsidRPr="00565F1D">
        <w:rPr>
          <w:rFonts w:ascii="Calibri" w:hAnsi="Calibri" w:cs="Calibri"/>
          <w:i/>
        </w:rPr>
        <w:t>ealth</w:t>
      </w:r>
      <w:r w:rsidR="000F554E" w:rsidRPr="00DE06BE">
        <w:rPr>
          <w:rFonts w:ascii="Calibri" w:hAnsi="Calibri" w:cs="Calibri"/>
        </w:rPr>
        <w:t xml:space="preserve"> </w:t>
      </w:r>
      <w:r w:rsidR="0057056D" w:rsidRPr="00DE06BE">
        <w:rPr>
          <w:rFonts w:ascii="Calibri" w:hAnsi="Calibri" w:cs="Calibri"/>
        </w:rPr>
        <w:t>m</w:t>
      </w:r>
      <w:r w:rsidR="000F554E" w:rsidRPr="00DE06BE">
        <w:rPr>
          <w:rFonts w:ascii="Calibri" w:hAnsi="Calibri" w:cs="Calibri"/>
        </w:rPr>
        <w:t>agazine</w:t>
      </w:r>
      <w:r w:rsidR="00E12D1F" w:rsidRPr="00DE06BE">
        <w:rPr>
          <w:rFonts w:ascii="Calibri" w:hAnsi="Calibri" w:cs="Calibri"/>
        </w:rPr>
        <w:t xml:space="preserve"> articles</w:t>
      </w:r>
      <w:r w:rsidR="00A712FC" w:rsidRPr="00DE06BE">
        <w:rPr>
          <w:rFonts w:ascii="Calibri" w:hAnsi="Calibri" w:cs="Calibri"/>
        </w:rPr>
        <w:t>,</w:t>
      </w:r>
      <w:r w:rsidR="002D4FA6" w:rsidRPr="00DE06BE">
        <w:rPr>
          <w:rFonts w:ascii="Calibri" w:hAnsi="Calibri" w:cs="Calibri"/>
        </w:rPr>
        <w:t xml:space="preserve"> accessed on a randomly selected </w:t>
      </w:r>
      <w:proofErr w:type="gramStart"/>
      <w:r w:rsidR="002D4FA6" w:rsidRPr="00DE06BE">
        <w:rPr>
          <w:rFonts w:ascii="Calibri" w:hAnsi="Calibri" w:cs="Calibri"/>
        </w:rPr>
        <w:t>day</w:t>
      </w:r>
      <w:r w:rsidR="002A698E" w:rsidRPr="00DE06BE">
        <w:rPr>
          <w:rFonts w:ascii="Calibri" w:hAnsi="Calibri" w:cs="Calibri"/>
        </w:rPr>
        <w:t>, that</w:t>
      </w:r>
      <w:proofErr w:type="gramEnd"/>
      <w:r w:rsidR="002A698E" w:rsidRPr="00DE06BE">
        <w:rPr>
          <w:rFonts w:ascii="Calibri" w:hAnsi="Calibri" w:cs="Calibri"/>
        </w:rPr>
        <w:t xml:space="preserve"> can </w:t>
      </w:r>
      <w:r w:rsidR="00E737F6" w:rsidRPr="00DE06BE">
        <w:rPr>
          <w:rFonts w:ascii="Calibri" w:hAnsi="Calibri" w:cs="Calibri"/>
        </w:rPr>
        <w:t xml:space="preserve">be viewed as a collection; both a product for readership consumption, </w:t>
      </w:r>
      <w:r w:rsidR="002A698E" w:rsidRPr="00DE06BE">
        <w:rPr>
          <w:rFonts w:ascii="Calibri" w:hAnsi="Calibri" w:cs="Calibri"/>
        </w:rPr>
        <w:t xml:space="preserve">and </w:t>
      </w:r>
      <w:r w:rsidR="00E737F6" w:rsidRPr="00DE06BE">
        <w:rPr>
          <w:rFonts w:ascii="Calibri" w:hAnsi="Calibri" w:cs="Calibri"/>
        </w:rPr>
        <w:t xml:space="preserve">a construct of readership priorities. </w:t>
      </w:r>
      <w:proofErr w:type="gramStart"/>
      <w:r w:rsidR="005839BF" w:rsidRPr="00DE06BE">
        <w:rPr>
          <w:rFonts w:ascii="Calibri" w:hAnsi="Calibri" w:cs="Calibri"/>
        </w:rPr>
        <w:t>T</w:t>
      </w:r>
      <w:r w:rsidR="00E12D1F" w:rsidRPr="00DE06BE">
        <w:rPr>
          <w:rFonts w:ascii="Calibri" w:hAnsi="Calibri" w:cs="Calibri"/>
        </w:rPr>
        <w:t>hr</w:t>
      </w:r>
      <w:r w:rsidR="00027808" w:rsidRPr="00DE06BE">
        <w:rPr>
          <w:rFonts w:ascii="Calibri" w:hAnsi="Calibri" w:cs="Calibri"/>
        </w:rPr>
        <w:t>ough close textual analysis</w:t>
      </w:r>
      <w:r w:rsidR="00565F1D">
        <w:rPr>
          <w:rFonts w:ascii="Calibri" w:hAnsi="Calibri" w:cs="Calibri"/>
        </w:rPr>
        <w:t>.</w:t>
      </w:r>
      <w:proofErr w:type="gramEnd"/>
      <w:r w:rsidR="00027808" w:rsidRPr="00DE06BE">
        <w:rPr>
          <w:rFonts w:ascii="Calibri" w:hAnsi="Calibri" w:cs="Calibri"/>
        </w:rPr>
        <w:t xml:space="preserve"> </w:t>
      </w:r>
      <w:r w:rsidR="005839BF" w:rsidRPr="00DE06BE">
        <w:rPr>
          <w:rFonts w:ascii="Calibri" w:hAnsi="Calibri" w:cs="Calibri"/>
        </w:rPr>
        <w:t xml:space="preserve">we examine </w:t>
      </w:r>
      <w:r w:rsidR="00027808" w:rsidRPr="00DE06BE">
        <w:rPr>
          <w:rFonts w:ascii="Calibri" w:hAnsi="Calibri" w:cs="Calibri"/>
        </w:rPr>
        <w:t>how</w:t>
      </w:r>
      <w:r w:rsidR="00E12D1F" w:rsidRPr="00DE06BE">
        <w:rPr>
          <w:rFonts w:ascii="Calibri" w:hAnsi="Calibri" w:cs="Calibri"/>
        </w:rPr>
        <w:t xml:space="preserve"> discourses about masculinity, </w:t>
      </w:r>
      <w:proofErr w:type="spellStart"/>
      <w:r w:rsidR="00E12D1F" w:rsidRPr="00DE06BE">
        <w:rPr>
          <w:rFonts w:ascii="Calibri" w:hAnsi="Calibri" w:cs="Calibri"/>
        </w:rPr>
        <w:t>heterosex</w:t>
      </w:r>
      <w:proofErr w:type="spellEnd"/>
      <w:r w:rsidRPr="00DE06BE">
        <w:rPr>
          <w:rFonts w:ascii="Calibri" w:hAnsi="Calibri" w:cs="Calibri"/>
        </w:rPr>
        <w:t xml:space="preserve">, and </w:t>
      </w:r>
      <w:r w:rsidR="00E12D1F" w:rsidRPr="00DE06BE">
        <w:rPr>
          <w:rFonts w:ascii="Calibri" w:hAnsi="Calibri" w:cs="Calibri"/>
        </w:rPr>
        <w:t xml:space="preserve">consumerism have </w:t>
      </w:r>
      <w:r w:rsidR="00592BF1" w:rsidRPr="00DE06BE">
        <w:rPr>
          <w:rFonts w:ascii="Calibri" w:hAnsi="Calibri" w:cs="Calibri"/>
        </w:rPr>
        <w:t>intersected</w:t>
      </w:r>
      <w:r w:rsidR="00E12D1F" w:rsidRPr="00DE06BE">
        <w:rPr>
          <w:rFonts w:ascii="Calibri" w:hAnsi="Calibri" w:cs="Calibri"/>
        </w:rPr>
        <w:t xml:space="preserve"> to create a model of masculinity based on the </w:t>
      </w:r>
      <w:r w:rsidR="00592BF1" w:rsidRPr="00DE06BE">
        <w:rPr>
          <w:rFonts w:ascii="Calibri" w:hAnsi="Calibri" w:cs="Calibri"/>
        </w:rPr>
        <w:t xml:space="preserve">discipline </w:t>
      </w:r>
      <w:r w:rsidR="00512AE4" w:rsidRPr="00DE06BE">
        <w:rPr>
          <w:rFonts w:ascii="Calibri" w:hAnsi="Calibri" w:cs="Calibri"/>
        </w:rPr>
        <w:t xml:space="preserve">of male pleasure, which </w:t>
      </w:r>
      <w:r w:rsidR="00E12D1F" w:rsidRPr="00DE06BE">
        <w:rPr>
          <w:rFonts w:ascii="Calibri" w:hAnsi="Calibri" w:cs="Calibri"/>
        </w:rPr>
        <w:t xml:space="preserve">impacts on men’s approach to female pleasure and gender dynamics. </w:t>
      </w:r>
      <w:r w:rsidR="00565F1D">
        <w:rPr>
          <w:rFonts w:ascii="Calibri" w:hAnsi="Calibri" w:cs="Calibri"/>
        </w:rPr>
        <w:t>The</w:t>
      </w:r>
      <w:r w:rsidR="00B73D14" w:rsidRPr="00DE06BE">
        <w:rPr>
          <w:rFonts w:ascii="Calibri" w:hAnsi="Calibri" w:cs="Calibri"/>
        </w:rPr>
        <w:t xml:space="preserve"> analysis contributes to the developing research about the sexual and bodily discourses </w:t>
      </w:r>
      <w:r w:rsidR="00565F1D">
        <w:rPr>
          <w:rFonts w:ascii="Calibri" w:hAnsi="Calibri" w:cs="Calibri"/>
        </w:rPr>
        <w:t xml:space="preserve">the magazine </w:t>
      </w:r>
      <w:r w:rsidR="00B73D14" w:rsidRPr="00DE06BE">
        <w:rPr>
          <w:rFonts w:ascii="Calibri" w:hAnsi="Calibri" w:cs="Calibri"/>
        </w:rPr>
        <w:t xml:space="preserve">promotes and identifies </w:t>
      </w:r>
      <w:r w:rsidR="00E12D1F" w:rsidRPr="00DE06BE">
        <w:rPr>
          <w:rFonts w:ascii="Calibri" w:hAnsi="Calibri" w:cs="Calibri"/>
        </w:rPr>
        <w:t>a model of masculinity where</w:t>
      </w:r>
      <w:r w:rsidR="00232770" w:rsidRPr="00DE06BE">
        <w:rPr>
          <w:rFonts w:ascii="Calibri" w:hAnsi="Calibri" w:cs="Calibri"/>
        </w:rPr>
        <w:t xml:space="preserve"> men</w:t>
      </w:r>
      <w:r w:rsidR="00E12D1F" w:rsidRPr="00DE06BE">
        <w:rPr>
          <w:rFonts w:ascii="Calibri" w:hAnsi="Calibri" w:cs="Calibri"/>
        </w:rPr>
        <w:t xml:space="preserve"> can ‘have their cake and eat it’</w:t>
      </w:r>
      <w:r w:rsidR="003D7E4E" w:rsidRPr="00DE06BE">
        <w:rPr>
          <w:rFonts w:ascii="Calibri" w:hAnsi="Calibri" w:cs="Calibri"/>
        </w:rPr>
        <w:t>;</w:t>
      </w:r>
      <w:r w:rsidR="00E12D1F" w:rsidRPr="00DE06BE">
        <w:rPr>
          <w:rFonts w:ascii="Calibri" w:hAnsi="Calibri" w:cs="Calibri"/>
        </w:rPr>
        <w:t xml:space="preserve"> </w:t>
      </w:r>
      <w:r w:rsidR="00592BF1" w:rsidRPr="00DE06BE">
        <w:rPr>
          <w:rFonts w:ascii="Calibri" w:hAnsi="Calibri" w:cs="Calibri"/>
        </w:rPr>
        <w:t xml:space="preserve">seeming to </w:t>
      </w:r>
      <w:r w:rsidR="00E12D1F" w:rsidRPr="00DE06BE">
        <w:rPr>
          <w:rFonts w:ascii="Calibri" w:hAnsi="Calibri" w:cs="Calibri"/>
        </w:rPr>
        <w:t>adher</w:t>
      </w:r>
      <w:r w:rsidR="00592BF1" w:rsidRPr="00DE06BE">
        <w:rPr>
          <w:rFonts w:ascii="Calibri" w:hAnsi="Calibri" w:cs="Calibri"/>
        </w:rPr>
        <w:t>e to</w:t>
      </w:r>
      <w:r w:rsidR="00E12D1F" w:rsidRPr="00DE06BE">
        <w:rPr>
          <w:rFonts w:ascii="Calibri" w:hAnsi="Calibri" w:cs="Calibri"/>
        </w:rPr>
        <w:t xml:space="preserve"> </w:t>
      </w:r>
      <w:r w:rsidR="00554E97" w:rsidRPr="00DE06BE">
        <w:rPr>
          <w:rFonts w:ascii="Calibri" w:hAnsi="Calibri" w:cs="Calibri"/>
        </w:rPr>
        <w:t>ideals</w:t>
      </w:r>
      <w:r w:rsidR="00E12D1F" w:rsidRPr="00DE06BE">
        <w:rPr>
          <w:rFonts w:ascii="Calibri" w:hAnsi="Calibri" w:cs="Calibri"/>
        </w:rPr>
        <w:t xml:space="preserve"> of gender equality</w:t>
      </w:r>
      <w:r w:rsidRPr="00DE06BE">
        <w:rPr>
          <w:rFonts w:ascii="Calibri" w:hAnsi="Calibri" w:cs="Calibri"/>
        </w:rPr>
        <w:t xml:space="preserve"> and reciprocity</w:t>
      </w:r>
      <w:r w:rsidR="00554E97" w:rsidRPr="00DE06BE">
        <w:rPr>
          <w:rFonts w:ascii="Calibri" w:hAnsi="Calibri" w:cs="Calibri"/>
        </w:rPr>
        <w:t xml:space="preserve"> while retaining their traditional patriarchal position of producer/provider. They are encouraged to do so </w:t>
      </w:r>
      <w:r w:rsidR="00565F1D">
        <w:rPr>
          <w:rFonts w:ascii="Calibri" w:hAnsi="Calibri" w:cs="Calibri"/>
        </w:rPr>
        <w:t>by</w:t>
      </w:r>
      <w:r w:rsidR="00554E97" w:rsidRPr="00DE06BE">
        <w:rPr>
          <w:rFonts w:ascii="Calibri" w:hAnsi="Calibri" w:cs="Calibri"/>
        </w:rPr>
        <w:t xml:space="preserve"> </w:t>
      </w:r>
      <w:r w:rsidR="00232770" w:rsidRPr="00DE06BE">
        <w:rPr>
          <w:rFonts w:ascii="Calibri" w:hAnsi="Calibri" w:cs="Calibri"/>
        </w:rPr>
        <w:t xml:space="preserve">approaching </w:t>
      </w:r>
      <w:r w:rsidR="00554E97" w:rsidRPr="00DE06BE">
        <w:rPr>
          <w:rFonts w:ascii="Calibri" w:hAnsi="Calibri" w:cs="Calibri"/>
        </w:rPr>
        <w:t xml:space="preserve">female orgasm as a </w:t>
      </w:r>
      <w:r w:rsidR="00D304AF" w:rsidRPr="00DE06BE">
        <w:rPr>
          <w:rFonts w:ascii="Calibri" w:hAnsi="Calibri" w:cs="Calibri"/>
        </w:rPr>
        <w:t>product, which they can ‘purchase</w:t>
      </w:r>
      <w:r w:rsidR="00554E97" w:rsidRPr="00DE06BE">
        <w:rPr>
          <w:rFonts w:ascii="Calibri" w:hAnsi="Calibri" w:cs="Calibri"/>
        </w:rPr>
        <w:t xml:space="preserve">’ through adhering to </w:t>
      </w:r>
      <w:r w:rsidR="00565F1D" w:rsidRPr="00565F1D">
        <w:rPr>
          <w:rFonts w:ascii="Calibri" w:hAnsi="Calibri" w:cs="Calibri"/>
          <w:i/>
        </w:rPr>
        <w:t>Men’s Health</w:t>
      </w:r>
      <w:r w:rsidR="00565F1D" w:rsidRPr="00DE06BE">
        <w:rPr>
          <w:rFonts w:ascii="Calibri" w:hAnsi="Calibri" w:cs="Calibri"/>
        </w:rPr>
        <w:t xml:space="preserve"> magazine</w:t>
      </w:r>
      <w:r w:rsidR="00565F1D">
        <w:rPr>
          <w:rFonts w:ascii="Calibri" w:hAnsi="Calibri" w:cs="Calibri"/>
        </w:rPr>
        <w:t>’s</w:t>
      </w:r>
      <w:r w:rsidR="00554E97" w:rsidRPr="00DE06BE">
        <w:rPr>
          <w:rFonts w:ascii="Calibri" w:hAnsi="Calibri" w:cs="Calibri"/>
        </w:rPr>
        <w:t xml:space="preserve"> sexual advice and bodily labour at control, delay and </w:t>
      </w:r>
      <w:r w:rsidR="00592BF1" w:rsidRPr="00DE06BE">
        <w:rPr>
          <w:rFonts w:ascii="Calibri" w:hAnsi="Calibri" w:cs="Calibri"/>
        </w:rPr>
        <w:t>discipline</w:t>
      </w:r>
      <w:r w:rsidR="00D304AF" w:rsidRPr="00DE06BE">
        <w:rPr>
          <w:rFonts w:ascii="Calibri" w:hAnsi="Calibri" w:cs="Calibri"/>
        </w:rPr>
        <w:t xml:space="preserve"> of their own pleasure and o</w:t>
      </w:r>
      <w:r w:rsidR="00554E97" w:rsidRPr="00DE06BE">
        <w:rPr>
          <w:rFonts w:ascii="Calibri" w:hAnsi="Calibri" w:cs="Calibri"/>
        </w:rPr>
        <w:t>rgasm</w:t>
      </w:r>
      <w:r w:rsidR="00232770" w:rsidRPr="00DE06BE">
        <w:rPr>
          <w:rFonts w:ascii="Calibri" w:hAnsi="Calibri" w:cs="Calibri"/>
        </w:rPr>
        <w:t>.</w:t>
      </w:r>
      <w:r w:rsidR="00C07CB0" w:rsidRPr="00DE06BE">
        <w:rPr>
          <w:rFonts w:ascii="Calibri" w:hAnsi="Calibri" w:cs="Calibri"/>
        </w:rPr>
        <w:t xml:space="preserve"> </w:t>
      </w:r>
      <w:r w:rsidRPr="00DE06BE">
        <w:rPr>
          <w:rFonts w:ascii="Calibri" w:hAnsi="Calibri" w:cs="Calibri"/>
        </w:rPr>
        <w:t>We</w:t>
      </w:r>
      <w:r w:rsidR="00E12D1F" w:rsidRPr="00DE06BE">
        <w:rPr>
          <w:rFonts w:ascii="Calibri" w:hAnsi="Calibri" w:cs="Calibri"/>
        </w:rPr>
        <w:t xml:space="preserve"> argue that this </w:t>
      </w:r>
      <w:r w:rsidR="00554E97" w:rsidRPr="00DE06BE">
        <w:rPr>
          <w:rFonts w:ascii="Calibri" w:hAnsi="Calibri" w:cs="Calibri"/>
        </w:rPr>
        <w:t>approach to sex</w:t>
      </w:r>
      <w:r w:rsidRPr="00DE06BE">
        <w:rPr>
          <w:rFonts w:ascii="Calibri" w:hAnsi="Calibri" w:cs="Calibri"/>
        </w:rPr>
        <w:t xml:space="preserve"> </w:t>
      </w:r>
      <w:r w:rsidR="00C07CB0" w:rsidRPr="00DE06BE">
        <w:rPr>
          <w:rFonts w:ascii="Calibri" w:hAnsi="Calibri" w:cs="Calibri"/>
        </w:rPr>
        <w:t xml:space="preserve">disenfranchises men, and in turn their </w:t>
      </w:r>
      <w:r w:rsidR="009F7F1F" w:rsidRPr="00DE06BE">
        <w:rPr>
          <w:rFonts w:ascii="Calibri" w:hAnsi="Calibri" w:cs="Calibri"/>
        </w:rPr>
        <w:t>partners</w:t>
      </w:r>
      <w:r w:rsidR="00C07CB0" w:rsidRPr="00DE06BE">
        <w:rPr>
          <w:rFonts w:ascii="Calibri" w:hAnsi="Calibri" w:cs="Calibri"/>
        </w:rPr>
        <w:t>, o</w:t>
      </w:r>
      <w:r w:rsidR="00E12D1F" w:rsidRPr="00DE06BE">
        <w:rPr>
          <w:rFonts w:ascii="Calibri" w:hAnsi="Calibri" w:cs="Calibri"/>
        </w:rPr>
        <w:t xml:space="preserve">f </w:t>
      </w:r>
      <w:r w:rsidR="009F7F1F" w:rsidRPr="00DE06BE">
        <w:rPr>
          <w:rFonts w:ascii="Calibri" w:hAnsi="Calibri" w:cs="Calibri"/>
        </w:rPr>
        <w:t>opportunities</w:t>
      </w:r>
      <w:r w:rsidR="00E12D1F" w:rsidRPr="00DE06BE">
        <w:rPr>
          <w:rFonts w:ascii="Calibri" w:hAnsi="Calibri" w:cs="Calibri"/>
        </w:rPr>
        <w:t xml:space="preserve"> to access alternative models of embodied pleasure.</w:t>
      </w:r>
    </w:p>
    <w:p w14:paraId="01BFBCC2" w14:textId="77777777" w:rsidR="00DE06BE" w:rsidRPr="00DE06BE" w:rsidRDefault="00DE06BE" w:rsidP="00D317B1">
      <w:pPr>
        <w:pStyle w:val="Keywords"/>
        <w:spacing w:before="0" w:after="0" w:line="240" w:lineRule="auto"/>
      </w:pPr>
    </w:p>
    <w:p w14:paraId="77974574" w14:textId="350D3F3E" w:rsidR="00DE06BE" w:rsidRDefault="00C7449B" w:rsidP="00D317B1">
      <w:pPr>
        <w:spacing w:after="0"/>
        <w:rPr>
          <w:rFonts w:ascii="Calibri" w:hAnsi="Calibri" w:cs="Calibri"/>
          <w:szCs w:val="24"/>
        </w:rPr>
      </w:pPr>
      <w:r w:rsidRPr="00DE06BE">
        <w:rPr>
          <w:rFonts w:ascii="Calibri" w:hAnsi="Calibri" w:cs="Calibri"/>
          <w:b/>
          <w:szCs w:val="24"/>
        </w:rPr>
        <w:t>Keywords:</w:t>
      </w:r>
      <w:r w:rsidRPr="00DE06BE">
        <w:rPr>
          <w:rFonts w:ascii="Calibri" w:hAnsi="Calibri" w:cs="Calibri"/>
          <w:szCs w:val="24"/>
        </w:rPr>
        <w:t xml:space="preserve"> orgasm</w:t>
      </w:r>
      <w:r w:rsidR="00DA6CA5" w:rsidRPr="00DE06BE">
        <w:rPr>
          <w:rFonts w:ascii="Calibri" w:hAnsi="Calibri" w:cs="Calibri"/>
          <w:szCs w:val="24"/>
        </w:rPr>
        <w:t xml:space="preserve">, </w:t>
      </w:r>
      <w:r w:rsidR="0093794D" w:rsidRPr="00DE06BE">
        <w:rPr>
          <w:rFonts w:ascii="Calibri" w:hAnsi="Calibri" w:cs="Calibri"/>
          <w:szCs w:val="24"/>
        </w:rPr>
        <w:t>pleasure</w:t>
      </w:r>
      <w:r w:rsidR="00EC7D4C" w:rsidRPr="00DE06BE">
        <w:rPr>
          <w:rFonts w:ascii="Calibri" w:hAnsi="Calibri" w:cs="Calibri"/>
          <w:szCs w:val="24"/>
        </w:rPr>
        <w:t xml:space="preserve">, </w:t>
      </w:r>
      <w:r w:rsidR="008774CF" w:rsidRPr="00DE06BE">
        <w:rPr>
          <w:rFonts w:ascii="Calibri" w:hAnsi="Calibri" w:cs="Calibri"/>
          <w:szCs w:val="24"/>
        </w:rPr>
        <w:t xml:space="preserve">masculinity, </w:t>
      </w:r>
      <w:r w:rsidR="002B73B6" w:rsidRPr="00565F1D">
        <w:rPr>
          <w:rFonts w:ascii="Calibri" w:hAnsi="Calibri" w:cs="Calibri"/>
          <w:i/>
          <w:szCs w:val="24"/>
        </w:rPr>
        <w:t>Men’s Health</w:t>
      </w:r>
      <w:r w:rsidR="002B73B6" w:rsidRPr="00DE06BE">
        <w:rPr>
          <w:rFonts w:ascii="Calibri" w:hAnsi="Calibri" w:cs="Calibri"/>
          <w:szCs w:val="24"/>
        </w:rPr>
        <w:t xml:space="preserve">, </w:t>
      </w:r>
      <w:proofErr w:type="spellStart"/>
      <w:r w:rsidR="002B73B6" w:rsidRPr="00DE06BE">
        <w:rPr>
          <w:rFonts w:ascii="Calibri" w:hAnsi="Calibri" w:cs="Calibri"/>
          <w:szCs w:val="24"/>
        </w:rPr>
        <w:t>heterosex</w:t>
      </w:r>
      <w:proofErr w:type="spellEnd"/>
    </w:p>
    <w:p w14:paraId="58400749" w14:textId="77777777" w:rsidR="00DE06BE" w:rsidRDefault="00DE06BE" w:rsidP="00D317B1">
      <w:pPr>
        <w:spacing w:after="0"/>
        <w:rPr>
          <w:rFonts w:ascii="Calibri" w:hAnsi="Calibri" w:cs="Calibri"/>
          <w:szCs w:val="24"/>
        </w:rPr>
      </w:pPr>
      <w:r>
        <w:rPr>
          <w:rFonts w:ascii="Calibri" w:hAnsi="Calibri" w:cs="Calibri"/>
          <w:szCs w:val="24"/>
        </w:rPr>
        <w:br w:type="page"/>
      </w:r>
    </w:p>
    <w:p w14:paraId="01506EDA" w14:textId="31F6DE00" w:rsidR="00177AAD" w:rsidRPr="00DE06BE" w:rsidRDefault="002F736D" w:rsidP="00D317B1">
      <w:pPr>
        <w:spacing w:after="0"/>
      </w:pPr>
      <w:r w:rsidRPr="00EB46C6">
        <w:rPr>
          <w:b/>
        </w:rPr>
        <w:lastRenderedPageBreak/>
        <w:t>Introduction</w:t>
      </w:r>
    </w:p>
    <w:p w14:paraId="6F533596" w14:textId="77777777" w:rsidR="00DE06BE" w:rsidRDefault="00DE06BE" w:rsidP="00D317B1">
      <w:pPr>
        <w:spacing w:after="0"/>
        <w:rPr>
          <w:rFonts w:ascii="Calibri" w:hAnsi="Calibri" w:cs="Calibri"/>
          <w:szCs w:val="24"/>
        </w:rPr>
      </w:pPr>
    </w:p>
    <w:p w14:paraId="4EA12FB3" w14:textId="7D9F9CE7" w:rsidR="00C911E1" w:rsidRPr="00DE06BE" w:rsidRDefault="006E2626" w:rsidP="00D317B1">
      <w:pPr>
        <w:spacing w:after="0"/>
        <w:rPr>
          <w:rFonts w:ascii="Calibri" w:hAnsi="Calibri" w:cs="Calibri"/>
          <w:szCs w:val="24"/>
        </w:rPr>
      </w:pPr>
      <w:r w:rsidRPr="00DE06BE">
        <w:rPr>
          <w:rFonts w:ascii="Calibri" w:hAnsi="Calibri" w:cs="Calibri"/>
          <w:szCs w:val="24"/>
        </w:rPr>
        <w:t>Since the sexual revolution</w:t>
      </w:r>
      <w:r w:rsidR="00A6034B" w:rsidRPr="00DE06BE">
        <w:rPr>
          <w:rFonts w:ascii="Calibri" w:hAnsi="Calibri" w:cs="Calibri"/>
          <w:szCs w:val="24"/>
        </w:rPr>
        <w:t>,</w:t>
      </w:r>
      <w:r w:rsidR="009367EF" w:rsidRPr="00DE06BE">
        <w:rPr>
          <w:rFonts w:ascii="Calibri" w:hAnsi="Calibri" w:cs="Calibri"/>
          <w:szCs w:val="24"/>
        </w:rPr>
        <w:t xml:space="preserve"> </w:t>
      </w:r>
      <w:r w:rsidR="00A937A1" w:rsidRPr="00DE06BE">
        <w:rPr>
          <w:rFonts w:ascii="Calibri" w:hAnsi="Calibri" w:cs="Calibri"/>
          <w:szCs w:val="24"/>
        </w:rPr>
        <w:t>orgasm and ‘good sex’ have been conflated in advert</w:t>
      </w:r>
      <w:r w:rsidR="009F7F1F" w:rsidRPr="00DE06BE">
        <w:rPr>
          <w:rFonts w:ascii="Calibri" w:hAnsi="Calibri" w:cs="Calibri"/>
          <w:szCs w:val="24"/>
        </w:rPr>
        <w:t xml:space="preserve">ising and the media to create a cultural </w:t>
      </w:r>
      <w:r w:rsidR="00765FF7" w:rsidRPr="00DE06BE">
        <w:rPr>
          <w:rFonts w:ascii="Calibri" w:hAnsi="Calibri" w:cs="Calibri"/>
          <w:szCs w:val="24"/>
        </w:rPr>
        <w:t>‘orgasm imperative’</w:t>
      </w:r>
      <w:r w:rsidR="00A937A1" w:rsidRPr="00DE06BE">
        <w:rPr>
          <w:rFonts w:ascii="Calibri" w:hAnsi="Calibri" w:cs="Calibri"/>
          <w:szCs w:val="24"/>
        </w:rPr>
        <w:t>: where</w:t>
      </w:r>
      <w:r w:rsidR="00765FF7" w:rsidRPr="00DE06BE">
        <w:rPr>
          <w:rFonts w:ascii="Calibri" w:hAnsi="Calibri" w:cs="Calibri"/>
          <w:szCs w:val="24"/>
        </w:rPr>
        <w:t xml:space="preserve"> orgasmic sex</w:t>
      </w:r>
      <w:r w:rsidR="00794F15" w:rsidRPr="00DE06BE">
        <w:rPr>
          <w:rFonts w:ascii="Calibri" w:hAnsi="Calibri" w:cs="Calibri"/>
          <w:szCs w:val="24"/>
        </w:rPr>
        <w:t xml:space="preserve"> </w:t>
      </w:r>
      <w:r w:rsidR="00A937A1" w:rsidRPr="00DE06BE">
        <w:rPr>
          <w:rFonts w:ascii="Calibri" w:hAnsi="Calibri" w:cs="Calibri"/>
          <w:szCs w:val="24"/>
        </w:rPr>
        <w:t xml:space="preserve">is </w:t>
      </w:r>
      <w:r w:rsidR="00794F15" w:rsidRPr="00DE06BE">
        <w:rPr>
          <w:rFonts w:ascii="Calibri" w:hAnsi="Calibri" w:cs="Calibri"/>
          <w:szCs w:val="24"/>
        </w:rPr>
        <w:t xml:space="preserve">constructed as right, healthy, </w:t>
      </w:r>
      <w:r w:rsidR="00B44A64" w:rsidRPr="00DE06BE">
        <w:rPr>
          <w:rFonts w:ascii="Calibri" w:hAnsi="Calibri" w:cs="Calibri"/>
          <w:szCs w:val="24"/>
        </w:rPr>
        <w:t xml:space="preserve">and </w:t>
      </w:r>
      <w:r w:rsidR="00794F15" w:rsidRPr="00DE06BE">
        <w:rPr>
          <w:rFonts w:ascii="Calibri" w:hAnsi="Calibri" w:cs="Calibri"/>
          <w:szCs w:val="24"/>
        </w:rPr>
        <w:t xml:space="preserve">normal </w:t>
      </w:r>
      <w:r w:rsidR="002F3345" w:rsidRPr="00DE06BE">
        <w:rPr>
          <w:rFonts w:ascii="Calibri" w:hAnsi="Calibri" w:cs="Calibri"/>
          <w:szCs w:val="24"/>
        </w:rPr>
        <w:t>(Frith</w:t>
      </w:r>
      <w:r w:rsidR="001C2953" w:rsidRPr="00DE06BE">
        <w:rPr>
          <w:rFonts w:ascii="Calibri" w:hAnsi="Calibri" w:cs="Calibri"/>
          <w:szCs w:val="24"/>
        </w:rPr>
        <w:t xml:space="preserve"> 2013</w:t>
      </w:r>
      <w:r w:rsidR="004F58ED" w:rsidRPr="00DE06BE">
        <w:rPr>
          <w:rFonts w:ascii="Calibri" w:hAnsi="Calibri" w:cs="Calibri"/>
          <w:szCs w:val="24"/>
        </w:rPr>
        <w:t xml:space="preserve">; </w:t>
      </w:r>
      <w:r w:rsidR="00CA385F" w:rsidRPr="00DE06BE">
        <w:rPr>
          <w:rFonts w:ascii="Calibri" w:hAnsi="Calibri" w:cs="Calibri"/>
          <w:szCs w:val="24"/>
        </w:rPr>
        <w:t xml:space="preserve">Frith 2015; </w:t>
      </w:r>
      <w:r w:rsidR="004F58ED" w:rsidRPr="00DE06BE">
        <w:rPr>
          <w:rFonts w:ascii="Calibri" w:hAnsi="Calibri" w:cs="Calibri"/>
          <w:szCs w:val="24"/>
        </w:rPr>
        <w:t xml:space="preserve">Gilfoyle, Wilson </w:t>
      </w:r>
      <w:r w:rsidR="00BA3BDC" w:rsidRPr="00DE06BE">
        <w:rPr>
          <w:rFonts w:ascii="Calibri" w:hAnsi="Calibri" w:cs="Calibri"/>
          <w:szCs w:val="24"/>
        </w:rPr>
        <w:t>and</w:t>
      </w:r>
      <w:r w:rsidR="002F3345" w:rsidRPr="00DE06BE">
        <w:rPr>
          <w:rFonts w:ascii="Calibri" w:hAnsi="Calibri" w:cs="Calibri"/>
          <w:szCs w:val="24"/>
        </w:rPr>
        <w:t xml:space="preserve"> Brown</w:t>
      </w:r>
      <w:r w:rsidR="00794F15" w:rsidRPr="00DE06BE">
        <w:rPr>
          <w:rFonts w:ascii="Calibri" w:hAnsi="Calibri" w:cs="Calibri"/>
          <w:szCs w:val="24"/>
        </w:rPr>
        <w:t xml:space="preserve"> 1992)</w:t>
      </w:r>
      <w:r w:rsidR="005026A1" w:rsidRPr="00DE06BE">
        <w:rPr>
          <w:rFonts w:ascii="Calibri" w:hAnsi="Calibri" w:cs="Calibri"/>
          <w:szCs w:val="24"/>
        </w:rPr>
        <w:t>, while</w:t>
      </w:r>
      <w:r w:rsidR="00DA6CA5" w:rsidRPr="00DE06BE">
        <w:rPr>
          <w:rFonts w:ascii="Calibri" w:hAnsi="Calibri" w:cs="Calibri"/>
          <w:szCs w:val="24"/>
        </w:rPr>
        <w:t xml:space="preserve"> the absen</w:t>
      </w:r>
      <w:r w:rsidR="00765FF7" w:rsidRPr="00DE06BE">
        <w:rPr>
          <w:rFonts w:ascii="Calibri" w:hAnsi="Calibri" w:cs="Calibri"/>
          <w:szCs w:val="24"/>
        </w:rPr>
        <w:t xml:space="preserve">ce of orgasm is </w:t>
      </w:r>
      <w:r w:rsidR="0063600A" w:rsidRPr="00DE06BE">
        <w:rPr>
          <w:rFonts w:ascii="Calibri" w:hAnsi="Calibri" w:cs="Calibri"/>
          <w:szCs w:val="24"/>
        </w:rPr>
        <w:t>constructed as</w:t>
      </w:r>
      <w:r w:rsidR="00DA6CA5" w:rsidRPr="00DE06BE">
        <w:rPr>
          <w:rFonts w:ascii="Calibri" w:hAnsi="Calibri" w:cs="Calibri"/>
          <w:szCs w:val="24"/>
        </w:rPr>
        <w:t xml:space="preserve"> medical dysfunction</w:t>
      </w:r>
      <w:r w:rsidR="00305D34" w:rsidRPr="00DE06BE">
        <w:rPr>
          <w:rFonts w:ascii="Calibri" w:hAnsi="Calibri" w:cs="Calibri"/>
          <w:szCs w:val="24"/>
        </w:rPr>
        <w:t xml:space="preserve"> (</w:t>
      </w:r>
      <w:r w:rsidR="002F3345" w:rsidRPr="00DE06BE">
        <w:rPr>
          <w:rFonts w:ascii="Calibri" w:hAnsi="Calibri" w:cs="Calibri"/>
          <w:szCs w:val="24"/>
        </w:rPr>
        <w:t>Frith</w:t>
      </w:r>
      <w:r w:rsidR="006E45CE" w:rsidRPr="00DE06BE">
        <w:rPr>
          <w:rFonts w:ascii="Calibri" w:hAnsi="Calibri" w:cs="Calibri"/>
          <w:szCs w:val="24"/>
        </w:rPr>
        <w:t xml:space="preserve"> 201</w:t>
      </w:r>
      <w:r w:rsidR="00CA385F" w:rsidRPr="00DE06BE">
        <w:rPr>
          <w:rFonts w:ascii="Calibri" w:hAnsi="Calibri" w:cs="Calibri"/>
          <w:szCs w:val="24"/>
        </w:rPr>
        <w:t>5</w:t>
      </w:r>
      <w:r w:rsidR="006E45CE" w:rsidRPr="00DE06BE">
        <w:rPr>
          <w:rFonts w:ascii="Calibri" w:hAnsi="Calibri" w:cs="Calibri"/>
          <w:szCs w:val="24"/>
        </w:rPr>
        <w:t xml:space="preserve">; </w:t>
      </w:r>
      <w:proofErr w:type="spellStart"/>
      <w:r w:rsidR="00305D34" w:rsidRPr="00DE06BE">
        <w:rPr>
          <w:rFonts w:ascii="Calibri" w:hAnsi="Calibri" w:cs="Calibri"/>
          <w:szCs w:val="24"/>
        </w:rPr>
        <w:t>Lavie-Aj</w:t>
      </w:r>
      <w:r w:rsidR="002F3345" w:rsidRPr="00DE06BE">
        <w:rPr>
          <w:rFonts w:ascii="Calibri" w:hAnsi="Calibri" w:cs="Calibri"/>
          <w:szCs w:val="24"/>
        </w:rPr>
        <w:t>ayi</w:t>
      </w:r>
      <w:proofErr w:type="spellEnd"/>
      <w:r w:rsidR="005026A1" w:rsidRPr="00DE06BE">
        <w:rPr>
          <w:rFonts w:ascii="Calibri" w:hAnsi="Calibri" w:cs="Calibri"/>
          <w:szCs w:val="24"/>
        </w:rPr>
        <w:t xml:space="preserve"> 2005).</w:t>
      </w:r>
      <w:r w:rsidR="00CA385F" w:rsidRPr="00DE06BE">
        <w:rPr>
          <w:rFonts w:ascii="Calibri" w:hAnsi="Calibri" w:cs="Calibri"/>
          <w:szCs w:val="24"/>
        </w:rPr>
        <w:t xml:space="preserve"> </w:t>
      </w:r>
      <w:r w:rsidR="00D9502A" w:rsidRPr="00DE06BE">
        <w:rPr>
          <w:rFonts w:ascii="Calibri" w:hAnsi="Calibri" w:cs="Calibri"/>
          <w:szCs w:val="24"/>
        </w:rPr>
        <w:t xml:space="preserve">In response, </w:t>
      </w:r>
      <w:r w:rsidRPr="00DE06BE">
        <w:rPr>
          <w:rFonts w:ascii="Calibri" w:hAnsi="Calibri" w:cs="Calibri"/>
          <w:szCs w:val="24"/>
        </w:rPr>
        <w:t xml:space="preserve">a </w:t>
      </w:r>
      <w:r w:rsidR="00025F63" w:rsidRPr="00DE06BE">
        <w:rPr>
          <w:rFonts w:ascii="Calibri" w:hAnsi="Calibri" w:cs="Calibri"/>
          <w:szCs w:val="24"/>
        </w:rPr>
        <w:t>diverse range of industries</w:t>
      </w:r>
      <w:r w:rsidR="00D07C9C" w:rsidRPr="00DE06BE">
        <w:rPr>
          <w:rFonts w:ascii="Calibri" w:hAnsi="Calibri" w:cs="Calibri"/>
          <w:szCs w:val="24"/>
        </w:rPr>
        <w:t xml:space="preserve">, including </w:t>
      </w:r>
      <w:r w:rsidR="0016573D" w:rsidRPr="00DE06BE">
        <w:rPr>
          <w:rFonts w:ascii="Calibri" w:hAnsi="Calibri" w:cs="Calibri"/>
          <w:szCs w:val="24"/>
        </w:rPr>
        <w:t xml:space="preserve">lifestyle magazines such as </w:t>
      </w:r>
      <w:r w:rsidR="0016573D" w:rsidRPr="00565F1D">
        <w:rPr>
          <w:rFonts w:ascii="Calibri" w:hAnsi="Calibri" w:cs="Calibri"/>
          <w:i/>
          <w:szCs w:val="24"/>
        </w:rPr>
        <w:t>Men’s Health</w:t>
      </w:r>
      <w:r w:rsidR="0016573D" w:rsidRPr="00DE06BE">
        <w:rPr>
          <w:rFonts w:ascii="Calibri" w:hAnsi="Calibri" w:cs="Calibri"/>
          <w:szCs w:val="24"/>
        </w:rPr>
        <w:t xml:space="preserve"> ma</w:t>
      </w:r>
      <w:r w:rsidR="005026A1" w:rsidRPr="00DE06BE">
        <w:rPr>
          <w:rFonts w:ascii="Calibri" w:hAnsi="Calibri" w:cs="Calibri"/>
          <w:szCs w:val="24"/>
        </w:rPr>
        <w:t xml:space="preserve">gazine </w:t>
      </w:r>
      <w:commentRangeStart w:id="0"/>
      <w:r w:rsidR="005026A1" w:rsidRPr="00DE06BE">
        <w:rPr>
          <w:rFonts w:ascii="Calibri" w:hAnsi="Calibri" w:cs="Calibri"/>
          <w:szCs w:val="24"/>
        </w:rPr>
        <w:t>(MHM)</w:t>
      </w:r>
      <w:r w:rsidR="00E01516" w:rsidRPr="00DE06BE">
        <w:rPr>
          <w:rFonts w:ascii="Calibri" w:hAnsi="Calibri" w:cs="Calibri"/>
          <w:szCs w:val="24"/>
        </w:rPr>
        <w:t xml:space="preserve">, </w:t>
      </w:r>
      <w:commentRangeEnd w:id="0"/>
      <w:r w:rsidR="00565F1D">
        <w:rPr>
          <w:rStyle w:val="CommentReference"/>
        </w:rPr>
        <w:commentReference w:id="0"/>
      </w:r>
      <w:r w:rsidR="00E01516" w:rsidRPr="00DE06BE">
        <w:rPr>
          <w:rFonts w:ascii="Calibri" w:hAnsi="Calibri" w:cs="Calibri"/>
          <w:szCs w:val="24"/>
        </w:rPr>
        <w:t>have emerged emphasising pleasure and personal fulfilment.</w:t>
      </w:r>
    </w:p>
    <w:p w14:paraId="03EC225B" w14:textId="2042D740" w:rsidR="00D2035C" w:rsidRPr="00DE06BE" w:rsidRDefault="00D07C9C" w:rsidP="00D317B1">
      <w:pPr>
        <w:spacing w:after="0"/>
        <w:ind w:firstLine="709"/>
        <w:rPr>
          <w:rFonts w:ascii="Calibri" w:hAnsi="Calibri" w:cs="Calibri"/>
          <w:szCs w:val="24"/>
        </w:rPr>
      </w:pPr>
      <w:r w:rsidRPr="00565F1D">
        <w:rPr>
          <w:rFonts w:ascii="Calibri" w:hAnsi="Calibri" w:cs="Calibri"/>
          <w:szCs w:val="24"/>
          <w:highlight w:val="yellow"/>
        </w:rPr>
        <w:t>MHM</w:t>
      </w:r>
      <w:r w:rsidRPr="00DE06BE">
        <w:rPr>
          <w:rFonts w:ascii="Calibri" w:hAnsi="Calibri" w:cs="Calibri"/>
          <w:szCs w:val="24"/>
        </w:rPr>
        <w:t xml:space="preserve"> is the world’s largest </w:t>
      </w:r>
      <w:r w:rsidR="001311F5" w:rsidRPr="00DE06BE">
        <w:rPr>
          <w:rFonts w:ascii="Calibri" w:hAnsi="Calibri" w:cs="Calibri"/>
          <w:szCs w:val="24"/>
        </w:rPr>
        <w:t>men’s lifestyle magazine brand, with 41 international edi</w:t>
      </w:r>
      <w:r w:rsidR="00CD63C6" w:rsidRPr="00DE06BE">
        <w:rPr>
          <w:rFonts w:ascii="Calibri" w:hAnsi="Calibri" w:cs="Calibri"/>
          <w:szCs w:val="24"/>
        </w:rPr>
        <w:t>tions globally (Men’s Health</w:t>
      </w:r>
      <w:r w:rsidR="001311F5" w:rsidRPr="00DE06BE">
        <w:rPr>
          <w:rFonts w:ascii="Calibri" w:hAnsi="Calibri" w:cs="Calibri"/>
          <w:szCs w:val="24"/>
        </w:rPr>
        <w:t xml:space="preserve"> 2015). </w:t>
      </w:r>
      <w:r w:rsidR="00A6034B" w:rsidRPr="00DE06BE">
        <w:rPr>
          <w:rFonts w:ascii="Calibri" w:hAnsi="Calibri" w:cs="Calibri"/>
          <w:szCs w:val="24"/>
        </w:rPr>
        <w:t xml:space="preserve">Because </w:t>
      </w:r>
      <w:r w:rsidR="00565F1D">
        <w:rPr>
          <w:rFonts w:ascii="Calibri" w:hAnsi="Calibri" w:cs="Calibri"/>
          <w:szCs w:val="24"/>
        </w:rPr>
        <w:t>the magazine’s</w:t>
      </w:r>
      <w:r w:rsidR="00A6034B" w:rsidRPr="00DE06BE">
        <w:rPr>
          <w:rFonts w:ascii="Calibri" w:hAnsi="Calibri" w:cs="Calibri"/>
          <w:szCs w:val="24"/>
        </w:rPr>
        <w:t xml:space="preserve"> target customer is a middle- to upper-socio-economic group of young, heterosexual, educated men</w:t>
      </w:r>
      <w:r w:rsidR="00DC47F7" w:rsidRPr="00DE06BE">
        <w:rPr>
          <w:rFonts w:ascii="Calibri" w:hAnsi="Calibri" w:cs="Calibri"/>
          <w:szCs w:val="24"/>
        </w:rPr>
        <w:t xml:space="preserve"> </w:t>
      </w:r>
      <w:r w:rsidR="00A6034B" w:rsidRPr="00DE06BE">
        <w:rPr>
          <w:rFonts w:ascii="Calibri" w:hAnsi="Calibri" w:cs="Calibri"/>
          <w:szCs w:val="24"/>
        </w:rPr>
        <w:t>(</w:t>
      </w:r>
      <w:r w:rsidR="00DC47F7" w:rsidRPr="00DE06BE">
        <w:rPr>
          <w:rFonts w:ascii="Calibri" w:hAnsi="Calibri" w:cs="Calibri"/>
          <w:szCs w:val="24"/>
        </w:rPr>
        <w:t xml:space="preserve">Schneider, Cockcroft </w:t>
      </w:r>
      <w:r w:rsidR="00BA3BDC" w:rsidRPr="00DE06BE">
        <w:rPr>
          <w:rFonts w:ascii="Calibri" w:hAnsi="Calibri" w:cs="Calibri"/>
          <w:szCs w:val="24"/>
        </w:rPr>
        <w:t>and</w:t>
      </w:r>
      <w:r w:rsidR="002F3345" w:rsidRPr="00DE06BE">
        <w:rPr>
          <w:rFonts w:ascii="Calibri" w:hAnsi="Calibri" w:cs="Calibri"/>
          <w:szCs w:val="24"/>
        </w:rPr>
        <w:t xml:space="preserve"> Hook</w:t>
      </w:r>
      <w:r w:rsidR="00A6034B" w:rsidRPr="00DE06BE">
        <w:rPr>
          <w:rFonts w:ascii="Calibri" w:hAnsi="Calibri" w:cs="Calibri"/>
          <w:szCs w:val="24"/>
        </w:rPr>
        <w:t xml:space="preserve"> 2008;</w:t>
      </w:r>
      <w:r w:rsidR="002F3345" w:rsidRPr="00DE06BE">
        <w:rPr>
          <w:rFonts w:ascii="Calibri" w:hAnsi="Calibri" w:cs="Calibri"/>
          <w:szCs w:val="24"/>
          <w:lang w:eastAsia="en-GB"/>
        </w:rPr>
        <w:t xml:space="preserve"> </w:t>
      </w:r>
      <w:proofErr w:type="spellStart"/>
      <w:r w:rsidR="002F3345" w:rsidRPr="00DE06BE">
        <w:rPr>
          <w:rFonts w:ascii="Calibri" w:hAnsi="Calibri" w:cs="Calibri"/>
          <w:szCs w:val="24"/>
          <w:lang w:eastAsia="en-GB"/>
        </w:rPr>
        <w:t>Stibbe</w:t>
      </w:r>
      <w:proofErr w:type="spellEnd"/>
      <w:r w:rsidR="00A6034B" w:rsidRPr="00DE06BE">
        <w:rPr>
          <w:rFonts w:ascii="Calibri" w:hAnsi="Calibri" w:cs="Calibri"/>
          <w:szCs w:val="24"/>
          <w:lang w:eastAsia="en-GB"/>
        </w:rPr>
        <w:t xml:space="preserve"> 2004</w:t>
      </w:r>
      <w:r w:rsidR="00A6034B" w:rsidRPr="00DE06BE">
        <w:rPr>
          <w:rFonts w:ascii="Calibri" w:hAnsi="Calibri" w:cs="Calibri"/>
          <w:szCs w:val="24"/>
        </w:rPr>
        <w:t xml:space="preserve">) </w:t>
      </w:r>
      <w:r w:rsidR="005026A1" w:rsidRPr="00DE06BE">
        <w:rPr>
          <w:rFonts w:ascii="Calibri" w:hAnsi="Calibri" w:cs="Calibri"/>
          <w:szCs w:val="24"/>
        </w:rPr>
        <w:t>its key focus countries are</w:t>
      </w:r>
      <w:r w:rsidR="001311F5" w:rsidRPr="00DE06BE">
        <w:rPr>
          <w:rFonts w:ascii="Calibri" w:hAnsi="Calibri" w:cs="Calibri"/>
          <w:szCs w:val="24"/>
        </w:rPr>
        <w:t xml:space="preserve"> post-industrial with</w:t>
      </w:r>
      <w:r w:rsidR="00D9502A" w:rsidRPr="00DE06BE">
        <w:rPr>
          <w:rFonts w:ascii="Calibri" w:hAnsi="Calibri" w:cs="Calibri"/>
          <w:szCs w:val="24"/>
        </w:rPr>
        <w:t xml:space="preserve"> an established</w:t>
      </w:r>
      <w:r w:rsidR="00801BC7" w:rsidRPr="00DE06BE">
        <w:rPr>
          <w:rFonts w:ascii="Calibri" w:hAnsi="Calibri" w:cs="Calibri"/>
          <w:szCs w:val="24"/>
        </w:rPr>
        <w:t>,</w:t>
      </w:r>
      <w:r w:rsidR="006B2F5B" w:rsidRPr="00DE06BE">
        <w:rPr>
          <w:rFonts w:ascii="Calibri" w:hAnsi="Calibri" w:cs="Calibri"/>
          <w:szCs w:val="24"/>
        </w:rPr>
        <w:t xml:space="preserve"> consumer</w:t>
      </w:r>
      <w:r w:rsidR="00CA1686" w:rsidRPr="00DE06BE">
        <w:rPr>
          <w:rFonts w:ascii="Calibri" w:hAnsi="Calibri" w:cs="Calibri"/>
          <w:szCs w:val="24"/>
        </w:rPr>
        <w:t xml:space="preserve"> </w:t>
      </w:r>
      <w:r w:rsidR="001311F5" w:rsidRPr="00DE06BE">
        <w:rPr>
          <w:rFonts w:ascii="Calibri" w:hAnsi="Calibri" w:cs="Calibri"/>
          <w:szCs w:val="24"/>
        </w:rPr>
        <w:t>middle class</w:t>
      </w:r>
      <w:r w:rsidR="00A6034B" w:rsidRPr="00DE06BE">
        <w:rPr>
          <w:rFonts w:ascii="Calibri" w:hAnsi="Calibri" w:cs="Calibri"/>
          <w:szCs w:val="24"/>
        </w:rPr>
        <w:t xml:space="preserve">: </w:t>
      </w:r>
      <w:r w:rsidR="00DE06BE">
        <w:rPr>
          <w:rFonts w:ascii="Calibri" w:hAnsi="Calibri" w:cs="Calibri"/>
          <w:szCs w:val="24"/>
        </w:rPr>
        <w:t>the USA, Western Europe</w:t>
      </w:r>
      <w:r w:rsidR="009367EF" w:rsidRPr="00DE06BE">
        <w:rPr>
          <w:rFonts w:ascii="Calibri" w:hAnsi="Calibri" w:cs="Calibri"/>
          <w:szCs w:val="24"/>
        </w:rPr>
        <w:t xml:space="preserve">, </w:t>
      </w:r>
      <w:r w:rsidR="00E01516" w:rsidRPr="00DE06BE">
        <w:rPr>
          <w:rFonts w:ascii="Calibri" w:hAnsi="Calibri" w:cs="Calibri"/>
          <w:szCs w:val="24"/>
        </w:rPr>
        <w:t xml:space="preserve">and </w:t>
      </w:r>
      <w:r w:rsidR="001311F5" w:rsidRPr="00DE06BE">
        <w:rPr>
          <w:rFonts w:ascii="Calibri" w:hAnsi="Calibri" w:cs="Calibri"/>
          <w:szCs w:val="24"/>
        </w:rPr>
        <w:t xml:space="preserve">major emerging economies </w:t>
      </w:r>
      <w:r w:rsidR="00E01516" w:rsidRPr="00DE06BE">
        <w:rPr>
          <w:rFonts w:ascii="Calibri" w:hAnsi="Calibri" w:cs="Calibri"/>
          <w:szCs w:val="24"/>
        </w:rPr>
        <w:t xml:space="preserve">like Thailand, </w:t>
      </w:r>
      <w:r w:rsidR="001311F5" w:rsidRPr="00DE06BE">
        <w:rPr>
          <w:rFonts w:ascii="Calibri" w:hAnsi="Calibri" w:cs="Calibri"/>
          <w:szCs w:val="24"/>
        </w:rPr>
        <w:t xml:space="preserve">Brazil, Russia, India, China </w:t>
      </w:r>
      <w:r w:rsidR="009367EF" w:rsidRPr="00DE06BE">
        <w:rPr>
          <w:rFonts w:ascii="Calibri" w:hAnsi="Calibri" w:cs="Calibri"/>
          <w:szCs w:val="24"/>
        </w:rPr>
        <w:t>and South Africa</w:t>
      </w:r>
      <w:r w:rsidR="00CD63C6" w:rsidRPr="00DE06BE">
        <w:rPr>
          <w:rFonts w:ascii="Calibri" w:hAnsi="Calibri" w:cs="Calibri"/>
          <w:szCs w:val="24"/>
        </w:rPr>
        <w:t xml:space="preserve"> (Men’s Health</w:t>
      </w:r>
      <w:r w:rsidR="0021134B" w:rsidRPr="00DE06BE">
        <w:rPr>
          <w:rFonts w:ascii="Calibri" w:hAnsi="Calibri" w:cs="Calibri"/>
          <w:szCs w:val="24"/>
        </w:rPr>
        <w:t xml:space="preserve"> 2015).</w:t>
      </w:r>
      <w:r w:rsidR="00CA385F" w:rsidRPr="00DE06BE">
        <w:rPr>
          <w:rFonts w:ascii="Calibri" w:hAnsi="Calibri" w:cs="Calibri"/>
          <w:szCs w:val="24"/>
        </w:rPr>
        <w:t xml:space="preserve"> </w:t>
      </w:r>
      <w:r w:rsidR="009653D3" w:rsidRPr="00DE06BE">
        <w:rPr>
          <w:rFonts w:ascii="Calibri" w:hAnsi="Calibri" w:cs="Calibri"/>
          <w:szCs w:val="24"/>
          <w:lang w:eastAsia="en-GB"/>
        </w:rPr>
        <w:t xml:space="preserve">Sexual advice </w:t>
      </w:r>
      <w:r w:rsidR="00CA1686" w:rsidRPr="00DE06BE">
        <w:rPr>
          <w:rFonts w:ascii="Calibri" w:hAnsi="Calibri" w:cs="Calibri"/>
          <w:szCs w:val="24"/>
          <w:lang w:eastAsia="en-GB"/>
        </w:rPr>
        <w:t>forms a prominent part of the magazine’s print content</w:t>
      </w:r>
      <w:r w:rsidR="00C30C4F" w:rsidRPr="00DE06BE">
        <w:rPr>
          <w:rFonts w:ascii="Calibri" w:hAnsi="Calibri" w:cs="Calibri"/>
          <w:szCs w:val="24"/>
          <w:lang w:eastAsia="en-GB"/>
        </w:rPr>
        <w:t xml:space="preserve"> (Alexander 2003)</w:t>
      </w:r>
      <w:r w:rsidR="00CA1686" w:rsidRPr="00DE06BE">
        <w:rPr>
          <w:rFonts w:ascii="Calibri" w:hAnsi="Calibri" w:cs="Calibri"/>
          <w:szCs w:val="24"/>
          <w:lang w:eastAsia="en-GB"/>
        </w:rPr>
        <w:t xml:space="preserve">, and overlaps heavily with </w:t>
      </w:r>
      <w:r w:rsidR="00255BE0" w:rsidRPr="00DE06BE">
        <w:rPr>
          <w:rFonts w:ascii="Calibri" w:hAnsi="Calibri" w:cs="Calibri"/>
          <w:szCs w:val="24"/>
          <w:lang w:eastAsia="en-GB"/>
        </w:rPr>
        <w:t xml:space="preserve">advertising (both explicit and embedded) </w:t>
      </w:r>
      <w:r w:rsidR="00CA1686" w:rsidRPr="00DE06BE">
        <w:rPr>
          <w:rFonts w:ascii="Calibri" w:hAnsi="Calibri" w:cs="Calibri"/>
          <w:szCs w:val="24"/>
          <w:lang w:eastAsia="en-GB"/>
        </w:rPr>
        <w:t xml:space="preserve">to </w:t>
      </w:r>
      <w:r w:rsidR="00255BE0" w:rsidRPr="00DE06BE">
        <w:rPr>
          <w:rFonts w:ascii="Calibri" w:hAnsi="Calibri" w:cs="Calibri"/>
          <w:szCs w:val="24"/>
          <w:lang w:eastAsia="en-GB"/>
        </w:rPr>
        <w:t xml:space="preserve">serve </w:t>
      </w:r>
      <w:r w:rsidR="00565F1D">
        <w:rPr>
          <w:rFonts w:ascii="Calibri" w:hAnsi="Calibri" w:cs="Calibri"/>
          <w:szCs w:val="24"/>
          <w:lang w:eastAsia="en-GB"/>
        </w:rPr>
        <w:t>the magazine’s</w:t>
      </w:r>
      <w:r w:rsidR="00255BE0" w:rsidRPr="00DE06BE">
        <w:rPr>
          <w:rFonts w:ascii="Calibri" w:hAnsi="Calibri" w:cs="Calibri"/>
          <w:szCs w:val="24"/>
          <w:lang w:eastAsia="en-GB"/>
        </w:rPr>
        <w:t xml:space="preserve"> commercial agenda</w:t>
      </w:r>
      <w:r w:rsidR="00A712FC" w:rsidRPr="00DE06BE">
        <w:rPr>
          <w:rFonts w:ascii="Calibri" w:hAnsi="Calibri" w:cs="Calibri"/>
          <w:szCs w:val="24"/>
          <w:lang w:eastAsia="en-GB"/>
        </w:rPr>
        <w:t xml:space="preserve"> (</w:t>
      </w:r>
      <w:proofErr w:type="spellStart"/>
      <w:r w:rsidR="00A712FC" w:rsidRPr="00DE06BE">
        <w:rPr>
          <w:rFonts w:ascii="Calibri" w:hAnsi="Calibri" w:cs="Calibri"/>
          <w:szCs w:val="24"/>
          <w:lang w:eastAsia="en-GB"/>
        </w:rPr>
        <w:t>Boni</w:t>
      </w:r>
      <w:proofErr w:type="spellEnd"/>
      <w:r w:rsidR="00A712FC" w:rsidRPr="00DE06BE">
        <w:rPr>
          <w:rFonts w:ascii="Calibri" w:hAnsi="Calibri" w:cs="Calibri"/>
          <w:szCs w:val="24"/>
          <w:lang w:eastAsia="en-GB"/>
        </w:rPr>
        <w:t xml:space="preserve"> 2002)</w:t>
      </w:r>
      <w:r w:rsidR="00255BE0" w:rsidRPr="00DE06BE">
        <w:rPr>
          <w:rFonts w:ascii="Calibri" w:hAnsi="Calibri" w:cs="Calibri"/>
          <w:szCs w:val="24"/>
          <w:lang w:eastAsia="en-GB"/>
        </w:rPr>
        <w:t>.</w:t>
      </w:r>
      <w:r w:rsidR="00D2035C" w:rsidRPr="00DE06BE">
        <w:rPr>
          <w:rFonts w:ascii="Calibri" w:hAnsi="Calibri" w:cs="Calibri"/>
          <w:szCs w:val="24"/>
        </w:rPr>
        <w:t xml:space="preserve"> </w:t>
      </w:r>
      <w:r w:rsidR="00C30C4F" w:rsidRPr="00DE06BE">
        <w:rPr>
          <w:rFonts w:ascii="Calibri" w:hAnsi="Calibri" w:cs="Calibri"/>
          <w:szCs w:val="24"/>
        </w:rPr>
        <w:t xml:space="preserve">The forceful and prescriptive nature of </w:t>
      </w:r>
      <w:r w:rsidR="00C30C4F" w:rsidRPr="00565F1D">
        <w:rPr>
          <w:rFonts w:ascii="Calibri" w:hAnsi="Calibri" w:cs="Calibri"/>
          <w:szCs w:val="24"/>
          <w:highlight w:val="yellow"/>
        </w:rPr>
        <w:t>MHM</w:t>
      </w:r>
      <w:r w:rsidR="00C30C4F" w:rsidRPr="00DE06BE">
        <w:rPr>
          <w:rFonts w:ascii="Calibri" w:hAnsi="Calibri" w:cs="Calibri"/>
          <w:szCs w:val="24"/>
        </w:rPr>
        <w:t xml:space="preserve">’s sexual content, using imperative language, has been noted to be unique to </w:t>
      </w:r>
      <w:r w:rsidR="00565F1D">
        <w:rPr>
          <w:rFonts w:ascii="Calibri" w:hAnsi="Calibri" w:cs="Calibri"/>
          <w:szCs w:val="24"/>
        </w:rPr>
        <w:t>the magazine</w:t>
      </w:r>
      <w:r w:rsidR="00C30C4F" w:rsidRPr="00DE06BE">
        <w:rPr>
          <w:rFonts w:ascii="Calibri" w:hAnsi="Calibri" w:cs="Calibri"/>
          <w:szCs w:val="24"/>
        </w:rPr>
        <w:t xml:space="preserve"> when compared to other lifestyle magazines (</w:t>
      </w:r>
      <w:proofErr w:type="spellStart"/>
      <w:r w:rsidR="00C30C4F" w:rsidRPr="00DE06BE">
        <w:rPr>
          <w:rFonts w:ascii="Calibri" w:hAnsi="Calibri" w:cs="Calibri"/>
          <w:szCs w:val="24"/>
        </w:rPr>
        <w:t>Ménard</w:t>
      </w:r>
      <w:proofErr w:type="spellEnd"/>
      <w:r w:rsidR="00C30C4F" w:rsidRPr="00DE06BE">
        <w:rPr>
          <w:rFonts w:ascii="Calibri" w:hAnsi="Calibri" w:cs="Calibri"/>
          <w:szCs w:val="24"/>
        </w:rPr>
        <w:t xml:space="preserve"> and </w:t>
      </w:r>
      <w:proofErr w:type="spellStart"/>
      <w:r w:rsidR="00C30C4F" w:rsidRPr="00DE06BE">
        <w:rPr>
          <w:rFonts w:ascii="Calibri" w:hAnsi="Calibri" w:cs="Calibri"/>
          <w:szCs w:val="24"/>
        </w:rPr>
        <w:t>Kleinplatz</w:t>
      </w:r>
      <w:proofErr w:type="spellEnd"/>
      <w:r w:rsidR="00C30C4F" w:rsidRPr="00DE06BE">
        <w:rPr>
          <w:rFonts w:ascii="Calibri" w:hAnsi="Calibri" w:cs="Calibri"/>
          <w:szCs w:val="24"/>
        </w:rPr>
        <w:t xml:space="preserve"> 2007). </w:t>
      </w:r>
      <w:r w:rsidR="00CA1686" w:rsidRPr="00DE06BE">
        <w:rPr>
          <w:rFonts w:ascii="Calibri" w:hAnsi="Calibri" w:cs="Calibri"/>
          <w:szCs w:val="24"/>
        </w:rPr>
        <w:t>As</w:t>
      </w:r>
      <w:r w:rsidR="00706A66" w:rsidRPr="00DE06BE">
        <w:rPr>
          <w:rFonts w:ascii="Calibri" w:hAnsi="Calibri" w:cs="Calibri"/>
          <w:szCs w:val="24"/>
        </w:rPr>
        <w:t xml:space="preserve"> </w:t>
      </w:r>
      <w:r w:rsidR="00706A66" w:rsidRPr="00565F1D">
        <w:rPr>
          <w:rFonts w:ascii="Calibri" w:hAnsi="Calibri" w:cs="Calibri"/>
          <w:szCs w:val="24"/>
          <w:highlight w:val="yellow"/>
        </w:rPr>
        <w:t>MHM’s</w:t>
      </w:r>
      <w:r w:rsidR="00706A66" w:rsidRPr="00DE06BE">
        <w:rPr>
          <w:rFonts w:ascii="Calibri" w:hAnsi="Calibri" w:cs="Calibri"/>
          <w:szCs w:val="24"/>
        </w:rPr>
        <w:t xml:space="preserve"> print sales </w:t>
      </w:r>
      <w:r w:rsidR="00CA1686" w:rsidRPr="00DE06BE">
        <w:rPr>
          <w:rFonts w:ascii="Calibri" w:hAnsi="Calibri" w:cs="Calibri"/>
          <w:szCs w:val="24"/>
        </w:rPr>
        <w:t xml:space="preserve">are </w:t>
      </w:r>
      <w:r w:rsidR="00706A66" w:rsidRPr="00DE06BE">
        <w:rPr>
          <w:rFonts w:ascii="Calibri" w:hAnsi="Calibri" w:cs="Calibri"/>
          <w:szCs w:val="24"/>
        </w:rPr>
        <w:t>declining</w:t>
      </w:r>
      <w:r w:rsidR="00CA1686" w:rsidRPr="00DE06BE">
        <w:rPr>
          <w:rFonts w:ascii="Calibri" w:hAnsi="Calibri" w:cs="Calibri"/>
          <w:szCs w:val="24"/>
        </w:rPr>
        <w:t xml:space="preserve">, it is becoming </w:t>
      </w:r>
      <w:r w:rsidR="00706A66" w:rsidRPr="00DE06BE">
        <w:rPr>
          <w:rFonts w:ascii="Calibri" w:hAnsi="Calibri" w:cs="Calibri"/>
          <w:szCs w:val="24"/>
        </w:rPr>
        <w:t>increasing</w:t>
      </w:r>
      <w:r w:rsidR="00B14491" w:rsidRPr="00DE06BE">
        <w:rPr>
          <w:rFonts w:ascii="Calibri" w:hAnsi="Calibri" w:cs="Calibri"/>
          <w:szCs w:val="24"/>
        </w:rPr>
        <w:t>ly</w:t>
      </w:r>
      <w:r w:rsidR="00706A66" w:rsidRPr="00DE06BE">
        <w:rPr>
          <w:rFonts w:ascii="Calibri" w:hAnsi="Calibri" w:cs="Calibri"/>
          <w:szCs w:val="24"/>
        </w:rPr>
        <w:t xml:space="preserve"> relian</w:t>
      </w:r>
      <w:r w:rsidR="00CA1686" w:rsidRPr="00DE06BE">
        <w:rPr>
          <w:rFonts w:ascii="Calibri" w:hAnsi="Calibri" w:cs="Calibri"/>
          <w:szCs w:val="24"/>
        </w:rPr>
        <w:t>t</w:t>
      </w:r>
      <w:r w:rsidR="00706A66" w:rsidRPr="00DE06BE">
        <w:rPr>
          <w:rFonts w:ascii="Calibri" w:hAnsi="Calibri" w:cs="Calibri"/>
          <w:szCs w:val="24"/>
        </w:rPr>
        <w:t xml:space="preserve"> on an online audience of consumers (Halliday 2013), </w:t>
      </w:r>
      <w:r w:rsidR="00CA1686" w:rsidRPr="00DE06BE">
        <w:rPr>
          <w:rFonts w:ascii="Calibri" w:hAnsi="Calibri" w:cs="Calibri"/>
          <w:szCs w:val="24"/>
        </w:rPr>
        <w:t xml:space="preserve">which has meant shifting to provide </w:t>
      </w:r>
      <w:r w:rsidR="00C30C4F" w:rsidRPr="00DE06BE">
        <w:rPr>
          <w:rFonts w:ascii="Calibri" w:hAnsi="Calibri" w:cs="Calibri"/>
          <w:szCs w:val="24"/>
        </w:rPr>
        <w:t xml:space="preserve">online </w:t>
      </w:r>
      <w:r w:rsidR="00CA1686" w:rsidRPr="00DE06BE">
        <w:rPr>
          <w:rFonts w:ascii="Calibri" w:hAnsi="Calibri" w:cs="Calibri"/>
          <w:szCs w:val="24"/>
        </w:rPr>
        <w:t>content, including digital sex advice.</w:t>
      </w:r>
    </w:p>
    <w:p w14:paraId="7E6426F6" w14:textId="5A6A4019" w:rsidR="003D344B" w:rsidRPr="00DE06BE" w:rsidRDefault="00565F1D" w:rsidP="00D317B1">
      <w:pPr>
        <w:spacing w:after="0"/>
        <w:ind w:firstLine="709"/>
        <w:rPr>
          <w:rFonts w:ascii="Calibri" w:hAnsi="Calibri" w:cs="Calibri"/>
          <w:szCs w:val="24"/>
        </w:rPr>
      </w:pPr>
      <w:r>
        <w:rPr>
          <w:rFonts w:ascii="Calibri" w:hAnsi="Calibri" w:cs="Calibri"/>
          <w:szCs w:val="24"/>
        </w:rPr>
        <w:t>F</w:t>
      </w:r>
      <w:r w:rsidR="003D344B" w:rsidRPr="00DE06BE">
        <w:rPr>
          <w:rFonts w:ascii="Calibri" w:hAnsi="Calibri" w:cs="Calibri"/>
          <w:szCs w:val="24"/>
        </w:rPr>
        <w:t xml:space="preserve">eminist, postfeminist, postmodern and poststructuralist theorists have examined the discourses promoted through </w:t>
      </w:r>
      <w:r w:rsidR="00E01516" w:rsidRPr="00DE06BE">
        <w:rPr>
          <w:rFonts w:ascii="Calibri" w:hAnsi="Calibri" w:cs="Calibri"/>
          <w:szCs w:val="24"/>
        </w:rPr>
        <w:t xml:space="preserve">the print content of </w:t>
      </w:r>
      <w:r w:rsidR="003D344B" w:rsidRPr="00DE06BE">
        <w:rPr>
          <w:rFonts w:ascii="Calibri" w:hAnsi="Calibri" w:cs="Calibri"/>
          <w:szCs w:val="24"/>
        </w:rPr>
        <w:t xml:space="preserve">lifestyle magazines such as </w:t>
      </w:r>
      <w:r w:rsidR="003D344B" w:rsidRPr="00565F1D">
        <w:rPr>
          <w:rFonts w:ascii="Calibri" w:hAnsi="Calibri" w:cs="Calibri"/>
          <w:szCs w:val="24"/>
          <w:highlight w:val="yellow"/>
        </w:rPr>
        <w:t>MHM,</w:t>
      </w:r>
      <w:r w:rsidR="003D344B" w:rsidRPr="00DE06BE">
        <w:rPr>
          <w:rFonts w:ascii="Calibri" w:hAnsi="Calibri" w:cs="Calibri"/>
          <w:szCs w:val="24"/>
        </w:rPr>
        <w:t xml:space="preserve"> drawing together a rich critical body of literature about the ways magazines </w:t>
      </w:r>
      <w:r w:rsidR="00BA23A2" w:rsidRPr="00DE06BE">
        <w:rPr>
          <w:rFonts w:ascii="Calibri" w:hAnsi="Calibri" w:cs="Calibri"/>
          <w:szCs w:val="24"/>
        </w:rPr>
        <w:t>promote gender ideals to their audiences</w:t>
      </w:r>
      <w:r w:rsidR="002A509B" w:rsidRPr="00DE06BE">
        <w:rPr>
          <w:rFonts w:ascii="Calibri" w:hAnsi="Calibri" w:cs="Calibri"/>
          <w:szCs w:val="24"/>
        </w:rPr>
        <w:t xml:space="preserve">. </w:t>
      </w:r>
      <w:r w:rsidR="0090550F" w:rsidRPr="00DE06BE">
        <w:rPr>
          <w:rFonts w:ascii="Calibri" w:hAnsi="Calibri" w:cs="Calibri"/>
          <w:szCs w:val="24"/>
        </w:rPr>
        <w:t>Since the</w:t>
      </w:r>
      <w:r w:rsidR="002E5BB0" w:rsidRPr="00DE06BE">
        <w:rPr>
          <w:rFonts w:ascii="Calibri" w:hAnsi="Calibri" w:cs="Calibri"/>
          <w:szCs w:val="24"/>
        </w:rPr>
        <w:t xml:space="preserve"> 1950s, the ideals of masculinity sold</w:t>
      </w:r>
      <w:r w:rsidR="0090550F" w:rsidRPr="00DE06BE">
        <w:rPr>
          <w:rFonts w:ascii="Calibri" w:hAnsi="Calibri" w:cs="Calibri"/>
          <w:szCs w:val="24"/>
        </w:rPr>
        <w:t xml:space="preserve"> through this medium</w:t>
      </w:r>
      <w:r w:rsidR="002E5BB0" w:rsidRPr="00DE06BE">
        <w:rPr>
          <w:rFonts w:ascii="Calibri" w:hAnsi="Calibri" w:cs="Calibri"/>
          <w:szCs w:val="24"/>
        </w:rPr>
        <w:t xml:space="preserve"> </w:t>
      </w:r>
      <w:r w:rsidR="003D344B" w:rsidRPr="00DE06BE">
        <w:rPr>
          <w:rFonts w:ascii="Calibri" w:hAnsi="Calibri" w:cs="Calibri"/>
          <w:szCs w:val="24"/>
        </w:rPr>
        <w:t xml:space="preserve">have </w:t>
      </w:r>
      <w:r w:rsidR="002E5BB0" w:rsidRPr="00DE06BE">
        <w:rPr>
          <w:rFonts w:ascii="Calibri" w:hAnsi="Calibri" w:cs="Calibri"/>
          <w:szCs w:val="24"/>
        </w:rPr>
        <w:t xml:space="preserve">adapted to </w:t>
      </w:r>
      <w:r w:rsidR="003D344B" w:rsidRPr="00DE06BE">
        <w:rPr>
          <w:rFonts w:ascii="Calibri" w:hAnsi="Calibri" w:cs="Calibri"/>
          <w:szCs w:val="24"/>
        </w:rPr>
        <w:t xml:space="preserve">and grown with consumer identities </w:t>
      </w:r>
      <w:r w:rsidR="00232770" w:rsidRPr="00DE06BE">
        <w:rPr>
          <w:rFonts w:ascii="Calibri" w:hAnsi="Calibri" w:cs="Calibri"/>
          <w:szCs w:val="24"/>
        </w:rPr>
        <w:t>(</w:t>
      </w:r>
      <w:r w:rsidR="00BA23A2" w:rsidRPr="00DE06BE">
        <w:rPr>
          <w:rFonts w:ascii="Calibri" w:hAnsi="Calibri" w:cs="Calibri"/>
          <w:szCs w:val="24"/>
        </w:rPr>
        <w:t xml:space="preserve">for example Alexander 2003; </w:t>
      </w:r>
      <w:proofErr w:type="spellStart"/>
      <w:r w:rsidR="00A712FC" w:rsidRPr="00DE06BE">
        <w:rPr>
          <w:rFonts w:ascii="Calibri" w:hAnsi="Calibri" w:cs="Calibri"/>
          <w:szCs w:val="24"/>
        </w:rPr>
        <w:t>Benwell</w:t>
      </w:r>
      <w:proofErr w:type="spellEnd"/>
      <w:r w:rsidR="00A712FC" w:rsidRPr="00DE06BE">
        <w:rPr>
          <w:rFonts w:ascii="Calibri" w:hAnsi="Calibri" w:cs="Calibri"/>
          <w:szCs w:val="24"/>
        </w:rPr>
        <w:t xml:space="preserve"> 2004; </w:t>
      </w:r>
      <w:proofErr w:type="spellStart"/>
      <w:r w:rsidR="002F3345" w:rsidRPr="00DE06BE">
        <w:rPr>
          <w:rFonts w:ascii="Calibri" w:hAnsi="Calibri" w:cs="Calibri"/>
          <w:szCs w:val="24"/>
        </w:rPr>
        <w:t>Boni</w:t>
      </w:r>
      <w:proofErr w:type="spellEnd"/>
      <w:r w:rsidR="00BA23A2" w:rsidRPr="00DE06BE">
        <w:rPr>
          <w:rFonts w:ascii="Calibri" w:hAnsi="Calibri" w:cs="Calibri"/>
          <w:szCs w:val="24"/>
        </w:rPr>
        <w:t xml:space="preserve"> 2002; </w:t>
      </w:r>
      <w:r w:rsidR="002F3345" w:rsidRPr="00DE06BE">
        <w:rPr>
          <w:rFonts w:ascii="Calibri" w:hAnsi="Calibri" w:cs="Calibri"/>
          <w:szCs w:val="24"/>
        </w:rPr>
        <w:t xml:space="preserve">Frith </w:t>
      </w:r>
      <w:r w:rsidR="00232770" w:rsidRPr="00DE06BE">
        <w:rPr>
          <w:rFonts w:ascii="Calibri" w:hAnsi="Calibri" w:cs="Calibri"/>
          <w:szCs w:val="24"/>
        </w:rPr>
        <w:t>2015;</w:t>
      </w:r>
      <w:r w:rsidR="006E7B95" w:rsidRPr="00DE06BE">
        <w:rPr>
          <w:rFonts w:ascii="Calibri" w:hAnsi="Calibri" w:cs="Calibri"/>
          <w:szCs w:val="24"/>
        </w:rPr>
        <w:t xml:space="preserve"> Gill 2009</w:t>
      </w:r>
      <w:r w:rsidR="00ED2C52" w:rsidRPr="00DE06BE">
        <w:rPr>
          <w:rFonts w:ascii="Calibri" w:hAnsi="Calibri" w:cs="Calibri"/>
          <w:szCs w:val="24"/>
        </w:rPr>
        <w:t xml:space="preserve">; </w:t>
      </w:r>
      <w:r w:rsidR="00BA23A2" w:rsidRPr="00DE06BE">
        <w:rPr>
          <w:rFonts w:ascii="Calibri" w:hAnsi="Calibri" w:cs="Calibri"/>
          <w:szCs w:val="24"/>
        </w:rPr>
        <w:t>Horvath et al.</w:t>
      </w:r>
      <w:r w:rsidR="00027808" w:rsidRPr="00DE06BE">
        <w:rPr>
          <w:rFonts w:ascii="Calibri" w:hAnsi="Calibri" w:cs="Calibri"/>
          <w:szCs w:val="24"/>
        </w:rPr>
        <w:t xml:space="preserve"> </w:t>
      </w:r>
      <w:r w:rsidR="006E7B95" w:rsidRPr="00DE06BE">
        <w:rPr>
          <w:rFonts w:ascii="Calibri" w:hAnsi="Calibri" w:cs="Calibri"/>
          <w:szCs w:val="24"/>
        </w:rPr>
        <w:t>2011</w:t>
      </w:r>
      <w:r w:rsidR="00BA23A2" w:rsidRPr="00DE06BE">
        <w:rPr>
          <w:rFonts w:ascii="Calibri" w:hAnsi="Calibri" w:cs="Calibri"/>
          <w:szCs w:val="24"/>
        </w:rPr>
        <w:t>)</w:t>
      </w:r>
      <w:r w:rsidR="003D344B" w:rsidRPr="00DE06BE">
        <w:rPr>
          <w:rFonts w:ascii="Calibri" w:hAnsi="Calibri" w:cs="Calibri"/>
          <w:szCs w:val="24"/>
        </w:rPr>
        <w:t xml:space="preserve">. </w:t>
      </w:r>
      <w:r w:rsidR="00E6201A" w:rsidRPr="00DE06BE">
        <w:rPr>
          <w:rFonts w:ascii="Calibri" w:hAnsi="Calibri" w:cs="Calibri"/>
          <w:szCs w:val="24"/>
        </w:rPr>
        <w:t>S</w:t>
      </w:r>
      <w:r w:rsidR="00C50653" w:rsidRPr="00DE06BE">
        <w:rPr>
          <w:rFonts w:ascii="Calibri" w:hAnsi="Calibri" w:cs="Calibri"/>
          <w:szCs w:val="24"/>
        </w:rPr>
        <w:t xml:space="preserve">cholars have demonstrated </w:t>
      </w:r>
      <w:r w:rsidR="000D0850" w:rsidRPr="00DE06BE">
        <w:rPr>
          <w:rFonts w:ascii="Calibri" w:hAnsi="Calibri" w:cs="Calibri"/>
          <w:szCs w:val="24"/>
        </w:rPr>
        <w:t xml:space="preserve">the </w:t>
      </w:r>
      <w:r w:rsidR="002E5BB0" w:rsidRPr="00DE06BE">
        <w:rPr>
          <w:rFonts w:ascii="Calibri" w:hAnsi="Calibri" w:cs="Calibri"/>
          <w:szCs w:val="24"/>
        </w:rPr>
        <w:t>complexity in the sexual messages produced and conveyed to men</w:t>
      </w:r>
      <w:r w:rsidR="00E6201A" w:rsidRPr="00DE06BE">
        <w:rPr>
          <w:rFonts w:ascii="Calibri" w:hAnsi="Calibri" w:cs="Calibri"/>
          <w:szCs w:val="24"/>
        </w:rPr>
        <w:t xml:space="preserve"> which build on evolving and often competing discourses around male heterosexuality</w:t>
      </w:r>
      <w:r w:rsidR="00C50653" w:rsidRPr="00DE06BE">
        <w:rPr>
          <w:rFonts w:ascii="Calibri" w:hAnsi="Calibri" w:cs="Calibri"/>
          <w:szCs w:val="24"/>
        </w:rPr>
        <w:t xml:space="preserve"> (</w:t>
      </w:r>
      <w:r w:rsidR="00E6201A" w:rsidRPr="00DE06BE">
        <w:rPr>
          <w:rFonts w:ascii="Calibri" w:hAnsi="Calibri" w:cs="Calibri"/>
          <w:szCs w:val="24"/>
        </w:rPr>
        <w:t>for example</w:t>
      </w:r>
      <w:r w:rsidR="00687366" w:rsidRPr="00DE06BE">
        <w:rPr>
          <w:rFonts w:ascii="Calibri" w:hAnsi="Calibri" w:cs="Calibri"/>
          <w:szCs w:val="24"/>
        </w:rPr>
        <w:t xml:space="preserve"> Attwood 2005; </w:t>
      </w:r>
      <w:proofErr w:type="spellStart"/>
      <w:r w:rsidR="00687366" w:rsidRPr="00DE06BE">
        <w:rPr>
          <w:rFonts w:ascii="Calibri" w:hAnsi="Calibri" w:cs="Calibri"/>
          <w:szCs w:val="24"/>
        </w:rPr>
        <w:t>Benwell</w:t>
      </w:r>
      <w:proofErr w:type="spellEnd"/>
      <w:r w:rsidR="00687366" w:rsidRPr="00DE06BE">
        <w:rPr>
          <w:rFonts w:ascii="Calibri" w:hAnsi="Calibri" w:cs="Calibri"/>
          <w:szCs w:val="24"/>
        </w:rPr>
        <w:t xml:space="preserve"> 2004)</w:t>
      </w:r>
      <w:r w:rsidR="00C50653" w:rsidRPr="00DE06BE">
        <w:rPr>
          <w:rFonts w:ascii="Calibri" w:hAnsi="Calibri" w:cs="Calibri"/>
          <w:szCs w:val="24"/>
        </w:rPr>
        <w:t xml:space="preserve">. </w:t>
      </w:r>
      <w:r w:rsidR="002D0B60" w:rsidRPr="00DE06BE">
        <w:rPr>
          <w:rFonts w:ascii="Calibri" w:hAnsi="Calibri" w:cs="Calibri"/>
          <w:szCs w:val="24"/>
        </w:rPr>
        <w:t>However t</w:t>
      </w:r>
      <w:r w:rsidR="0090550F" w:rsidRPr="00DE06BE">
        <w:rPr>
          <w:rFonts w:ascii="Calibri" w:hAnsi="Calibri" w:cs="Calibri"/>
          <w:szCs w:val="24"/>
        </w:rPr>
        <w:t xml:space="preserve">he majority of these analyses have focused on how discourses </w:t>
      </w:r>
      <w:r w:rsidR="00EB7777" w:rsidRPr="00DE06BE">
        <w:rPr>
          <w:rFonts w:ascii="Calibri" w:eastAsia="Times New Roman" w:hAnsi="Calibri" w:cs="Calibri"/>
          <w:szCs w:val="24"/>
          <w:lang w:eastAsia="en-GB"/>
        </w:rPr>
        <w:t>play out in practice</w:t>
      </w:r>
      <w:r w:rsidR="00AB4BA9" w:rsidRPr="00DE06BE">
        <w:rPr>
          <w:rFonts w:ascii="Calibri" w:eastAsia="Times New Roman" w:hAnsi="Calibri" w:cs="Calibri"/>
          <w:szCs w:val="24"/>
          <w:lang w:eastAsia="en-GB"/>
        </w:rPr>
        <w:t xml:space="preserve"> and</w:t>
      </w:r>
      <w:r w:rsidR="00EB7777" w:rsidRPr="00DE06BE">
        <w:rPr>
          <w:rFonts w:ascii="Calibri" w:eastAsia="Times New Roman" w:hAnsi="Calibri" w:cs="Calibri"/>
          <w:szCs w:val="24"/>
          <w:lang w:eastAsia="en-GB"/>
        </w:rPr>
        <w:t xml:space="preserve"> </w:t>
      </w:r>
      <w:r w:rsidR="003D344B" w:rsidRPr="00DE06BE">
        <w:rPr>
          <w:rFonts w:ascii="Calibri" w:hAnsi="Calibri" w:cs="Calibri"/>
          <w:szCs w:val="24"/>
        </w:rPr>
        <w:t xml:space="preserve">feed into patriarchal control of women’s </w:t>
      </w:r>
      <w:r w:rsidR="00E12D1F" w:rsidRPr="00DE06BE">
        <w:rPr>
          <w:rFonts w:ascii="Calibri" w:hAnsi="Calibri" w:cs="Calibri"/>
          <w:szCs w:val="24"/>
        </w:rPr>
        <w:t xml:space="preserve">bodies and </w:t>
      </w:r>
      <w:r w:rsidR="003D344B" w:rsidRPr="00DE06BE">
        <w:rPr>
          <w:rFonts w:ascii="Calibri" w:hAnsi="Calibri" w:cs="Calibri"/>
          <w:szCs w:val="24"/>
        </w:rPr>
        <w:t>pleasure</w:t>
      </w:r>
      <w:r w:rsidR="00025F63" w:rsidRPr="00DE06BE">
        <w:rPr>
          <w:rFonts w:ascii="Calibri" w:hAnsi="Calibri" w:cs="Calibri"/>
          <w:szCs w:val="24"/>
        </w:rPr>
        <w:t xml:space="preserve">. </w:t>
      </w:r>
      <w:r w:rsidR="0090550F" w:rsidRPr="00DE06BE">
        <w:rPr>
          <w:rFonts w:ascii="Calibri" w:eastAsia="Times New Roman" w:hAnsi="Calibri" w:cs="Calibri"/>
          <w:szCs w:val="24"/>
          <w:lang w:eastAsia="en-GB"/>
        </w:rPr>
        <w:t>Conversely, m</w:t>
      </w:r>
      <w:r w:rsidR="00EB7777" w:rsidRPr="00DE06BE">
        <w:rPr>
          <w:rFonts w:ascii="Calibri" w:eastAsia="Times New Roman" w:hAnsi="Calibri" w:cs="Calibri"/>
          <w:szCs w:val="24"/>
          <w:lang w:eastAsia="en-GB"/>
        </w:rPr>
        <w:t>ale pleasure and orgasm are taken-for-granted both in popular culture and in the literature</w:t>
      </w:r>
      <w:r w:rsidR="000D0850" w:rsidRPr="00DE06BE">
        <w:rPr>
          <w:rFonts w:ascii="Calibri" w:eastAsia="Times New Roman" w:hAnsi="Calibri" w:cs="Calibri"/>
          <w:szCs w:val="24"/>
          <w:lang w:eastAsia="en-GB"/>
        </w:rPr>
        <w:t xml:space="preserve"> and </w:t>
      </w:r>
      <w:r w:rsidR="000D0850" w:rsidRPr="00DE06BE">
        <w:rPr>
          <w:rFonts w:ascii="Calibri" w:hAnsi="Calibri" w:cs="Calibri"/>
          <w:szCs w:val="24"/>
        </w:rPr>
        <w:t>t</w:t>
      </w:r>
      <w:r w:rsidR="00025F63" w:rsidRPr="00DE06BE">
        <w:rPr>
          <w:rFonts w:ascii="Calibri" w:hAnsi="Calibri" w:cs="Calibri"/>
          <w:szCs w:val="24"/>
        </w:rPr>
        <w:t xml:space="preserve">here has been </w:t>
      </w:r>
      <w:r w:rsidR="000D0850" w:rsidRPr="00DE06BE">
        <w:rPr>
          <w:rFonts w:ascii="Calibri" w:hAnsi="Calibri" w:cs="Calibri"/>
          <w:szCs w:val="24"/>
        </w:rPr>
        <w:t>little</w:t>
      </w:r>
      <w:r w:rsidR="00025F63" w:rsidRPr="00DE06BE">
        <w:rPr>
          <w:rFonts w:ascii="Calibri" w:hAnsi="Calibri" w:cs="Calibri"/>
          <w:szCs w:val="24"/>
        </w:rPr>
        <w:t xml:space="preserve"> focus on the ways in which </w:t>
      </w:r>
      <w:r w:rsidR="000D0850" w:rsidRPr="00DE06BE">
        <w:rPr>
          <w:rFonts w:ascii="Calibri" w:hAnsi="Calibri" w:cs="Calibri"/>
          <w:szCs w:val="24"/>
        </w:rPr>
        <w:t>competing</w:t>
      </w:r>
      <w:r w:rsidR="00025F63" w:rsidRPr="00DE06BE">
        <w:rPr>
          <w:rFonts w:ascii="Calibri" w:hAnsi="Calibri" w:cs="Calibri"/>
          <w:szCs w:val="24"/>
        </w:rPr>
        <w:t xml:space="preserve"> discourses</w:t>
      </w:r>
      <w:r w:rsidR="00C50653" w:rsidRPr="00DE06BE">
        <w:rPr>
          <w:rFonts w:ascii="Calibri" w:hAnsi="Calibri" w:cs="Calibri"/>
          <w:szCs w:val="24"/>
        </w:rPr>
        <w:t xml:space="preserve"> </w:t>
      </w:r>
      <w:r w:rsidR="00025F63" w:rsidRPr="00DE06BE">
        <w:rPr>
          <w:rFonts w:ascii="Calibri" w:hAnsi="Calibri" w:cs="Calibri"/>
          <w:szCs w:val="24"/>
        </w:rPr>
        <w:t>construct male sexuality in narrow and limiting ways.</w:t>
      </w:r>
      <w:r w:rsidR="003D344B" w:rsidRPr="00DE06BE">
        <w:rPr>
          <w:rFonts w:ascii="Calibri" w:hAnsi="Calibri" w:cs="Calibri"/>
          <w:szCs w:val="24"/>
        </w:rPr>
        <w:t xml:space="preserve"> </w:t>
      </w:r>
    </w:p>
    <w:p w14:paraId="1598520E" w14:textId="083AFAE3" w:rsidR="00A80608" w:rsidRDefault="00145239" w:rsidP="00D317B1">
      <w:pPr>
        <w:spacing w:after="0"/>
        <w:ind w:firstLine="709"/>
        <w:rPr>
          <w:rFonts w:ascii="Calibri" w:hAnsi="Calibri" w:cs="Calibri"/>
          <w:szCs w:val="24"/>
        </w:rPr>
      </w:pPr>
      <w:r w:rsidRPr="00DE06BE">
        <w:rPr>
          <w:rFonts w:ascii="Calibri" w:hAnsi="Calibri" w:cs="Calibri"/>
          <w:szCs w:val="24"/>
        </w:rPr>
        <w:t>This paper</w:t>
      </w:r>
      <w:r w:rsidR="006E7B95" w:rsidRPr="00DE06BE">
        <w:rPr>
          <w:rFonts w:ascii="Calibri" w:hAnsi="Calibri" w:cs="Calibri"/>
          <w:szCs w:val="24"/>
        </w:rPr>
        <w:t xml:space="preserve"> </w:t>
      </w:r>
      <w:r w:rsidR="00D34434" w:rsidRPr="00DE06BE">
        <w:rPr>
          <w:rFonts w:ascii="Calibri" w:hAnsi="Calibri" w:cs="Calibri"/>
          <w:szCs w:val="24"/>
        </w:rPr>
        <w:t>analy</w:t>
      </w:r>
      <w:r w:rsidR="00565F1D">
        <w:rPr>
          <w:rFonts w:ascii="Calibri" w:hAnsi="Calibri" w:cs="Calibri"/>
          <w:szCs w:val="24"/>
        </w:rPr>
        <w:t>ses a ‘snapshot’ sample of the Top Ten</w:t>
      </w:r>
      <w:r w:rsidR="00D34434" w:rsidRPr="00DE06BE">
        <w:rPr>
          <w:rFonts w:ascii="Calibri" w:hAnsi="Calibri" w:cs="Calibri"/>
          <w:szCs w:val="24"/>
        </w:rPr>
        <w:t xml:space="preserve"> free, digital </w:t>
      </w:r>
      <w:r w:rsidR="00D34434" w:rsidRPr="00565F1D">
        <w:rPr>
          <w:rFonts w:ascii="Calibri" w:hAnsi="Calibri" w:cs="Calibri"/>
          <w:szCs w:val="24"/>
          <w:highlight w:val="yellow"/>
        </w:rPr>
        <w:t>MHM</w:t>
      </w:r>
      <w:r w:rsidR="00D34434" w:rsidRPr="00DE06BE">
        <w:rPr>
          <w:rFonts w:ascii="Calibri" w:hAnsi="Calibri" w:cs="Calibri"/>
          <w:szCs w:val="24"/>
        </w:rPr>
        <w:t xml:space="preserve"> articles on sex, accessed on a random day. </w:t>
      </w:r>
      <w:r w:rsidR="00554E68" w:rsidRPr="00DE06BE">
        <w:rPr>
          <w:rFonts w:ascii="Calibri" w:hAnsi="Calibri" w:cs="Calibri"/>
          <w:szCs w:val="24"/>
        </w:rPr>
        <w:t>B</w:t>
      </w:r>
      <w:r w:rsidR="00D34434" w:rsidRPr="00DE06BE">
        <w:rPr>
          <w:rFonts w:ascii="Calibri" w:hAnsi="Calibri" w:cs="Calibri"/>
          <w:szCs w:val="24"/>
        </w:rPr>
        <w:t xml:space="preserve">ased on the readership’s preferences in </w:t>
      </w:r>
      <w:r w:rsidR="00565F1D">
        <w:rPr>
          <w:rFonts w:ascii="Calibri" w:hAnsi="Calibri" w:cs="Calibri"/>
          <w:szCs w:val="24"/>
        </w:rPr>
        <w:t>the magazine’</w:t>
      </w:r>
      <w:r w:rsidR="00D34434" w:rsidRPr="00DE06BE">
        <w:rPr>
          <w:rFonts w:ascii="Calibri" w:hAnsi="Calibri" w:cs="Calibri"/>
          <w:szCs w:val="24"/>
        </w:rPr>
        <w:t>s online sex advice</w:t>
      </w:r>
      <w:r w:rsidR="00130465" w:rsidRPr="00DE06BE">
        <w:rPr>
          <w:rFonts w:ascii="Calibri" w:hAnsi="Calibri" w:cs="Calibri"/>
          <w:szCs w:val="24"/>
        </w:rPr>
        <w:t>,</w:t>
      </w:r>
      <w:r w:rsidR="00D34434" w:rsidRPr="00DE06BE">
        <w:rPr>
          <w:rFonts w:ascii="Calibri" w:hAnsi="Calibri" w:cs="Calibri"/>
          <w:szCs w:val="24"/>
        </w:rPr>
        <w:t xml:space="preserve"> </w:t>
      </w:r>
      <w:r w:rsidR="00645F45" w:rsidRPr="00DE06BE">
        <w:rPr>
          <w:rFonts w:ascii="Calibri" w:hAnsi="Calibri" w:cs="Calibri"/>
          <w:szCs w:val="24"/>
        </w:rPr>
        <w:t xml:space="preserve">we </w:t>
      </w:r>
      <w:r w:rsidR="00687366" w:rsidRPr="00DE06BE">
        <w:rPr>
          <w:rFonts w:ascii="Calibri" w:hAnsi="Calibri" w:cs="Calibri"/>
          <w:szCs w:val="24"/>
        </w:rPr>
        <w:t xml:space="preserve">examine how men are encouraged to engage </w:t>
      </w:r>
      <w:r w:rsidR="00E6201A" w:rsidRPr="00DE06BE">
        <w:rPr>
          <w:rFonts w:ascii="Calibri" w:hAnsi="Calibri" w:cs="Calibri"/>
          <w:szCs w:val="24"/>
        </w:rPr>
        <w:t xml:space="preserve">with ideals of masculine heterosexuality through the content of this </w:t>
      </w:r>
      <w:r w:rsidR="00687366" w:rsidRPr="00DE06BE">
        <w:rPr>
          <w:rFonts w:ascii="Calibri" w:hAnsi="Calibri" w:cs="Calibri"/>
          <w:szCs w:val="24"/>
        </w:rPr>
        <w:t>digital medium</w:t>
      </w:r>
      <w:r w:rsidR="00D34434" w:rsidRPr="00DE06BE">
        <w:rPr>
          <w:rFonts w:ascii="Calibri" w:hAnsi="Calibri" w:cs="Calibri"/>
          <w:szCs w:val="24"/>
        </w:rPr>
        <w:t>.</w:t>
      </w:r>
      <w:r w:rsidR="00130465" w:rsidRPr="00DE06BE">
        <w:rPr>
          <w:rFonts w:ascii="Calibri" w:hAnsi="Calibri" w:cs="Calibri"/>
          <w:szCs w:val="24"/>
        </w:rPr>
        <w:t xml:space="preserve"> </w:t>
      </w:r>
      <w:r w:rsidR="003E6020" w:rsidRPr="00DE06BE">
        <w:rPr>
          <w:rFonts w:ascii="Calibri" w:hAnsi="Calibri" w:cs="Calibri"/>
          <w:szCs w:val="24"/>
        </w:rPr>
        <w:t xml:space="preserve">We first set out the </w:t>
      </w:r>
      <w:r w:rsidR="00130465" w:rsidRPr="00DE06BE">
        <w:rPr>
          <w:rFonts w:ascii="Calibri" w:hAnsi="Calibri" w:cs="Calibri"/>
          <w:szCs w:val="24"/>
        </w:rPr>
        <w:t xml:space="preserve">discourses previously identified in the content of </w:t>
      </w:r>
      <w:r w:rsidR="00130465" w:rsidRPr="00565F1D">
        <w:rPr>
          <w:rFonts w:ascii="Calibri" w:hAnsi="Calibri" w:cs="Calibri"/>
          <w:szCs w:val="24"/>
          <w:highlight w:val="yellow"/>
        </w:rPr>
        <w:t>MHM</w:t>
      </w:r>
      <w:r w:rsidR="00130465" w:rsidRPr="00DE06BE">
        <w:rPr>
          <w:rFonts w:ascii="Calibri" w:hAnsi="Calibri" w:cs="Calibri"/>
          <w:szCs w:val="24"/>
        </w:rPr>
        <w:t xml:space="preserve"> and other men’s magazines</w:t>
      </w:r>
      <w:r w:rsidR="009653D3" w:rsidRPr="00DE06BE">
        <w:rPr>
          <w:rFonts w:ascii="Calibri" w:hAnsi="Calibri" w:cs="Calibri"/>
          <w:szCs w:val="24"/>
        </w:rPr>
        <w:t xml:space="preserve">. We </w:t>
      </w:r>
      <w:r w:rsidR="0090550F" w:rsidRPr="00DE06BE">
        <w:rPr>
          <w:rFonts w:ascii="Calibri" w:hAnsi="Calibri" w:cs="Calibri"/>
          <w:szCs w:val="24"/>
        </w:rPr>
        <w:t xml:space="preserve">then </w:t>
      </w:r>
      <w:r w:rsidR="009653D3" w:rsidRPr="00DE06BE">
        <w:rPr>
          <w:rFonts w:ascii="Calibri" w:hAnsi="Calibri" w:cs="Calibri"/>
          <w:szCs w:val="24"/>
        </w:rPr>
        <w:t xml:space="preserve">draw on this </w:t>
      </w:r>
      <w:r w:rsidR="00130465" w:rsidRPr="00DE06BE">
        <w:rPr>
          <w:rFonts w:ascii="Calibri" w:hAnsi="Calibri" w:cs="Calibri"/>
          <w:szCs w:val="24"/>
        </w:rPr>
        <w:t xml:space="preserve">as a critical framework </w:t>
      </w:r>
      <w:r w:rsidR="009653D3" w:rsidRPr="00DE06BE">
        <w:rPr>
          <w:rFonts w:ascii="Calibri" w:hAnsi="Calibri" w:cs="Calibri"/>
          <w:szCs w:val="24"/>
        </w:rPr>
        <w:t xml:space="preserve">to </w:t>
      </w:r>
      <w:r w:rsidR="0006144A" w:rsidRPr="00DE06BE">
        <w:rPr>
          <w:rFonts w:ascii="Calibri" w:hAnsi="Calibri" w:cs="Calibri"/>
          <w:szCs w:val="24"/>
        </w:rPr>
        <w:t xml:space="preserve">examine how various discourses about </w:t>
      </w:r>
      <w:proofErr w:type="gramStart"/>
      <w:r w:rsidR="0006144A" w:rsidRPr="00DE06BE">
        <w:rPr>
          <w:rFonts w:ascii="Calibri" w:hAnsi="Calibri" w:cs="Calibri"/>
          <w:szCs w:val="24"/>
        </w:rPr>
        <w:t>reciprocity,</w:t>
      </w:r>
      <w:proofErr w:type="gramEnd"/>
      <w:r w:rsidR="0006144A" w:rsidRPr="00DE06BE">
        <w:rPr>
          <w:rFonts w:ascii="Calibri" w:hAnsi="Calibri" w:cs="Calibri"/>
          <w:szCs w:val="24"/>
        </w:rPr>
        <w:t xml:space="preserve"> exchange and gift-giving come into competition with older, established and prevailing ideas about male sexuality in the content of </w:t>
      </w:r>
      <w:r w:rsidR="00565F1D">
        <w:rPr>
          <w:rFonts w:ascii="Calibri" w:hAnsi="Calibri" w:cs="Calibri"/>
          <w:szCs w:val="24"/>
        </w:rPr>
        <w:t xml:space="preserve">the </w:t>
      </w:r>
      <w:r w:rsidR="0006144A" w:rsidRPr="00DE06BE">
        <w:rPr>
          <w:rFonts w:ascii="Calibri" w:hAnsi="Calibri" w:cs="Calibri"/>
          <w:szCs w:val="24"/>
        </w:rPr>
        <w:t>digital</w:t>
      </w:r>
      <w:r w:rsidR="00565F1D">
        <w:rPr>
          <w:rFonts w:ascii="Calibri" w:hAnsi="Calibri" w:cs="Calibri"/>
          <w:szCs w:val="24"/>
        </w:rPr>
        <w:t xml:space="preserve"> version of</w:t>
      </w:r>
      <w:r w:rsidR="0006144A" w:rsidRPr="00DE06BE">
        <w:rPr>
          <w:rFonts w:ascii="Calibri" w:hAnsi="Calibri" w:cs="Calibri"/>
          <w:szCs w:val="24"/>
        </w:rPr>
        <w:t xml:space="preserve"> </w:t>
      </w:r>
      <w:r w:rsidR="0006144A" w:rsidRPr="00565F1D">
        <w:rPr>
          <w:rFonts w:ascii="Calibri" w:hAnsi="Calibri" w:cs="Calibri"/>
          <w:szCs w:val="24"/>
          <w:highlight w:val="yellow"/>
        </w:rPr>
        <w:t>MHM.</w:t>
      </w:r>
      <w:r w:rsidR="0006144A" w:rsidRPr="00DE06BE">
        <w:rPr>
          <w:rFonts w:ascii="Calibri" w:hAnsi="Calibri" w:cs="Calibri"/>
          <w:szCs w:val="24"/>
        </w:rPr>
        <w:t xml:space="preserve"> </w:t>
      </w:r>
      <w:r w:rsidR="00236C42" w:rsidRPr="00DE06BE">
        <w:rPr>
          <w:rFonts w:ascii="Calibri" w:hAnsi="Calibri" w:cs="Calibri"/>
          <w:szCs w:val="24"/>
        </w:rPr>
        <w:t xml:space="preserve"> </w:t>
      </w:r>
    </w:p>
    <w:p w14:paraId="3E9A703D" w14:textId="77777777" w:rsidR="00EB46C6" w:rsidRPr="00DE06BE" w:rsidRDefault="00EB46C6" w:rsidP="00D317B1">
      <w:pPr>
        <w:spacing w:after="0"/>
        <w:ind w:firstLine="709"/>
        <w:rPr>
          <w:rFonts w:ascii="Calibri" w:hAnsi="Calibri" w:cs="Calibri"/>
          <w:szCs w:val="24"/>
        </w:rPr>
      </w:pPr>
    </w:p>
    <w:p w14:paraId="640723C5" w14:textId="1D282D72" w:rsidR="001311F5" w:rsidRDefault="001311F5" w:rsidP="00D317B1">
      <w:pPr>
        <w:spacing w:after="0"/>
        <w:rPr>
          <w:b/>
        </w:rPr>
      </w:pPr>
      <w:r w:rsidRPr="00EB46C6">
        <w:rPr>
          <w:b/>
        </w:rPr>
        <w:t>Discourses of sex and pleasure</w:t>
      </w:r>
      <w:r w:rsidR="008C2C3D" w:rsidRPr="00EB46C6">
        <w:rPr>
          <w:b/>
        </w:rPr>
        <w:t xml:space="preserve"> in </w:t>
      </w:r>
      <w:r w:rsidR="00380A3F" w:rsidRPr="00EB46C6">
        <w:rPr>
          <w:b/>
        </w:rPr>
        <w:t xml:space="preserve">lifestyle </w:t>
      </w:r>
      <w:r w:rsidR="004D50D4" w:rsidRPr="00EB46C6">
        <w:rPr>
          <w:b/>
        </w:rPr>
        <w:t>magazines</w:t>
      </w:r>
    </w:p>
    <w:p w14:paraId="296424E3" w14:textId="77777777" w:rsidR="00D317B1" w:rsidRPr="00EB46C6" w:rsidRDefault="00D317B1" w:rsidP="00D317B1">
      <w:pPr>
        <w:spacing w:after="0"/>
        <w:rPr>
          <w:b/>
        </w:rPr>
      </w:pPr>
    </w:p>
    <w:p w14:paraId="2613E72B" w14:textId="0CE1AF36" w:rsidR="00CA385F" w:rsidRPr="00DE06BE" w:rsidRDefault="006814D6" w:rsidP="00D317B1">
      <w:pPr>
        <w:spacing w:after="0"/>
        <w:rPr>
          <w:rFonts w:ascii="Calibri" w:hAnsi="Calibri" w:cs="Calibri"/>
          <w:szCs w:val="24"/>
        </w:rPr>
      </w:pPr>
      <w:r w:rsidRPr="00DE06BE">
        <w:rPr>
          <w:rFonts w:ascii="Calibri" w:hAnsi="Calibri" w:cs="Calibri"/>
          <w:szCs w:val="24"/>
        </w:rPr>
        <w:t xml:space="preserve">Since they first gained popularity in the 1950s and 1960s, </w:t>
      </w:r>
      <w:r w:rsidR="00E8005C" w:rsidRPr="00DE06BE">
        <w:rPr>
          <w:rFonts w:ascii="Calibri" w:hAnsi="Calibri" w:cs="Calibri"/>
          <w:szCs w:val="24"/>
        </w:rPr>
        <w:t>m</w:t>
      </w:r>
      <w:r w:rsidR="000929C7" w:rsidRPr="00DE06BE">
        <w:rPr>
          <w:rFonts w:ascii="Calibri" w:hAnsi="Calibri" w:cs="Calibri"/>
          <w:szCs w:val="24"/>
        </w:rPr>
        <w:t>en’s magazines have undergone</w:t>
      </w:r>
      <w:r w:rsidR="002D0B60" w:rsidRPr="00DE06BE">
        <w:rPr>
          <w:rFonts w:ascii="Calibri" w:hAnsi="Calibri" w:cs="Calibri"/>
          <w:szCs w:val="24"/>
        </w:rPr>
        <w:t xml:space="preserve"> a</w:t>
      </w:r>
      <w:r w:rsidR="000929C7" w:rsidRPr="00DE06BE">
        <w:rPr>
          <w:rFonts w:ascii="Calibri" w:hAnsi="Calibri" w:cs="Calibri"/>
          <w:szCs w:val="24"/>
        </w:rPr>
        <w:t xml:space="preserve"> transition in how they </w:t>
      </w:r>
      <w:r w:rsidR="007E074A" w:rsidRPr="00DE06BE">
        <w:rPr>
          <w:rFonts w:ascii="Calibri" w:hAnsi="Calibri" w:cs="Calibri"/>
          <w:szCs w:val="24"/>
        </w:rPr>
        <w:t xml:space="preserve">have </w:t>
      </w:r>
      <w:r w:rsidR="00E12D1F" w:rsidRPr="00DE06BE">
        <w:rPr>
          <w:rFonts w:ascii="Calibri" w:hAnsi="Calibri" w:cs="Calibri"/>
          <w:szCs w:val="24"/>
        </w:rPr>
        <w:t>adapted the ideal</w:t>
      </w:r>
      <w:r w:rsidR="000929C7" w:rsidRPr="00DE06BE">
        <w:rPr>
          <w:rFonts w:ascii="Calibri" w:hAnsi="Calibri" w:cs="Calibri"/>
          <w:szCs w:val="24"/>
        </w:rPr>
        <w:t xml:space="preserve"> of masculinity </w:t>
      </w:r>
      <w:r w:rsidR="00E12D1F" w:rsidRPr="00DE06BE">
        <w:rPr>
          <w:rFonts w:ascii="Calibri" w:hAnsi="Calibri" w:cs="Calibri"/>
          <w:szCs w:val="24"/>
        </w:rPr>
        <w:t xml:space="preserve">they sell </w:t>
      </w:r>
      <w:r w:rsidR="000929C7" w:rsidRPr="00DE06BE">
        <w:rPr>
          <w:rFonts w:ascii="Calibri" w:hAnsi="Calibri" w:cs="Calibri"/>
          <w:szCs w:val="24"/>
        </w:rPr>
        <w:t xml:space="preserve">to </w:t>
      </w:r>
      <w:r w:rsidR="009F7F1F" w:rsidRPr="00DE06BE">
        <w:rPr>
          <w:rFonts w:ascii="Calibri" w:hAnsi="Calibri" w:cs="Calibri"/>
          <w:szCs w:val="24"/>
        </w:rPr>
        <w:t>their</w:t>
      </w:r>
      <w:r w:rsidR="000929C7" w:rsidRPr="00DE06BE">
        <w:rPr>
          <w:rFonts w:ascii="Calibri" w:hAnsi="Calibri" w:cs="Calibri"/>
          <w:szCs w:val="24"/>
        </w:rPr>
        <w:t xml:space="preserve"> consumer </w:t>
      </w:r>
      <w:r w:rsidR="000929C7" w:rsidRPr="00DE06BE">
        <w:rPr>
          <w:rFonts w:ascii="Calibri" w:hAnsi="Calibri" w:cs="Calibri"/>
          <w:szCs w:val="24"/>
        </w:rPr>
        <w:lastRenderedPageBreak/>
        <w:t>audience. Attwood (</w:t>
      </w:r>
      <w:r w:rsidR="007E074A" w:rsidRPr="00DE06BE">
        <w:rPr>
          <w:rFonts w:ascii="Calibri" w:hAnsi="Calibri" w:cs="Calibri"/>
          <w:szCs w:val="24"/>
        </w:rPr>
        <w:t xml:space="preserve">2005) has discussed how early men’s magazines such as </w:t>
      </w:r>
      <w:r w:rsidR="007E074A" w:rsidRPr="00565F1D">
        <w:rPr>
          <w:rFonts w:ascii="Calibri" w:hAnsi="Calibri" w:cs="Calibri"/>
          <w:i/>
          <w:szCs w:val="24"/>
        </w:rPr>
        <w:t>Playbo</w:t>
      </w:r>
      <w:r w:rsidR="007E074A" w:rsidRPr="00DE06BE">
        <w:rPr>
          <w:rFonts w:ascii="Calibri" w:hAnsi="Calibri" w:cs="Calibri"/>
          <w:szCs w:val="24"/>
        </w:rPr>
        <w:t>y, which advocated sexual hedonism and pleasurable consumption, crea</w:t>
      </w:r>
      <w:r w:rsidR="00145239" w:rsidRPr="00DE06BE">
        <w:rPr>
          <w:rFonts w:ascii="Calibri" w:hAnsi="Calibri" w:cs="Calibri"/>
          <w:szCs w:val="24"/>
        </w:rPr>
        <w:t>ted the template for later soft-</w:t>
      </w:r>
      <w:r w:rsidR="007E074A" w:rsidRPr="00DE06BE">
        <w:rPr>
          <w:rFonts w:ascii="Calibri" w:hAnsi="Calibri" w:cs="Calibri"/>
          <w:szCs w:val="24"/>
        </w:rPr>
        <w:t>core pornographic and men’s lifestyle magazines.</w:t>
      </w:r>
      <w:r w:rsidR="00A3702E" w:rsidRPr="00DE06BE">
        <w:rPr>
          <w:rFonts w:ascii="Calibri" w:hAnsi="Calibri" w:cs="Calibri"/>
          <w:szCs w:val="24"/>
        </w:rPr>
        <w:t xml:space="preserve"> </w:t>
      </w:r>
      <w:r w:rsidR="00AB0BFB" w:rsidRPr="00DE06BE">
        <w:rPr>
          <w:rFonts w:ascii="Calibri" w:hAnsi="Calibri" w:cs="Calibri"/>
          <w:szCs w:val="24"/>
        </w:rPr>
        <w:t xml:space="preserve">In the 1980s, </w:t>
      </w:r>
      <w:r w:rsidR="00E12D1F" w:rsidRPr="00DE06BE">
        <w:rPr>
          <w:rFonts w:ascii="Calibri" w:hAnsi="Calibri" w:cs="Calibri"/>
          <w:szCs w:val="24"/>
        </w:rPr>
        <w:t xml:space="preserve">new titles of </w:t>
      </w:r>
      <w:r w:rsidR="00AB0BFB" w:rsidRPr="00DE06BE">
        <w:rPr>
          <w:rFonts w:ascii="Calibri" w:hAnsi="Calibri" w:cs="Calibri"/>
          <w:szCs w:val="24"/>
        </w:rPr>
        <w:t xml:space="preserve">men’s lifestyle magazines emerged </w:t>
      </w:r>
      <w:r w:rsidR="00E12D1F" w:rsidRPr="00DE06BE">
        <w:rPr>
          <w:rFonts w:ascii="Calibri" w:hAnsi="Calibri" w:cs="Calibri"/>
          <w:szCs w:val="24"/>
        </w:rPr>
        <w:t>to create</w:t>
      </w:r>
      <w:r w:rsidR="00AB0BFB" w:rsidRPr="00DE06BE">
        <w:rPr>
          <w:rFonts w:ascii="Calibri" w:hAnsi="Calibri" w:cs="Calibri"/>
          <w:szCs w:val="24"/>
        </w:rPr>
        <w:t xml:space="preserve"> a</w:t>
      </w:r>
      <w:r w:rsidR="00774CCF" w:rsidRPr="00DE06BE">
        <w:rPr>
          <w:rFonts w:ascii="Calibri" w:hAnsi="Calibri" w:cs="Calibri"/>
          <w:szCs w:val="24"/>
        </w:rPr>
        <w:t xml:space="preserve"> </w:t>
      </w:r>
      <w:r w:rsidR="00AB0BFB" w:rsidRPr="00DE06BE">
        <w:rPr>
          <w:rFonts w:ascii="Calibri" w:hAnsi="Calibri" w:cs="Calibri"/>
          <w:szCs w:val="24"/>
        </w:rPr>
        <w:t xml:space="preserve">discursive space </w:t>
      </w:r>
      <w:r w:rsidR="00E12D1F" w:rsidRPr="00DE06BE">
        <w:rPr>
          <w:rFonts w:ascii="Calibri" w:hAnsi="Calibri" w:cs="Calibri"/>
          <w:szCs w:val="24"/>
        </w:rPr>
        <w:t xml:space="preserve">which </w:t>
      </w:r>
      <w:r w:rsidR="00CF2831" w:rsidRPr="00DE06BE">
        <w:rPr>
          <w:rFonts w:ascii="Calibri" w:hAnsi="Calibri" w:cs="Calibri"/>
          <w:szCs w:val="24"/>
        </w:rPr>
        <w:t xml:space="preserve">invited </w:t>
      </w:r>
      <w:r w:rsidR="00E12D1F" w:rsidRPr="00DE06BE">
        <w:rPr>
          <w:rFonts w:ascii="Calibri" w:hAnsi="Calibri" w:cs="Calibri"/>
          <w:szCs w:val="24"/>
        </w:rPr>
        <w:t xml:space="preserve">men to venture into </w:t>
      </w:r>
      <w:r w:rsidR="00AB0BFB" w:rsidRPr="00DE06BE">
        <w:rPr>
          <w:rFonts w:ascii="Calibri" w:hAnsi="Calibri" w:cs="Calibri"/>
          <w:szCs w:val="24"/>
        </w:rPr>
        <w:t>traditionally female arenas of</w:t>
      </w:r>
      <w:r w:rsidR="00E12D1F" w:rsidRPr="00DE06BE">
        <w:rPr>
          <w:rFonts w:ascii="Calibri" w:hAnsi="Calibri" w:cs="Calibri"/>
          <w:szCs w:val="24"/>
        </w:rPr>
        <w:t xml:space="preserve"> consuming</w:t>
      </w:r>
      <w:r w:rsidR="00AB0BFB" w:rsidRPr="00DE06BE">
        <w:rPr>
          <w:rFonts w:ascii="Calibri" w:hAnsi="Calibri" w:cs="Calibri"/>
          <w:szCs w:val="24"/>
        </w:rPr>
        <w:t xml:space="preserve"> grooming, beauty and relationships</w:t>
      </w:r>
      <w:r w:rsidR="00E12D1F" w:rsidRPr="00DE06BE">
        <w:rPr>
          <w:rFonts w:ascii="Calibri" w:hAnsi="Calibri" w:cs="Calibri"/>
          <w:szCs w:val="24"/>
        </w:rPr>
        <w:t xml:space="preserve"> advice</w:t>
      </w:r>
      <w:r w:rsidR="00AB0BFB" w:rsidRPr="00DE06BE">
        <w:rPr>
          <w:rFonts w:ascii="Calibri" w:hAnsi="Calibri" w:cs="Calibri"/>
          <w:szCs w:val="24"/>
        </w:rPr>
        <w:t xml:space="preserve"> and adopt</w:t>
      </w:r>
      <w:r w:rsidR="0057056D" w:rsidRPr="00DE06BE">
        <w:rPr>
          <w:rFonts w:ascii="Calibri" w:hAnsi="Calibri" w:cs="Calibri"/>
          <w:szCs w:val="24"/>
        </w:rPr>
        <w:t>ing</w:t>
      </w:r>
      <w:r w:rsidR="009F7F1F" w:rsidRPr="00DE06BE">
        <w:rPr>
          <w:rFonts w:ascii="Calibri" w:hAnsi="Calibri" w:cs="Calibri"/>
          <w:szCs w:val="24"/>
        </w:rPr>
        <w:t xml:space="preserve"> </w:t>
      </w:r>
      <w:r w:rsidR="00AB0BFB" w:rsidRPr="00DE06BE">
        <w:rPr>
          <w:rFonts w:ascii="Calibri" w:hAnsi="Calibri" w:cs="Calibri"/>
          <w:szCs w:val="24"/>
        </w:rPr>
        <w:t xml:space="preserve">traditionally </w:t>
      </w:r>
      <w:r w:rsidR="00A3702E" w:rsidRPr="00DE06BE">
        <w:rPr>
          <w:rFonts w:ascii="Calibri" w:hAnsi="Calibri" w:cs="Calibri"/>
          <w:szCs w:val="24"/>
        </w:rPr>
        <w:t>‘</w:t>
      </w:r>
      <w:r w:rsidR="00AB0BFB" w:rsidRPr="00DE06BE">
        <w:rPr>
          <w:rFonts w:ascii="Calibri" w:hAnsi="Calibri" w:cs="Calibri"/>
          <w:szCs w:val="24"/>
        </w:rPr>
        <w:t>feminine</w:t>
      </w:r>
      <w:r w:rsidR="00A3702E" w:rsidRPr="00DE06BE">
        <w:rPr>
          <w:rFonts w:ascii="Calibri" w:hAnsi="Calibri" w:cs="Calibri"/>
          <w:szCs w:val="24"/>
        </w:rPr>
        <w:t>’</w:t>
      </w:r>
      <w:r w:rsidR="00AB0BFB" w:rsidRPr="00DE06BE">
        <w:rPr>
          <w:rFonts w:ascii="Calibri" w:hAnsi="Calibri" w:cs="Calibri"/>
          <w:szCs w:val="24"/>
        </w:rPr>
        <w:t xml:space="preserve"> traits such as se</w:t>
      </w:r>
      <w:r w:rsidR="00774CCF" w:rsidRPr="00DE06BE">
        <w:rPr>
          <w:rFonts w:ascii="Calibri" w:hAnsi="Calibri" w:cs="Calibri"/>
          <w:szCs w:val="24"/>
        </w:rPr>
        <w:t>n</w:t>
      </w:r>
      <w:r w:rsidR="00E12D1F" w:rsidRPr="00DE06BE">
        <w:rPr>
          <w:rFonts w:ascii="Calibri" w:hAnsi="Calibri" w:cs="Calibri"/>
          <w:szCs w:val="24"/>
        </w:rPr>
        <w:t>sitivity, caring</w:t>
      </w:r>
      <w:r w:rsidR="00DD685C" w:rsidRPr="00DE06BE">
        <w:rPr>
          <w:rFonts w:ascii="Calibri" w:hAnsi="Calibri" w:cs="Calibri"/>
          <w:szCs w:val="24"/>
        </w:rPr>
        <w:t xml:space="preserve">, and </w:t>
      </w:r>
      <w:r w:rsidR="00A3702E" w:rsidRPr="00DE06BE">
        <w:rPr>
          <w:rFonts w:ascii="Calibri" w:hAnsi="Calibri" w:cs="Calibri"/>
          <w:szCs w:val="24"/>
        </w:rPr>
        <w:t>a concern for</w:t>
      </w:r>
      <w:r w:rsidR="00DD685C" w:rsidRPr="00DE06BE">
        <w:rPr>
          <w:rFonts w:ascii="Calibri" w:hAnsi="Calibri" w:cs="Calibri"/>
          <w:szCs w:val="24"/>
        </w:rPr>
        <w:t xml:space="preserve"> gender equality</w:t>
      </w:r>
      <w:r w:rsidR="0056619D" w:rsidRPr="00DE06BE">
        <w:rPr>
          <w:rFonts w:ascii="Calibri" w:hAnsi="Calibri" w:cs="Calibri"/>
          <w:szCs w:val="24"/>
        </w:rPr>
        <w:t xml:space="preserve"> </w:t>
      </w:r>
      <w:r w:rsidR="002F3345" w:rsidRPr="00DE06BE">
        <w:rPr>
          <w:rFonts w:ascii="Calibri" w:hAnsi="Calibri" w:cs="Calibri"/>
          <w:szCs w:val="24"/>
        </w:rPr>
        <w:t>(Attwood</w:t>
      </w:r>
      <w:r w:rsidR="0056619D" w:rsidRPr="00DE06BE">
        <w:rPr>
          <w:rFonts w:ascii="Calibri" w:hAnsi="Calibri" w:cs="Calibri"/>
          <w:szCs w:val="24"/>
        </w:rPr>
        <w:t xml:space="preserve"> 2005; </w:t>
      </w:r>
      <w:proofErr w:type="spellStart"/>
      <w:r w:rsidR="002F3345" w:rsidRPr="00DE06BE">
        <w:rPr>
          <w:rFonts w:ascii="Calibri" w:hAnsi="Calibri" w:cs="Calibri"/>
          <w:szCs w:val="24"/>
        </w:rPr>
        <w:t>Crawshaw</w:t>
      </w:r>
      <w:proofErr w:type="spellEnd"/>
      <w:r w:rsidR="0056619D" w:rsidRPr="00DE06BE">
        <w:rPr>
          <w:rFonts w:ascii="Calibri" w:hAnsi="Calibri" w:cs="Calibri"/>
          <w:szCs w:val="24"/>
        </w:rPr>
        <w:t xml:space="preserve"> 2007). </w:t>
      </w:r>
      <w:r w:rsidR="00CA385F" w:rsidRPr="00DE06BE">
        <w:rPr>
          <w:rFonts w:ascii="Calibri" w:hAnsi="Calibri" w:cs="Calibri"/>
          <w:szCs w:val="24"/>
        </w:rPr>
        <w:t xml:space="preserve">This contrasted </w:t>
      </w:r>
      <w:r w:rsidR="0028055D" w:rsidRPr="00DE06BE">
        <w:rPr>
          <w:rFonts w:ascii="Calibri" w:hAnsi="Calibri" w:cs="Calibri"/>
          <w:szCs w:val="24"/>
        </w:rPr>
        <w:t>with</w:t>
      </w:r>
      <w:r w:rsidR="00CA385F" w:rsidRPr="00DE06BE">
        <w:rPr>
          <w:rFonts w:ascii="Calibri" w:hAnsi="Calibri" w:cs="Calibri"/>
          <w:szCs w:val="24"/>
        </w:rPr>
        <w:t xml:space="preserve"> the ‘la</w:t>
      </w:r>
      <w:r w:rsidR="003C264E" w:rsidRPr="00DE06BE">
        <w:rPr>
          <w:rFonts w:ascii="Calibri" w:hAnsi="Calibri" w:cs="Calibri"/>
          <w:szCs w:val="24"/>
        </w:rPr>
        <w:t>d</w:t>
      </w:r>
      <w:r w:rsidR="00CA385F" w:rsidRPr="00DE06BE">
        <w:rPr>
          <w:rFonts w:ascii="Calibri" w:hAnsi="Calibri" w:cs="Calibri"/>
          <w:szCs w:val="24"/>
        </w:rPr>
        <w:t xml:space="preserve">s mags’ of the 1990s, which </w:t>
      </w:r>
      <w:r w:rsidR="0056619D" w:rsidRPr="00DE06BE">
        <w:rPr>
          <w:rFonts w:ascii="Calibri" w:hAnsi="Calibri" w:cs="Calibri"/>
          <w:szCs w:val="24"/>
        </w:rPr>
        <w:t>were said</w:t>
      </w:r>
      <w:r w:rsidR="00CA385F" w:rsidRPr="00DE06BE">
        <w:rPr>
          <w:rFonts w:ascii="Calibri" w:hAnsi="Calibri" w:cs="Calibri"/>
          <w:szCs w:val="24"/>
        </w:rPr>
        <w:t xml:space="preserve"> to represent a</w:t>
      </w:r>
      <w:r w:rsidR="003D7B25" w:rsidRPr="00DE06BE">
        <w:rPr>
          <w:rFonts w:ascii="Calibri" w:hAnsi="Calibri" w:cs="Calibri"/>
          <w:szCs w:val="24"/>
        </w:rPr>
        <w:t>n anxious rejection of this ‘new man’ and his ‘homoerotic’ focus on men’s fashion and bodies</w:t>
      </w:r>
      <w:r w:rsidR="00CA385F" w:rsidRPr="00DE06BE">
        <w:rPr>
          <w:rFonts w:ascii="Calibri" w:hAnsi="Calibri" w:cs="Calibri"/>
          <w:szCs w:val="24"/>
        </w:rPr>
        <w:t xml:space="preserve"> </w:t>
      </w:r>
      <w:r w:rsidR="002F3345" w:rsidRPr="00DE06BE">
        <w:rPr>
          <w:rFonts w:ascii="Calibri" w:hAnsi="Calibri" w:cs="Calibri"/>
          <w:szCs w:val="24"/>
        </w:rPr>
        <w:t>(Attwood</w:t>
      </w:r>
      <w:r w:rsidR="003D7B25" w:rsidRPr="00DE06BE">
        <w:rPr>
          <w:rFonts w:ascii="Calibri" w:hAnsi="Calibri" w:cs="Calibri"/>
          <w:szCs w:val="24"/>
        </w:rPr>
        <w:t xml:space="preserve"> 2005).</w:t>
      </w:r>
    </w:p>
    <w:p w14:paraId="023B8778" w14:textId="4CD96EFE" w:rsidR="003D7B25" w:rsidRPr="00DE06BE" w:rsidRDefault="0047157E" w:rsidP="00D317B1">
      <w:pPr>
        <w:spacing w:after="0"/>
        <w:ind w:firstLine="709"/>
        <w:rPr>
          <w:rFonts w:ascii="Calibri" w:hAnsi="Calibri" w:cs="Calibri"/>
          <w:szCs w:val="24"/>
        </w:rPr>
      </w:pPr>
      <w:r w:rsidRPr="00DE06BE">
        <w:rPr>
          <w:rFonts w:ascii="Calibri" w:hAnsi="Calibri" w:cs="Calibri"/>
          <w:szCs w:val="24"/>
        </w:rPr>
        <w:t xml:space="preserve">While </w:t>
      </w:r>
      <w:r w:rsidR="00964863" w:rsidRPr="00DE06BE">
        <w:rPr>
          <w:rFonts w:ascii="Calibri" w:hAnsi="Calibri" w:cs="Calibri"/>
          <w:szCs w:val="24"/>
        </w:rPr>
        <w:t xml:space="preserve">the ideals of masculinity presented in </w:t>
      </w:r>
      <w:r w:rsidRPr="00DE06BE">
        <w:rPr>
          <w:rFonts w:ascii="Calibri" w:hAnsi="Calibri" w:cs="Calibri"/>
          <w:szCs w:val="24"/>
        </w:rPr>
        <w:t xml:space="preserve">men’s lifestyle magazines </w:t>
      </w:r>
      <w:r w:rsidR="00565F1D">
        <w:rPr>
          <w:rFonts w:ascii="Calibri" w:hAnsi="Calibri" w:cs="Calibri"/>
          <w:szCs w:val="24"/>
        </w:rPr>
        <w:t xml:space="preserve">and lads </w:t>
      </w:r>
      <w:proofErr w:type="spellStart"/>
      <w:r w:rsidR="00565F1D">
        <w:rPr>
          <w:rFonts w:ascii="Calibri" w:hAnsi="Calibri" w:cs="Calibri"/>
          <w:szCs w:val="24"/>
        </w:rPr>
        <w:t>mags</w:t>
      </w:r>
      <w:proofErr w:type="spellEnd"/>
      <w:r w:rsidR="00964863" w:rsidRPr="00DE06BE">
        <w:rPr>
          <w:rFonts w:ascii="Calibri" w:hAnsi="Calibri" w:cs="Calibri"/>
          <w:szCs w:val="24"/>
        </w:rPr>
        <w:t xml:space="preserve"> seem to clash on the surface, they in fact </w:t>
      </w:r>
      <w:r w:rsidRPr="00DE06BE">
        <w:rPr>
          <w:rFonts w:ascii="Calibri" w:hAnsi="Calibri" w:cs="Calibri"/>
          <w:szCs w:val="24"/>
        </w:rPr>
        <w:t xml:space="preserve">overlap in </w:t>
      </w:r>
      <w:r w:rsidR="006040F5" w:rsidRPr="00DE06BE">
        <w:rPr>
          <w:rFonts w:ascii="Calibri" w:hAnsi="Calibri" w:cs="Calibri"/>
          <w:szCs w:val="24"/>
        </w:rPr>
        <w:t>several</w:t>
      </w:r>
      <w:r w:rsidRPr="00DE06BE">
        <w:rPr>
          <w:rFonts w:ascii="Calibri" w:hAnsi="Calibri" w:cs="Calibri"/>
          <w:szCs w:val="24"/>
        </w:rPr>
        <w:t xml:space="preserve"> ways</w:t>
      </w:r>
      <w:r w:rsidR="0090550F" w:rsidRPr="00DE06BE">
        <w:rPr>
          <w:rFonts w:ascii="Calibri" w:hAnsi="Calibri" w:cs="Calibri"/>
          <w:szCs w:val="24"/>
        </w:rPr>
        <w:t xml:space="preserve">, </w:t>
      </w:r>
      <w:r w:rsidR="00E6201A" w:rsidRPr="00DE06BE">
        <w:rPr>
          <w:rFonts w:ascii="Calibri" w:hAnsi="Calibri" w:cs="Calibri"/>
          <w:szCs w:val="24"/>
        </w:rPr>
        <w:t>with increasingly blurred boundaries between th</w:t>
      </w:r>
      <w:r w:rsidR="00565F1D">
        <w:rPr>
          <w:rFonts w:ascii="Calibri" w:hAnsi="Calibri" w:cs="Calibri"/>
          <w:szCs w:val="24"/>
        </w:rPr>
        <w:t xml:space="preserve">e soft-core pornography of the lads </w:t>
      </w:r>
      <w:proofErr w:type="spellStart"/>
      <w:r w:rsidR="00565F1D">
        <w:rPr>
          <w:rFonts w:ascii="Calibri" w:hAnsi="Calibri" w:cs="Calibri"/>
          <w:szCs w:val="24"/>
        </w:rPr>
        <w:t>mags</w:t>
      </w:r>
      <w:proofErr w:type="spellEnd"/>
      <w:r w:rsidR="00E6201A" w:rsidRPr="00DE06BE">
        <w:rPr>
          <w:rFonts w:ascii="Calibri" w:hAnsi="Calibri" w:cs="Calibri"/>
          <w:szCs w:val="24"/>
        </w:rPr>
        <w:t xml:space="preserve"> and the consumerism of men’s lifestyle magazines (Attwood 2005). </w:t>
      </w:r>
      <w:proofErr w:type="spellStart"/>
      <w:r w:rsidR="00E6201A" w:rsidRPr="00DE06BE">
        <w:rPr>
          <w:rFonts w:ascii="Calibri" w:hAnsi="Calibri" w:cs="Calibri"/>
          <w:szCs w:val="24"/>
        </w:rPr>
        <w:t>Benwell</w:t>
      </w:r>
      <w:proofErr w:type="spellEnd"/>
      <w:r w:rsidR="00E6201A" w:rsidRPr="00DE06BE">
        <w:rPr>
          <w:rFonts w:ascii="Calibri" w:hAnsi="Calibri" w:cs="Calibri"/>
          <w:szCs w:val="24"/>
        </w:rPr>
        <w:t xml:space="preserve"> (2004) has noted how irony is used by men’s lifestyle magazines to give</w:t>
      </w:r>
      <w:r w:rsidR="007219B4" w:rsidRPr="00DE06BE">
        <w:rPr>
          <w:rFonts w:ascii="Calibri" w:hAnsi="Calibri" w:cs="Calibri"/>
          <w:szCs w:val="24"/>
        </w:rPr>
        <w:t xml:space="preserve"> voice to antifeminist and objectifying attitudes towards women’s bodies. M</w:t>
      </w:r>
      <w:r w:rsidRPr="00DE06BE">
        <w:rPr>
          <w:rFonts w:ascii="Calibri" w:hAnsi="Calibri" w:cs="Calibri"/>
          <w:szCs w:val="24"/>
        </w:rPr>
        <w:t xml:space="preserve">agazines such as </w:t>
      </w:r>
      <w:r w:rsidRPr="00565F1D">
        <w:rPr>
          <w:rFonts w:ascii="Calibri" w:hAnsi="Calibri" w:cs="Calibri"/>
          <w:szCs w:val="24"/>
          <w:highlight w:val="yellow"/>
        </w:rPr>
        <w:t>MHM</w:t>
      </w:r>
      <w:r w:rsidRPr="00DE06BE">
        <w:rPr>
          <w:rFonts w:ascii="Calibri" w:hAnsi="Calibri" w:cs="Calibri"/>
          <w:szCs w:val="24"/>
        </w:rPr>
        <w:t xml:space="preserve"> </w:t>
      </w:r>
      <w:r w:rsidR="0090550F" w:rsidRPr="00DE06BE">
        <w:rPr>
          <w:rFonts w:ascii="Calibri" w:hAnsi="Calibri" w:cs="Calibri"/>
          <w:szCs w:val="24"/>
        </w:rPr>
        <w:t xml:space="preserve">instead </w:t>
      </w:r>
      <w:r w:rsidR="002D0B60" w:rsidRPr="00DE06BE">
        <w:rPr>
          <w:rFonts w:ascii="Calibri" w:hAnsi="Calibri" w:cs="Calibri"/>
          <w:szCs w:val="24"/>
        </w:rPr>
        <w:t>use irony, colloquialism, and humour as an editorial strategy to form a non-threatening ‘buddy’ relationship with readers (</w:t>
      </w:r>
      <w:proofErr w:type="spellStart"/>
      <w:r w:rsidR="002D0B60" w:rsidRPr="00DE06BE">
        <w:rPr>
          <w:rFonts w:ascii="Calibri" w:hAnsi="Calibri" w:cs="Calibri"/>
          <w:szCs w:val="24"/>
        </w:rPr>
        <w:t>Boni</w:t>
      </w:r>
      <w:proofErr w:type="spellEnd"/>
      <w:r w:rsidR="002D0B60" w:rsidRPr="00DE06BE">
        <w:rPr>
          <w:rFonts w:ascii="Calibri" w:hAnsi="Calibri" w:cs="Calibri"/>
          <w:szCs w:val="24"/>
        </w:rPr>
        <w:t xml:space="preserve"> 2002; </w:t>
      </w:r>
      <w:proofErr w:type="spellStart"/>
      <w:r w:rsidR="002D0B60" w:rsidRPr="00DE06BE">
        <w:rPr>
          <w:rFonts w:ascii="Calibri" w:hAnsi="Calibri" w:cs="Calibri"/>
          <w:szCs w:val="24"/>
        </w:rPr>
        <w:t>Crawshaw</w:t>
      </w:r>
      <w:proofErr w:type="spellEnd"/>
      <w:r w:rsidR="002D0B60" w:rsidRPr="00DE06BE">
        <w:rPr>
          <w:rFonts w:ascii="Calibri" w:hAnsi="Calibri" w:cs="Calibri"/>
          <w:szCs w:val="24"/>
        </w:rPr>
        <w:t xml:space="preserve"> 2007; Schneider, Cockcroft and Hook 2008; </w:t>
      </w:r>
      <w:proofErr w:type="spellStart"/>
      <w:r w:rsidR="002D0B60" w:rsidRPr="00DE06BE">
        <w:rPr>
          <w:rFonts w:ascii="Calibri" w:hAnsi="Calibri" w:cs="Calibri"/>
          <w:szCs w:val="24"/>
        </w:rPr>
        <w:t>Stibbe</w:t>
      </w:r>
      <w:proofErr w:type="spellEnd"/>
      <w:r w:rsidR="002D0B60" w:rsidRPr="00DE06BE">
        <w:rPr>
          <w:rFonts w:ascii="Calibri" w:hAnsi="Calibri" w:cs="Calibri"/>
          <w:szCs w:val="24"/>
        </w:rPr>
        <w:t xml:space="preserve"> 2004). The use of </w:t>
      </w:r>
      <w:r w:rsidRPr="00DE06BE">
        <w:rPr>
          <w:rFonts w:ascii="Calibri" w:hAnsi="Calibri" w:cs="Calibri"/>
          <w:szCs w:val="24"/>
        </w:rPr>
        <w:t xml:space="preserve">irony </w:t>
      </w:r>
      <w:r w:rsidR="002D0B60" w:rsidRPr="00DE06BE">
        <w:rPr>
          <w:rFonts w:ascii="Calibri" w:hAnsi="Calibri" w:cs="Calibri"/>
          <w:szCs w:val="24"/>
        </w:rPr>
        <w:t>also</w:t>
      </w:r>
      <w:r w:rsidRPr="00DE06BE">
        <w:rPr>
          <w:rFonts w:ascii="Calibri" w:hAnsi="Calibri" w:cs="Calibri"/>
          <w:szCs w:val="24"/>
        </w:rPr>
        <w:t xml:space="preserve"> allow</w:t>
      </w:r>
      <w:r w:rsidR="002D0B60" w:rsidRPr="00DE06BE">
        <w:rPr>
          <w:rFonts w:ascii="Calibri" w:hAnsi="Calibri" w:cs="Calibri"/>
          <w:szCs w:val="24"/>
        </w:rPr>
        <w:t>s</w:t>
      </w:r>
      <w:r w:rsidRPr="00DE06BE">
        <w:rPr>
          <w:rFonts w:ascii="Calibri" w:hAnsi="Calibri" w:cs="Calibri"/>
          <w:szCs w:val="24"/>
        </w:rPr>
        <w:t xml:space="preserve"> the ‘new man’</w:t>
      </w:r>
      <w:r w:rsidR="002D0B60" w:rsidRPr="00DE06BE">
        <w:rPr>
          <w:rFonts w:ascii="Calibri" w:hAnsi="Calibri" w:cs="Calibri"/>
          <w:szCs w:val="24"/>
        </w:rPr>
        <w:t xml:space="preserve"> advocated by </w:t>
      </w:r>
      <w:r w:rsidR="002D0B60" w:rsidRPr="00565F1D">
        <w:rPr>
          <w:rFonts w:ascii="Calibri" w:hAnsi="Calibri" w:cs="Calibri"/>
          <w:szCs w:val="24"/>
          <w:highlight w:val="yellow"/>
        </w:rPr>
        <w:t>MHM</w:t>
      </w:r>
      <w:r w:rsidRPr="00DE06BE">
        <w:rPr>
          <w:rFonts w:ascii="Calibri" w:hAnsi="Calibri" w:cs="Calibri"/>
          <w:szCs w:val="24"/>
        </w:rPr>
        <w:t xml:space="preserve"> to occupy the uncomfortable ‘feminine’ consumer space by</w:t>
      </w:r>
      <w:r w:rsidR="007219B4" w:rsidRPr="00DE06BE">
        <w:rPr>
          <w:rFonts w:ascii="Calibri" w:hAnsi="Calibri" w:cs="Calibri"/>
          <w:szCs w:val="24"/>
        </w:rPr>
        <w:t xml:space="preserve"> </w:t>
      </w:r>
      <w:r w:rsidRPr="00DE06BE">
        <w:rPr>
          <w:rFonts w:ascii="Calibri" w:hAnsi="Calibri" w:cs="Calibri"/>
          <w:szCs w:val="24"/>
        </w:rPr>
        <w:t>evading a specific masculine identi</w:t>
      </w:r>
      <w:r w:rsidR="00B809ED" w:rsidRPr="00DE06BE">
        <w:rPr>
          <w:rFonts w:ascii="Calibri" w:hAnsi="Calibri" w:cs="Calibri"/>
          <w:szCs w:val="24"/>
        </w:rPr>
        <w:t>ty</w:t>
      </w:r>
      <w:r w:rsidR="007219B4" w:rsidRPr="00DE06BE">
        <w:rPr>
          <w:rFonts w:ascii="Calibri" w:hAnsi="Calibri" w:cs="Calibri"/>
          <w:szCs w:val="24"/>
        </w:rPr>
        <w:t xml:space="preserve">, and allowing MHM to simultaneously voice and deny allegiances to any particular stance </w:t>
      </w:r>
      <w:r w:rsidR="00B809ED" w:rsidRPr="00DE06BE">
        <w:rPr>
          <w:rFonts w:ascii="Calibri" w:hAnsi="Calibri" w:cs="Calibri"/>
          <w:szCs w:val="24"/>
        </w:rPr>
        <w:t>(</w:t>
      </w:r>
      <w:proofErr w:type="spellStart"/>
      <w:r w:rsidR="00B809ED" w:rsidRPr="00DE06BE">
        <w:rPr>
          <w:rFonts w:ascii="Calibri" w:hAnsi="Calibri" w:cs="Calibri"/>
          <w:szCs w:val="24"/>
        </w:rPr>
        <w:t>Benwell</w:t>
      </w:r>
      <w:proofErr w:type="spellEnd"/>
      <w:r w:rsidR="00B809ED" w:rsidRPr="00DE06BE">
        <w:rPr>
          <w:rFonts w:ascii="Calibri" w:hAnsi="Calibri" w:cs="Calibri"/>
          <w:szCs w:val="24"/>
        </w:rPr>
        <w:t xml:space="preserve"> 2004).</w:t>
      </w:r>
      <w:r w:rsidR="00673DBB" w:rsidRPr="00DE06BE">
        <w:rPr>
          <w:rFonts w:ascii="Calibri" w:hAnsi="Calibri" w:cs="Calibri"/>
          <w:szCs w:val="24"/>
        </w:rPr>
        <w:t xml:space="preserve"> </w:t>
      </w:r>
      <w:r w:rsidR="00D035FB" w:rsidRPr="00DE06BE">
        <w:rPr>
          <w:rFonts w:ascii="Calibri" w:hAnsi="Calibri" w:cs="Calibri"/>
          <w:szCs w:val="24"/>
        </w:rPr>
        <w:t>Both ‘lads mags’ and l</w:t>
      </w:r>
      <w:r w:rsidR="00A50799" w:rsidRPr="00DE06BE">
        <w:rPr>
          <w:rFonts w:ascii="Calibri" w:hAnsi="Calibri" w:cs="Calibri"/>
          <w:szCs w:val="24"/>
        </w:rPr>
        <w:t xml:space="preserve">ifestyle magazines </w:t>
      </w:r>
      <w:r w:rsidR="00C30C4F" w:rsidRPr="00DE06BE">
        <w:rPr>
          <w:rFonts w:ascii="Calibri" w:hAnsi="Calibri" w:cs="Calibri"/>
          <w:szCs w:val="24"/>
        </w:rPr>
        <w:t xml:space="preserve">such as </w:t>
      </w:r>
      <w:r w:rsidR="00C30C4F" w:rsidRPr="00565F1D">
        <w:rPr>
          <w:rFonts w:ascii="Calibri" w:hAnsi="Calibri" w:cs="Calibri"/>
          <w:szCs w:val="24"/>
          <w:highlight w:val="yellow"/>
        </w:rPr>
        <w:t>MHM</w:t>
      </w:r>
      <w:r w:rsidR="00C30C4F" w:rsidRPr="00DE06BE">
        <w:rPr>
          <w:rFonts w:ascii="Calibri" w:hAnsi="Calibri" w:cs="Calibri"/>
          <w:szCs w:val="24"/>
        </w:rPr>
        <w:t xml:space="preserve"> </w:t>
      </w:r>
      <w:r w:rsidR="00A50799" w:rsidRPr="00DE06BE">
        <w:rPr>
          <w:rFonts w:ascii="Calibri" w:hAnsi="Calibri" w:cs="Calibri"/>
          <w:szCs w:val="24"/>
        </w:rPr>
        <w:t>are said to draw heavily on t</w:t>
      </w:r>
      <w:r w:rsidR="00BB7BB1" w:rsidRPr="00DE06BE">
        <w:rPr>
          <w:rFonts w:ascii="Calibri" w:hAnsi="Calibri" w:cs="Calibri"/>
          <w:szCs w:val="24"/>
        </w:rPr>
        <w:t xml:space="preserve">he </w:t>
      </w:r>
      <w:r w:rsidR="00F14AF2" w:rsidRPr="00DE06BE">
        <w:rPr>
          <w:rFonts w:ascii="Calibri" w:hAnsi="Calibri" w:cs="Calibri"/>
          <w:szCs w:val="24"/>
        </w:rPr>
        <w:t>‘</w:t>
      </w:r>
      <w:r w:rsidR="00BB7BB1" w:rsidRPr="00DE06BE">
        <w:rPr>
          <w:rFonts w:ascii="Calibri" w:hAnsi="Calibri" w:cs="Calibri"/>
          <w:szCs w:val="24"/>
        </w:rPr>
        <w:t>male sex drive</w:t>
      </w:r>
      <w:r w:rsidR="00F14AF2" w:rsidRPr="00DE06BE">
        <w:rPr>
          <w:rFonts w:ascii="Calibri" w:hAnsi="Calibri" w:cs="Calibri"/>
          <w:szCs w:val="24"/>
        </w:rPr>
        <w:t>’</w:t>
      </w:r>
      <w:r w:rsidR="00BB7BB1" w:rsidRPr="00DE06BE">
        <w:rPr>
          <w:rFonts w:ascii="Calibri" w:hAnsi="Calibri" w:cs="Calibri"/>
          <w:szCs w:val="24"/>
        </w:rPr>
        <w:t xml:space="preserve"> discourse</w:t>
      </w:r>
      <w:r w:rsidR="002F3345" w:rsidRPr="00DE06BE">
        <w:rPr>
          <w:rFonts w:ascii="Calibri" w:hAnsi="Calibri" w:cs="Calibri"/>
          <w:szCs w:val="24"/>
        </w:rPr>
        <w:t xml:space="preserve"> (</w:t>
      </w:r>
      <w:proofErr w:type="spellStart"/>
      <w:r w:rsidR="002F3345" w:rsidRPr="00DE06BE">
        <w:rPr>
          <w:rFonts w:ascii="Calibri" w:hAnsi="Calibri" w:cs="Calibri"/>
          <w:szCs w:val="24"/>
        </w:rPr>
        <w:t>Hollway</w:t>
      </w:r>
      <w:proofErr w:type="spellEnd"/>
      <w:r w:rsidR="00505056" w:rsidRPr="00DE06BE">
        <w:rPr>
          <w:rFonts w:ascii="Calibri" w:hAnsi="Calibri" w:cs="Calibri"/>
          <w:szCs w:val="24"/>
        </w:rPr>
        <w:t xml:space="preserve"> 1984,</w:t>
      </w:r>
      <w:r w:rsidR="009327DF" w:rsidRPr="00DE06BE">
        <w:rPr>
          <w:rFonts w:ascii="Calibri" w:hAnsi="Calibri" w:cs="Calibri"/>
          <w:szCs w:val="24"/>
        </w:rPr>
        <w:t xml:space="preserve"> 1989)</w:t>
      </w:r>
      <w:r w:rsidR="00BB7BB1" w:rsidRPr="00DE06BE">
        <w:rPr>
          <w:rFonts w:ascii="Calibri" w:hAnsi="Calibri" w:cs="Calibri"/>
          <w:szCs w:val="24"/>
        </w:rPr>
        <w:t xml:space="preserve">, which </w:t>
      </w:r>
      <w:r w:rsidR="00E128CC" w:rsidRPr="00DE06BE">
        <w:rPr>
          <w:rFonts w:ascii="Calibri" w:hAnsi="Calibri" w:cs="Calibri"/>
          <w:szCs w:val="24"/>
        </w:rPr>
        <w:t>depicts</w:t>
      </w:r>
      <w:r w:rsidR="00BB7BB1" w:rsidRPr="00DE06BE">
        <w:rPr>
          <w:rFonts w:ascii="Calibri" w:hAnsi="Calibri" w:cs="Calibri"/>
          <w:szCs w:val="24"/>
        </w:rPr>
        <w:t xml:space="preserve"> men as driven by the need for</w:t>
      </w:r>
      <w:r w:rsidR="001672F4" w:rsidRPr="00DE06BE">
        <w:rPr>
          <w:rFonts w:ascii="Calibri" w:hAnsi="Calibri" w:cs="Calibri"/>
          <w:szCs w:val="24"/>
        </w:rPr>
        <w:t xml:space="preserve"> (frequent)</w:t>
      </w:r>
      <w:r w:rsidR="00BB7BB1" w:rsidRPr="00DE06BE">
        <w:rPr>
          <w:rFonts w:ascii="Calibri" w:hAnsi="Calibri" w:cs="Calibri"/>
          <w:szCs w:val="24"/>
        </w:rPr>
        <w:t xml:space="preserve"> sex, and particularly by the ‘completion’ of sex through coitus and orgasm</w:t>
      </w:r>
      <w:r w:rsidR="003D7B25" w:rsidRPr="00DE06BE">
        <w:rPr>
          <w:rFonts w:ascii="Calibri" w:hAnsi="Calibri" w:cs="Calibri"/>
          <w:szCs w:val="24"/>
        </w:rPr>
        <w:t xml:space="preserve">. </w:t>
      </w:r>
      <w:r w:rsidR="001672F4" w:rsidRPr="00DE06BE">
        <w:rPr>
          <w:rFonts w:ascii="Calibri" w:hAnsi="Calibri" w:cs="Calibri"/>
          <w:szCs w:val="24"/>
        </w:rPr>
        <w:t xml:space="preserve">This discourse </w:t>
      </w:r>
      <w:r w:rsidR="00160FE9" w:rsidRPr="00DE06BE">
        <w:rPr>
          <w:rFonts w:ascii="Calibri" w:hAnsi="Calibri" w:cs="Calibri"/>
          <w:szCs w:val="24"/>
        </w:rPr>
        <w:t xml:space="preserve">has been noted to </w:t>
      </w:r>
      <w:r w:rsidR="00145239" w:rsidRPr="00DE06BE">
        <w:rPr>
          <w:rFonts w:ascii="Calibri" w:hAnsi="Calibri" w:cs="Calibri"/>
          <w:szCs w:val="24"/>
        </w:rPr>
        <w:t>dominate</w:t>
      </w:r>
      <w:r w:rsidR="00160FE9" w:rsidRPr="00DE06BE">
        <w:rPr>
          <w:rFonts w:ascii="Calibri" w:hAnsi="Calibri" w:cs="Calibri"/>
          <w:szCs w:val="24"/>
        </w:rPr>
        <w:t xml:space="preserve"> in </w:t>
      </w:r>
      <w:r w:rsidR="004C0E04" w:rsidRPr="00565F1D">
        <w:rPr>
          <w:rFonts w:ascii="Calibri" w:hAnsi="Calibri" w:cs="Calibri"/>
          <w:szCs w:val="24"/>
          <w:highlight w:val="yellow"/>
        </w:rPr>
        <w:t>MHM</w:t>
      </w:r>
      <w:r w:rsidR="00BA3BDC" w:rsidRPr="00DE06BE">
        <w:rPr>
          <w:rFonts w:ascii="Calibri" w:hAnsi="Calibri" w:cs="Calibri"/>
          <w:szCs w:val="24"/>
        </w:rPr>
        <w:t xml:space="preserve"> (Schneider, Cockcroft and Hook,</w:t>
      </w:r>
      <w:r w:rsidR="00BB7BB1" w:rsidRPr="00DE06BE">
        <w:rPr>
          <w:rFonts w:ascii="Calibri" w:hAnsi="Calibri" w:cs="Calibri"/>
          <w:szCs w:val="24"/>
        </w:rPr>
        <w:t xml:space="preserve"> 2008) and other </w:t>
      </w:r>
      <w:r w:rsidR="00160FE9" w:rsidRPr="00DE06BE">
        <w:rPr>
          <w:rFonts w:ascii="Calibri" w:hAnsi="Calibri" w:cs="Calibri"/>
          <w:szCs w:val="24"/>
        </w:rPr>
        <w:t xml:space="preserve">media concerned with </w:t>
      </w:r>
      <w:proofErr w:type="spellStart"/>
      <w:r w:rsidR="004C0E04" w:rsidRPr="00DE06BE">
        <w:rPr>
          <w:rFonts w:ascii="Calibri" w:hAnsi="Calibri" w:cs="Calibri"/>
          <w:szCs w:val="24"/>
        </w:rPr>
        <w:t>heterosex</w:t>
      </w:r>
      <w:proofErr w:type="spellEnd"/>
      <w:r w:rsidR="00CF7FAB" w:rsidRPr="00DE06BE">
        <w:rPr>
          <w:rFonts w:ascii="Calibri" w:hAnsi="Calibri" w:cs="Calibri"/>
          <w:szCs w:val="24"/>
        </w:rPr>
        <w:t xml:space="preserve"> </w:t>
      </w:r>
      <w:r w:rsidR="00CF7FAB" w:rsidRPr="00DE06BE">
        <w:rPr>
          <w:rFonts w:ascii="Calibri" w:hAnsi="Calibri" w:cs="Calibri"/>
          <w:b/>
          <w:szCs w:val="24"/>
        </w:rPr>
        <w:t>(</w:t>
      </w:r>
      <w:r w:rsidR="00CF7FAB" w:rsidRPr="00DE06BE">
        <w:rPr>
          <w:rFonts w:ascii="Calibri" w:hAnsi="Calibri" w:cs="Calibri"/>
          <w:szCs w:val="24"/>
        </w:rPr>
        <w:t xml:space="preserve">Braun, </w:t>
      </w:r>
      <w:proofErr w:type="spellStart"/>
      <w:r w:rsidR="00CF7FAB" w:rsidRPr="00DE06BE">
        <w:rPr>
          <w:rFonts w:ascii="Calibri" w:hAnsi="Calibri" w:cs="Calibri"/>
          <w:szCs w:val="24"/>
        </w:rPr>
        <w:t>Gavey</w:t>
      </w:r>
      <w:proofErr w:type="spellEnd"/>
      <w:r w:rsidR="00CF7FAB" w:rsidRPr="00DE06BE">
        <w:rPr>
          <w:rFonts w:ascii="Calibri" w:hAnsi="Calibri" w:cs="Calibri"/>
          <w:szCs w:val="24"/>
        </w:rPr>
        <w:t xml:space="preserve"> </w:t>
      </w:r>
      <w:r w:rsidR="00BA3BDC" w:rsidRPr="00DE06BE">
        <w:rPr>
          <w:rFonts w:ascii="Calibri" w:hAnsi="Calibri" w:cs="Calibri"/>
          <w:szCs w:val="24"/>
        </w:rPr>
        <w:t>and</w:t>
      </w:r>
      <w:r w:rsidR="00CF7FAB" w:rsidRPr="00DE06BE">
        <w:rPr>
          <w:rFonts w:ascii="Calibri" w:hAnsi="Calibri" w:cs="Calibri"/>
          <w:szCs w:val="24"/>
        </w:rPr>
        <w:t xml:space="preserve"> McPhillips </w:t>
      </w:r>
      <w:r w:rsidR="00BB7BB1" w:rsidRPr="00DE06BE">
        <w:rPr>
          <w:rFonts w:ascii="Calibri" w:hAnsi="Calibri" w:cs="Calibri"/>
          <w:szCs w:val="24"/>
        </w:rPr>
        <w:t xml:space="preserve">2003; Duncan </w:t>
      </w:r>
      <w:r w:rsidR="00BA3BDC" w:rsidRPr="00DE06BE">
        <w:rPr>
          <w:rFonts w:ascii="Calibri" w:hAnsi="Calibri" w:cs="Calibri"/>
          <w:szCs w:val="24"/>
        </w:rPr>
        <w:t>and</w:t>
      </w:r>
      <w:r w:rsidR="002F3345" w:rsidRPr="00DE06BE">
        <w:rPr>
          <w:rFonts w:ascii="Calibri" w:hAnsi="Calibri" w:cs="Calibri"/>
          <w:szCs w:val="24"/>
        </w:rPr>
        <w:t xml:space="preserve"> </w:t>
      </w:r>
      <w:proofErr w:type="spellStart"/>
      <w:r w:rsidR="002F3345" w:rsidRPr="00DE06BE">
        <w:rPr>
          <w:rFonts w:ascii="Calibri" w:hAnsi="Calibri" w:cs="Calibri"/>
          <w:szCs w:val="24"/>
        </w:rPr>
        <w:t>Dowsett</w:t>
      </w:r>
      <w:proofErr w:type="spellEnd"/>
      <w:r w:rsidR="00145239" w:rsidRPr="00DE06BE">
        <w:rPr>
          <w:rFonts w:ascii="Calibri" w:hAnsi="Calibri" w:cs="Calibri"/>
          <w:szCs w:val="24"/>
        </w:rPr>
        <w:t xml:space="preserve"> 2010), serving to establish coital and orgasm imperatives.</w:t>
      </w:r>
    </w:p>
    <w:p w14:paraId="095B3120" w14:textId="12216261" w:rsidR="00160FE9" w:rsidRPr="00DE06BE" w:rsidRDefault="00145239" w:rsidP="00D317B1">
      <w:pPr>
        <w:spacing w:after="0"/>
        <w:ind w:firstLine="709"/>
        <w:rPr>
          <w:rFonts w:ascii="Calibri" w:hAnsi="Calibri" w:cs="Calibri"/>
          <w:szCs w:val="24"/>
        </w:rPr>
      </w:pPr>
      <w:r w:rsidRPr="00DE06BE">
        <w:rPr>
          <w:rFonts w:ascii="Calibri" w:hAnsi="Calibri" w:cs="Calibri"/>
          <w:szCs w:val="24"/>
        </w:rPr>
        <w:t xml:space="preserve">These imperatives are </w:t>
      </w:r>
      <w:r w:rsidR="00D75226" w:rsidRPr="00DE06BE">
        <w:rPr>
          <w:rFonts w:ascii="Calibri" w:hAnsi="Calibri" w:cs="Calibri"/>
          <w:szCs w:val="24"/>
        </w:rPr>
        <w:t>closely linked to the discourse of the</w:t>
      </w:r>
      <w:r w:rsidR="005C64D8" w:rsidRPr="00DE06BE">
        <w:rPr>
          <w:rFonts w:ascii="Calibri" w:hAnsi="Calibri" w:cs="Calibri"/>
          <w:szCs w:val="24"/>
        </w:rPr>
        <w:t xml:space="preserve"> hegemonic</w:t>
      </w:r>
      <w:r w:rsidR="00D75226" w:rsidRPr="00DE06BE">
        <w:rPr>
          <w:rFonts w:ascii="Calibri" w:hAnsi="Calibri" w:cs="Calibri"/>
          <w:szCs w:val="24"/>
        </w:rPr>
        <w:t xml:space="preserve"> </w:t>
      </w:r>
      <w:proofErr w:type="spellStart"/>
      <w:r w:rsidR="00D75226" w:rsidRPr="00DE06BE">
        <w:rPr>
          <w:rFonts w:ascii="Calibri" w:hAnsi="Calibri" w:cs="Calibri"/>
          <w:szCs w:val="24"/>
        </w:rPr>
        <w:t>heterosex</w:t>
      </w:r>
      <w:proofErr w:type="spellEnd"/>
      <w:r w:rsidR="00D75226" w:rsidRPr="00DE06BE">
        <w:rPr>
          <w:rFonts w:ascii="Calibri" w:hAnsi="Calibri" w:cs="Calibri"/>
          <w:szCs w:val="24"/>
        </w:rPr>
        <w:t xml:space="preserve"> script</w:t>
      </w:r>
      <w:r w:rsidR="005C64D8" w:rsidRPr="00DE06BE">
        <w:rPr>
          <w:rFonts w:ascii="Calibri" w:hAnsi="Calibri" w:cs="Calibri"/>
          <w:szCs w:val="24"/>
        </w:rPr>
        <w:t>, propagated through Western media</w:t>
      </w:r>
      <w:r w:rsidR="00D75226" w:rsidRPr="00DE06BE">
        <w:rPr>
          <w:rFonts w:ascii="Calibri" w:hAnsi="Calibri" w:cs="Calibri"/>
          <w:szCs w:val="24"/>
        </w:rPr>
        <w:t xml:space="preserve">, which dictates a ‘common sense’ order for sex acts </w:t>
      </w:r>
      <w:r w:rsidR="001D601B" w:rsidRPr="00DE06BE">
        <w:rPr>
          <w:rFonts w:ascii="Calibri" w:hAnsi="Calibri" w:cs="Calibri"/>
          <w:szCs w:val="24"/>
        </w:rPr>
        <w:t xml:space="preserve">that must finish in </w:t>
      </w:r>
      <w:r w:rsidR="00D035FB" w:rsidRPr="00DE06BE">
        <w:rPr>
          <w:rFonts w:ascii="Calibri" w:hAnsi="Calibri" w:cs="Calibri"/>
          <w:szCs w:val="24"/>
        </w:rPr>
        <w:t>male ejaculation.</w:t>
      </w:r>
      <w:r w:rsidR="00BB6C04" w:rsidRPr="00DE06BE">
        <w:rPr>
          <w:rFonts w:ascii="Calibri" w:hAnsi="Calibri" w:cs="Calibri"/>
          <w:szCs w:val="24"/>
        </w:rPr>
        <w:t xml:space="preserve"> </w:t>
      </w:r>
      <w:r w:rsidR="00160FE9" w:rsidRPr="00DE06BE">
        <w:rPr>
          <w:rFonts w:ascii="Calibri" w:hAnsi="Calibri" w:cs="Calibri"/>
          <w:szCs w:val="24"/>
        </w:rPr>
        <w:t xml:space="preserve">For example, the US version of </w:t>
      </w:r>
      <w:r w:rsidR="00160FE9" w:rsidRPr="00565F1D">
        <w:rPr>
          <w:rFonts w:ascii="Calibri" w:hAnsi="Calibri" w:cs="Calibri"/>
          <w:szCs w:val="24"/>
          <w:highlight w:val="yellow"/>
        </w:rPr>
        <w:t>MHM</w:t>
      </w:r>
      <w:r w:rsidR="00160FE9" w:rsidRPr="00DE06BE">
        <w:rPr>
          <w:rFonts w:ascii="Calibri" w:hAnsi="Calibri" w:cs="Calibri"/>
          <w:szCs w:val="24"/>
        </w:rPr>
        <w:t xml:space="preserve"> delivered ‘advice on how to kiss, touch, perform oral sex and perform manual sex as well as on the best, usually orgasm-inducing, sexual intercourse positions’ </w:t>
      </w:r>
      <w:r w:rsidR="002F3345" w:rsidRPr="00DE06BE">
        <w:rPr>
          <w:rFonts w:ascii="Calibri" w:hAnsi="Calibri" w:cs="Calibri"/>
          <w:szCs w:val="24"/>
        </w:rPr>
        <w:t>(</w:t>
      </w:r>
      <w:proofErr w:type="spellStart"/>
      <w:r w:rsidR="002F3345" w:rsidRPr="00DE06BE">
        <w:rPr>
          <w:rFonts w:ascii="Calibri" w:hAnsi="Calibri" w:cs="Calibri"/>
          <w:szCs w:val="24"/>
        </w:rPr>
        <w:t>Ménard</w:t>
      </w:r>
      <w:proofErr w:type="spellEnd"/>
      <w:r w:rsidR="002F3345" w:rsidRPr="00DE06BE">
        <w:rPr>
          <w:rFonts w:ascii="Calibri" w:hAnsi="Calibri" w:cs="Calibri"/>
          <w:szCs w:val="24"/>
        </w:rPr>
        <w:t xml:space="preserve"> and </w:t>
      </w:r>
      <w:proofErr w:type="spellStart"/>
      <w:r w:rsidR="002F3345" w:rsidRPr="00DE06BE">
        <w:rPr>
          <w:rFonts w:ascii="Calibri" w:hAnsi="Calibri" w:cs="Calibri"/>
          <w:szCs w:val="24"/>
        </w:rPr>
        <w:t>Kleinplatz</w:t>
      </w:r>
      <w:proofErr w:type="spellEnd"/>
      <w:r w:rsidR="00160FE9" w:rsidRPr="00DE06BE">
        <w:rPr>
          <w:rFonts w:ascii="Calibri" w:hAnsi="Calibri" w:cs="Calibri"/>
          <w:szCs w:val="24"/>
        </w:rPr>
        <w:t xml:space="preserve"> 2007, 9). This sequence of acts is portrayed as the ‘right’ and ‘normal’ pace and trajectory of </w:t>
      </w:r>
      <w:proofErr w:type="spellStart"/>
      <w:r w:rsidR="00160FE9" w:rsidRPr="00DE06BE">
        <w:rPr>
          <w:rFonts w:ascii="Calibri" w:hAnsi="Calibri" w:cs="Calibri"/>
          <w:szCs w:val="24"/>
        </w:rPr>
        <w:t>heterosex</w:t>
      </w:r>
      <w:proofErr w:type="spellEnd"/>
      <w:r w:rsidR="00160FE9" w:rsidRPr="00DE06BE">
        <w:rPr>
          <w:rFonts w:ascii="Calibri" w:hAnsi="Calibri" w:cs="Calibri"/>
          <w:szCs w:val="24"/>
        </w:rPr>
        <w:t>, and fits the ejaculatory schema lens that Foucault argues all sexuality is seen through; one which focuses on the moment of ejaculatory emission as the core</w:t>
      </w:r>
      <w:r w:rsidR="00D035FB" w:rsidRPr="00DE06BE">
        <w:rPr>
          <w:rFonts w:ascii="Calibri" w:hAnsi="Calibri" w:cs="Calibri"/>
          <w:szCs w:val="24"/>
        </w:rPr>
        <w:t xml:space="preserve">, and terminal, feature </w:t>
      </w:r>
      <w:r w:rsidR="00160FE9" w:rsidRPr="00DE06BE">
        <w:rPr>
          <w:rFonts w:ascii="Calibri" w:hAnsi="Calibri" w:cs="Calibri"/>
          <w:szCs w:val="24"/>
        </w:rPr>
        <w:t>of sexual activity</w:t>
      </w:r>
      <w:r w:rsidR="00D035FB" w:rsidRPr="00DE06BE">
        <w:rPr>
          <w:rFonts w:ascii="Calibri" w:hAnsi="Calibri" w:cs="Calibri"/>
          <w:szCs w:val="24"/>
        </w:rPr>
        <w:t xml:space="preserve"> </w:t>
      </w:r>
      <w:r w:rsidR="00C30C4F" w:rsidRPr="00DE06BE">
        <w:rPr>
          <w:rFonts w:ascii="Calibri" w:hAnsi="Calibri" w:cs="Calibri"/>
          <w:szCs w:val="24"/>
        </w:rPr>
        <w:t>(Foucault 198</w:t>
      </w:r>
      <w:r w:rsidR="00D035FB" w:rsidRPr="00DE06BE">
        <w:rPr>
          <w:rFonts w:ascii="Calibri" w:hAnsi="Calibri" w:cs="Calibri"/>
          <w:szCs w:val="24"/>
        </w:rPr>
        <w:t>4</w:t>
      </w:r>
      <w:r w:rsidR="00C30C4F" w:rsidRPr="00DE06BE">
        <w:rPr>
          <w:rFonts w:ascii="Calibri" w:hAnsi="Calibri" w:cs="Calibri"/>
          <w:szCs w:val="24"/>
        </w:rPr>
        <w:t>)</w:t>
      </w:r>
      <w:r w:rsidR="00D035FB" w:rsidRPr="00DE06BE">
        <w:rPr>
          <w:rFonts w:ascii="Calibri" w:hAnsi="Calibri" w:cs="Calibri"/>
          <w:szCs w:val="24"/>
        </w:rPr>
        <w:t xml:space="preserve">. </w:t>
      </w:r>
      <w:r w:rsidR="001D601B" w:rsidRPr="00DE06BE">
        <w:rPr>
          <w:rFonts w:ascii="Calibri" w:hAnsi="Calibri" w:cs="Calibri"/>
          <w:szCs w:val="24"/>
        </w:rPr>
        <w:t xml:space="preserve">In practice, </w:t>
      </w:r>
      <w:r w:rsidR="00D035FB" w:rsidRPr="00DE06BE">
        <w:rPr>
          <w:rFonts w:ascii="Calibri" w:hAnsi="Calibri" w:cs="Calibri"/>
          <w:szCs w:val="24"/>
        </w:rPr>
        <w:t xml:space="preserve">this </w:t>
      </w:r>
      <w:r w:rsidR="00BD0262" w:rsidRPr="00DE06BE">
        <w:rPr>
          <w:rFonts w:ascii="Calibri" w:hAnsi="Calibri" w:cs="Calibri"/>
          <w:szCs w:val="24"/>
        </w:rPr>
        <w:t xml:space="preserve">hegemonic </w:t>
      </w:r>
      <w:proofErr w:type="spellStart"/>
      <w:r w:rsidR="00D035FB" w:rsidRPr="00DE06BE">
        <w:rPr>
          <w:rFonts w:ascii="Calibri" w:hAnsi="Calibri" w:cs="Calibri"/>
          <w:szCs w:val="24"/>
        </w:rPr>
        <w:t>heterosex</w:t>
      </w:r>
      <w:proofErr w:type="spellEnd"/>
      <w:r w:rsidR="00D035FB" w:rsidRPr="00DE06BE">
        <w:rPr>
          <w:rFonts w:ascii="Calibri" w:hAnsi="Calibri" w:cs="Calibri"/>
          <w:szCs w:val="24"/>
        </w:rPr>
        <w:t xml:space="preserve"> script </w:t>
      </w:r>
      <w:r w:rsidR="001D601B" w:rsidRPr="00DE06BE">
        <w:rPr>
          <w:rFonts w:ascii="Calibri" w:hAnsi="Calibri" w:cs="Calibri"/>
          <w:szCs w:val="24"/>
        </w:rPr>
        <w:t xml:space="preserve">often manifests in an </w:t>
      </w:r>
      <w:r w:rsidR="002D0B60" w:rsidRPr="00DE06BE">
        <w:rPr>
          <w:rFonts w:ascii="Calibri" w:hAnsi="Calibri" w:cs="Calibri"/>
          <w:szCs w:val="24"/>
        </w:rPr>
        <w:t>‘</w:t>
      </w:r>
      <w:r w:rsidR="001D601B" w:rsidRPr="00DE06BE">
        <w:rPr>
          <w:rFonts w:ascii="Calibri" w:hAnsi="Calibri" w:cs="Calibri"/>
          <w:szCs w:val="24"/>
        </w:rPr>
        <w:t>exchange</w:t>
      </w:r>
      <w:r w:rsidR="002D0B60" w:rsidRPr="00DE06BE">
        <w:rPr>
          <w:rFonts w:ascii="Calibri" w:hAnsi="Calibri" w:cs="Calibri"/>
          <w:szCs w:val="24"/>
        </w:rPr>
        <w:t>’</w:t>
      </w:r>
      <w:r w:rsidR="001D601B" w:rsidRPr="00DE06BE">
        <w:rPr>
          <w:rFonts w:ascii="Calibri" w:hAnsi="Calibri" w:cs="Calibri"/>
          <w:szCs w:val="24"/>
        </w:rPr>
        <w:t xml:space="preserve"> of female orgasm (</w:t>
      </w:r>
      <w:r w:rsidR="00093FD9" w:rsidRPr="00DE06BE">
        <w:rPr>
          <w:rFonts w:ascii="Calibri" w:hAnsi="Calibri" w:cs="Calibri"/>
          <w:szCs w:val="24"/>
        </w:rPr>
        <w:t xml:space="preserve">usually </w:t>
      </w:r>
      <w:r w:rsidR="001D601B" w:rsidRPr="00DE06BE">
        <w:rPr>
          <w:rFonts w:ascii="Calibri" w:hAnsi="Calibri" w:cs="Calibri"/>
          <w:szCs w:val="24"/>
        </w:rPr>
        <w:t>from non-penile-vaginal sex acts) for subsequent male-orgasm-through-coit</w:t>
      </w:r>
      <w:r w:rsidR="002F3345" w:rsidRPr="00DE06BE">
        <w:rPr>
          <w:rFonts w:ascii="Calibri" w:hAnsi="Calibri" w:cs="Calibri"/>
          <w:szCs w:val="24"/>
        </w:rPr>
        <w:t xml:space="preserve">us (Braun, </w:t>
      </w:r>
      <w:proofErr w:type="spellStart"/>
      <w:r w:rsidR="002F3345" w:rsidRPr="00DE06BE">
        <w:rPr>
          <w:rFonts w:ascii="Calibri" w:hAnsi="Calibri" w:cs="Calibri"/>
          <w:szCs w:val="24"/>
        </w:rPr>
        <w:t>Gavey</w:t>
      </w:r>
      <w:proofErr w:type="spellEnd"/>
      <w:r w:rsidR="002F3345" w:rsidRPr="00DE06BE">
        <w:rPr>
          <w:rFonts w:ascii="Calibri" w:hAnsi="Calibri" w:cs="Calibri"/>
          <w:szCs w:val="24"/>
        </w:rPr>
        <w:t xml:space="preserve"> and McPhillips</w:t>
      </w:r>
      <w:r w:rsidR="001D601B" w:rsidRPr="00DE06BE">
        <w:rPr>
          <w:rFonts w:ascii="Calibri" w:hAnsi="Calibri" w:cs="Calibri"/>
          <w:szCs w:val="24"/>
        </w:rPr>
        <w:t xml:space="preserve"> 2003).</w:t>
      </w:r>
      <w:r w:rsidR="00F24C9E" w:rsidRPr="00DE06BE">
        <w:rPr>
          <w:rFonts w:ascii="Calibri" w:hAnsi="Calibri" w:cs="Calibri"/>
          <w:szCs w:val="24"/>
        </w:rPr>
        <w:t xml:space="preserve"> It also stereotypes male sexuality as following what </w:t>
      </w:r>
      <w:proofErr w:type="spellStart"/>
      <w:r w:rsidR="00F24C9E" w:rsidRPr="00DE06BE">
        <w:rPr>
          <w:rFonts w:ascii="Calibri" w:hAnsi="Calibri" w:cs="Calibri"/>
          <w:szCs w:val="24"/>
        </w:rPr>
        <w:t>Lorentzen</w:t>
      </w:r>
      <w:proofErr w:type="spellEnd"/>
      <w:r w:rsidR="00F24C9E" w:rsidRPr="00DE06BE">
        <w:rPr>
          <w:rFonts w:ascii="Calibri" w:hAnsi="Calibri" w:cs="Calibri"/>
          <w:szCs w:val="24"/>
        </w:rPr>
        <w:t xml:space="preserve"> (2007) calls the ‘simplest logic’ of seduction, erection, penetration, orgasm, and withdrawal.</w:t>
      </w:r>
    </w:p>
    <w:p w14:paraId="62C3E28C" w14:textId="4F8E92B6" w:rsidR="00D035FB" w:rsidRPr="00DE06BE" w:rsidRDefault="00565F1D" w:rsidP="00D317B1">
      <w:pPr>
        <w:spacing w:after="0"/>
        <w:ind w:firstLine="709"/>
        <w:rPr>
          <w:rFonts w:ascii="Calibri" w:hAnsi="Calibri" w:cs="Calibri"/>
          <w:szCs w:val="24"/>
        </w:rPr>
      </w:pPr>
      <w:r>
        <w:rPr>
          <w:rFonts w:ascii="Calibri" w:hAnsi="Calibri" w:cs="Calibri"/>
          <w:szCs w:val="24"/>
        </w:rPr>
        <w:t xml:space="preserve">In addition, both lads </w:t>
      </w:r>
      <w:proofErr w:type="spellStart"/>
      <w:r>
        <w:rPr>
          <w:rFonts w:ascii="Calibri" w:hAnsi="Calibri" w:cs="Calibri"/>
          <w:szCs w:val="24"/>
        </w:rPr>
        <w:t>mags</w:t>
      </w:r>
      <w:proofErr w:type="spellEnd"/>
      <w:r w:rsidR="00D035FB" w:rsidRPr="00DE06BE">
        <w:rPr>
          <w:rFonts w:ascii="Calibri" w:hAnsi="Calibri" w:cs="Calibri"/>
          <w:szCs w:val="24"/>
        </w:rPr>
        <w:t xml:space="preserve"> and </w:t>
      </w:r>
      <w:r w:rsidR="00274980" w:rsidRPr="00DE06BE">
        <w:rPr>
          <w:rFonts w:ascii="Calibri" w:hAnsi="Calibri" w:cs="Calibri"/>
          <w:szCs w:val="24"/>
        </w:rPr>
        <w:t xml:space="preserve">men’s </w:t>
      </w:r>
      <w:r w:rsidR="00D035FB" w:rsidRPr="00DE06BE">
        <w:rPr>
          <w:rFonts w:ascii="Calibri" w:hAnsi="Calibri" w:cs="Calibri"/>
          <w:szCs w:val="24"/>
        </w:rPr>
        <w:t xml:space="preserve">lifestyle </w:t>
      </w:r>
      <w:r w:rsidR="00A50799" w:rsidRPr="00DE06BE">
        <w:rPr>
          <w:rFonts w:ascii="Calibri" w:hAnsi="Calibri" w:cs="Calibri"/>
          <w:szCs w:val="24"/>
        </w:rPr>
        <w:t xml:space="preserve">magazines often focus on enforcing gendered sexual stereotypes, for example placing women’s </w:t>
      </w:r>
      <w:r w:rsidR="00A93FC6" w:rsidRPr="00DE06BE">
        <w:rPr>
          <w:rFonts w:ascii="Calibri" w:hAnsi="Calibri" w:cs="Calibri"/>
          <w:szCs w:val="24"/>
        </w:rPr>
        <w:t>orgasm</w:t>
      </w:r>
      <w:r w:rsidR="00A50799" w:rsidRPr="00DE06BE">
        <w:rPr>
          <w:rFonts w:ascii="Calibri" w:hAnsi="Calibri" w:cs="Calibri"/>
          <w:szCs w:val="24"/>
        </w:rPr>
        <w:t xml:space="preserve"> as oppositional to men’s through the so-called ‘orga</w:t>
      </w:r>
      <w:r w:rsidR="002F3345" w:rsidRPr="00DE06BE">
        <w:rPr>
          <w:rFonts w:ascii="Calibri" w:hAnsi="Calibri" w:cs="Calibri"/>
          <w:szCs w:val="24"/>
        </w:rPr>
        <w:t>sm gap’ (Frith</w:t>
      </w:r>
      <w:r w:rsidR="00A50799" w:rsidRPr="00DE06BE">
        <w:rPr>
          <w:rFonts w:ascii="Calibri" w:hAnsi="Calibri" w:cs="Calibri"/>
          <w:szCs w:val="24"/>
        </w:rPr>
        <w:t xml:space="preserve"> 2013). Grounded in the language of anatomy and physiology, this discourse of incommensurability between men and women’s orgasms serves to entrench the idea that the sexes are oppositional and binary </w:t>
      </w:r>
      <w:r w:rsidR="002F3345" w:rsidRPr="00DE06BE">
        <w:rPr>
          <w:rFonts w:ascii="Calibri" w:hAnsi="Calibri" w:cs="Calibri"/>
          <w:szCs w:val="24"/>
        </w:rPr>
        <w:t>in biology and nature (</w:t>
      </w:r>
      <w:proofErr w:type="spellStart"/>
      <w:r w:rsidR="002F3345" w:rsidRPr="00DE06BE">
        <w:rPr>
          <w:rFonts w:ascii="Calibri" w:hAnsi="Calibri" w:cs="Calibri"/>
          <w:szCs w:val="24"/>
        </w:rPr>
        <w:t>Crawshaw</w:t>
      </w:r>
      <w:proofErr w:type="spellEnd"/>
      <w:r w:rsidR="00A50799" w:rsidRPr="00DE06BE">
        <w:rPr>
          <w:rFonts w:ascii="Calibri" w:hAnsi="Calibri" w:cs="Calibri"/>
          <w:szCs w:val="24"/>
        </w:rPr>
        <w:t xml:space="preserve"> 2007; </w:t>
      </w:r>
      <w:proofErr w:type="spellStart"/>
      <w:r w:rsidR="00A50799" w:rsidRPr="00DE06BE">
        <w:rPr>
          <w:rFonts w:ascii="Calibri" w:hAnsi="Calibri" w:cs="Calibri"/>
          <w:szCs w:val="24"/>
        </w:rPr>
        <w:t>Ménard</w:t>
      </w:r>
      <w:proofErr w:type="spellEnd"/>
      <w:r w:rsidR="00A50799" w:rsidRPr="00DE06BE">
        <w:rPr>
          <w:rFonts w:ascii="Calibri" w:hAnsi="Calibri" w:cs="Calibri"/>
          <w:szCs w:val="24"/>
        </w:rPr>
        <w:t xml:space="preserve"> and</w:t>
      </w:r>
      <w:r w:rsidR="002F3345" w:rsidRPr="00DE06BE">
        <w:rPr>
          <w:rFonts w:ascii="Calibri" w:hAnsi="Calibri" w:cs="Calibri"/>
          <w:szCs w:val="24"/>
        </w:rPr>
        <w:t xml:space="preserve"> </w:t>
      </w:r>
      <w:proofErr w:type="spellStart"/>
      <w:r w:rsidR="002F3345" w:rsidRPr="00DE06BE">
        <w:rPr>
          <w:rFonts w:ascii="Calibri" w:hAnsi="Calibri" w:cs="Calibri"/>
          <w:szCs w:val="24"/>
        </w:rPr>
        <w:t>Kleinplatz</w:t>
      </w:r>
      <w:proofErr w:type="spellEnd"/>
      <w:r w:rsidR="00A50799" w:rsidRPr="00DE06BE">
        <w:rPr>
          <w:rFonts w:ascii="Calibri" w:hAnsi="Calibri" w:cs="Calibri"/>
          <w:szCs w:val="24"/>
        </w:rPr>
        <w:t xml:space="preserve"> 2007; Schneider, Cockcroft and Hook 2008). It paints women’s orgasm as invisible and complex in comparison to men’s visible and straightforward</w:t>
      </w:r>
      <w:r w:rsidR="004A0FC4" w:rsidRPr="00DE06BE">
        <w:rPr>
          <w:rFonts w:ascii="Calibri" w:hAnsi="Calibri" w:cs="Calibri"/>
          <w:szCs w:val="24"/>
        </w:rPr>
        <w:t xml:space="preserve"> orgasm-as-ejaculation </w:t>
      </w:r>
      <w:r w:rsidR="002F3345" w:rsidRPr="00DE06BE">
        <w:rPr>
          <w:rFonts w:ascii="Calibri" w:hAnsi="Calibri" w:cs="Calibri"/>
          <w:szCs w:val="24"/>
        </w:rPr>
        <w:t>(Frith</w:t>
      </w:r>
      <w:r w:rsidR="00A50799" w:rsidRPr="00DE06BE">
        <w:rPr>
          <w:rFonts w:ascii="Calibri" w:hAnsi="Calibri" w:cs="Calibri"/>
          <w:szCs w:val="24"/>
        </w:rPr>
        <w:t xml:space="preserve"> 2015). </w:t>
      </w:r>
    </w:p>
    <w:p w14:paraId="0734CE16" w14:textId="747546D1" w:rsidR="00C30C4F" w:rsidRPr="00DE06BE" w:rsidRDefault="00D035FB" w:rsidP="00D317B1">
      <w:pPr>
        <w:spacing w:after="0"/>
        <w:ind w:firstLine="709"/>
        <w:rPr>
          <w:rFonts w:ascii="Calibri" w:hAnsi="Calibri" w:cs="Calibri"/>
          <w:szCs w:val="24"/>
        </w:rPr>
      </w:pPr>
      <w:r w:rsidRPr="00DE06BE">
        <w:rPr>
          <w:rFonts w:ascii="Calibri" w:hAnsi="Calibri" w:cs="Calibri"/>
          <w:szCs w:val="24"/>
        </w:rPr>
        <w:lastRenderedPageBreak/>
        <w:t xml:space="preserve">Since its first publication in the UK in 1995, </w:t>
      </w:r>
      <w:r w:rsidRPr="00565F1D">
        <w:rPr>
          <w:rFonts w:ascii="Calibri" w:hAnsi="Calibri" w:cs="Calibri"/>
          <w:szCs w:val="24"/>
          <w:highlight w:val="yellow"/>
        </w:rPr>
        <w:t>MHM</w:t>
      </w:r>
      <w:r w:rsidRPr="00DE06BE">
        <w:rPr>
          <w:rFonts w:ascii="Calibri" w:hAnsi="Calibri" w:cs="Calibri"/>
          <w:szCs w:val="24"/>
        </w:rPr>
        <w:t xml:space="preserve"> has </w:t>
      </w:r>
      <w:r w:rsidR="002D0B60" w:rsidRPr="00DE06BE">
        <w:rPr>
          <w:rFonts w:ascii="Calibri" w:hAnsi="Calibri" w:cs="Calibri"/>
          <w:szCs w:val="24"/>
        </w:rPr>
        <w:t xml:space="preserve">however </w:t>
      </w:r>
      <w:r w:rsidRPr="00DE06BE">
        <w:rPr>
          <w:rFonts w:ascii="Calibri" w:hAnsi="Calibri" w:cs="Calibri"/>
          <w:szCs w:val="24"/>
        </w:rPr>
        <w:t>differed from ‘lads mags’ in that</w:t>
      </w:r>
      <w:r w:rsidR="007219B4" w:rsidRPr="00DE06BE">
        <w:rPr>
          <w:rFonts w:ascii="Calibri" w:hAnsi="Calibri" w:cs="Calibri"/>
          <w:szCs w:val="24"/>
        </w:rPr>
        <w:t>,</w:t>
      </w:r>
      <w:r w:rsidRPr="00DE06BE">
        <w:rPr>
          <w:rFonts w:ascii="Calibri" w:hAnsi="Calibri" w:cs="Calibri"/>
          <w:szCs w:val="24"/>
        </w:rPr>
        <w:t xml:space="preserve"> </w:t>
      </w:r>
      <w:r w:rsidR="007219B4" w:rsidRPr="00DE06BE">
        <w:rPr>
          <w:rFonts w:ascii="Calibri" w:hAnsi="Calibri" w:cs="Calibri"/>
          <w:szCs w:val="24"/>
        </w:rPr>
        <w:t>while it too displays objectified images of the female body, it adds cover art and adverts with imagery of homogenous</w:t>
      </w:r>
      <w:r w:rsidRPr="00DE06BE">
        <w:rPr>
          <w:rFonts w:ascii="Calibri" w:hAnsi="Calibri" w:cs="Calibri"/>
          <w:szCs w:val="24"/>
        </w:rPr>
        <w:t xml:space="preserve">, idealised, </w:t>
      </w:r>
      <w:proofErr w:type="spellStart"/>
      <w:r w:rsidRPr="00DE06BE">
        <w:rPr>
          <w:rFonts w:ascii="Calibri" w:hAnsi="Calibri" w:cs="Calibri"/>
          <w:szCs w:val="24"/>
        </w:rPr>
        <w:t>mesomorphic</w:t>
      </w:r>
      <w:proofErr w:type="spellEnd"/>
      <w:r w:rsidRPr="00DE06BE">
        <w:rPr>
          <w:rFonts w:ascii="Calibri" w:hAnsi="Calibri" w:cs="Calibri"/>
          <w:szCs w:val="24"/>
        </w:rPr>
        <w:t xml:space="preserve"> male bodies. </w:t>
      </w:r>
      <w:r w:rsidRPr="00565F1D">
        <w:rPr>
          <w:rFonts w:ascii="Calibri" w:hAnsi="Calibri" w:cs="Calibri"/>
          <w:szCs w:val="24"/>
          <w:highlight w:val="yellow"/>
        </w:rPr>
        <w:t>MHM</w:t>
      </w:r>
      <w:r w:rsidRPr="00DE06BE">
        <w:rPr>
          <w:rFonts w:ascii="Calibri" w:hAnsi="Calibri" w:cs="Calibri"/>
          <w:szCs w:val="24"/>
        </w:rPr>
        <w:t xml:space="preserve"> legitimises its objectification and display of the male body through encouraging </w:t>
      </w:r>
      <w:proofErr w:type="spellStart"/>
      <w:r w:rsidRPr="00DE06BE">
        <w:rPr>
          <w:rFonts w:ascii="Calibri" w:hAnsi="Calibri" w:cs="Calibri"/>
          <w:szCs w:val="24"/>
        </w:rPr>
        <w:t>homosociality</w:t>
      </w:r>
      <w:proofErr w:type="spellEnd"/>
      <w:r w:rsidRPr="00DE06BE">
        <w:rPr>
          <w:rFonts w:ascii="Calibri" w:hAnsi="Calibri" w:cs="Calibri"/>
          <w:szCs w:val="24"/>
        </w:rPr>
        <w:t xml:space="preserve"> (Sedgwick 1985), including eschewing any possibility of the readership having non-heterosexual preferences, that allows bonds between men to be strengthened through the rejection of a perceived feminine or homosexual ‘other’. For example, Attwood (2005) notes that mediums where male bodies are subjected to a sexualised gaze often feel the need to keep the male body ‘intact’ by refusing to acknowledge the possibility of its penetration.</w:t>
      </w:r>
    </w:p>
    <w:p w14:paraId="574BC55D" w14:textId="6FC30B7B" w:rsidR="0090550F" w:rsidRPr="00DE06BE" w:rsidRDefault="00C30C4F" w:rsidP="00D317B1">
      <w:pPr>
        <w:spacing w:after="0"/>
        <w:ind w:firstLine="709"/>
        <w:rPr>
          <w:rFonts w:ascii="Calibri" w:hAnsi="Calibri" w:cs="Calibri"/>
          <w:szCs w:val="24"/>
        </w:rPr>
      </w:pPr>
      <w:r w:rsidRPr="00DE06BE">
        <w:rPr>
          <w:rFonts w:ascii="Calibri" w:hAnsi="Calibri" w:cs="Calibri"/>
          <w:szCs w:val="24"/>
        </w:rPr>
        <w:t>In their analyses of the US</w:t>
      </w:r>
      <w:r w:rsidR="00565F1D">
        <w:rPr>
          <w:rFonts w:ascii="Calibri" w:hAnsi="Calibri" w:cs="Calibri"/>
          <w:szCs w:val="24"/>
        </w:rPr>
        <w:t xml:space="preserve"> version of</w:t>
      </w:r>
      <w:r w:rsidRPr="00DE06BE">
        <w:rPr>
          <w:rFonts w:ascii="Calibri" w:hAnsi="Calibri" w:cs="Calibri"/>
          <w:szCs w:val="24"/>
        </w:rPr>
        <w:t xml:space="preserve"> </w:t>
      </w:r>
      <w:r w:rsidRPr="00565F1D">
        <w:rPr>
          <w:rFonts w:ascii="Calibri" w:hAnsi="Calibri" w:cs="Calibri"/>
          <w:szCs w:val="24"/>
          <w:highlight w:val="yellow"/>
        </w:rPr>
        <w:t>MHM</w:t>
      </w:r>
      <w:r w:rsidRPr="00DE06BE">
        <w:rPr>
          <w:rFonts w:ascii="Calibri" w:hAnsi="Calibri" w:cs="Calibri"/>
          <w:szCs w:val="24"/>
        </w:rPr>
        <w:t xml:space="preserve">, </w:t>
      </w:r>
      <w:proofErr w:type="spellStart"/>
      <w:r w:rsidRPr="00DE06BE">
        <w:rPr>
          <w:rFonts w:ascii="Calibri" w:hAnsi="Calibri" w:cs="Calibri"/>
          <w:szCs w:val="24"/>
        </w:rPr>
        <w:t>Stibbe</w:t>
      </w:r>
      <w:proofErr w:type="spellEnd"/>
      <w:r w:rsidRPr="00DE06BE">
        <w:rPr>
          <w:rFonts w:ascii="Calibri" w:hAnsi="Calibri" w:cs="Calibri"/>
          <w:szCs w:val="24"/>
        </w:rPr>
        <w:t xml:space="preserve"> (2004) and Alexander (2003) both found that the uniform, muscular body ideal in </w:t>
      </w:r>
      <w:r w:rsidR="00565F1D">
        <w:rPr>
          <w:rFonts w:ascii="Calibri" w:hAnsi="Calibri" w:cs="Calibri"/>
          <w:szCs w:val="24"/>
        </w:rPr>
        <w:t>the magazine</w:t>
      </w:r>
      <w:r w:rsidRPr="00DE06BE">
        <w:rPr>
          <w:rFonts w:ascii="Calibri" w:hAnsi="Calibri" w:cs="Calibri"/>
          <w:szCs w:val="24"/>
        </w:rPr>
        <w:t xml:space="preserve"> served a commercial purpose – creating a ‘body as project’</w:t>
      </w:r>
      <w:r w:rsidR="002D0B60" w:rsidRPr="00DE06BE">
        <w:rPr>
          <w:rFonts w:ascii="Calibri" w:hAnsi="Calibri" w:cs="Calibri"/>
          <w:szCs w:val="24"/>
        </w:rPr>
        <w:t xml:space="preserve"> for readers that requires</w:t>
      </w:r>
      <w:r w:rsidRPr="00DE06BE">
        <w:rPr>
          <w:rFonts w:ascii="Calibri" w:hAnsi="Calibri" w:cs="Calibri"/>
          <w:szCs w:val="24"/>
        </w:rPr>
        <w:t xml:space="preserve"> monitoring and management. </w:t>
      </w:r>
      <w:r w:rsidRPr="00565F1D">
        <w:rPr>
          <w:rFonts w:ascii="Calibri" w:hAnsi="Calibri" w:cs="Calibri"/>
          <w:szCs w:val="24"/>
          <w:highlight w:val="yellow"/>
        </w:rPr>
        <w:t>MHM</w:t>
      </w:r>
      <w:r w:rsidRPr="00DE06BE">
        <w:rPr>
          <w:rFonts w:ascii="Calibri" w:hAnsi="Calibri" w:cs="Calibri"/>
          <w:szCs w:val="24"/>
        </w:rPr>
        <w:t xml:space="preserve"> also extends this to men’s sex lives, depicting frequent</w:t>
      </w:r>
      <w:r w:rsidR="00682542" w:rsidRPr="00DE06BE">
        <w:rPr>
          <w:rFonts w:ascii="Calibri" w:hAnsi="Calibri" w:cs="Calibri"/>
          <w:szCs w:val="24"/>
        </w:rPr>
        <w:t>,</w:t>
      </w:r>
      <w:r w:rsidRPr="00DE06BE">
        <w:rPr>
          <w:rFonts w:ascii="Calibri" w:hAnsi="Calibri" w:cs="Calibri"/>
          <w:szCs w:val="24"/>
        </w:rPr>
        <w:t xml:space="preserve"> penetrative sex as an integral part of being a ‘healthy male citizen’ (</w:t>
      </w:r>
      <w:proofErr w:type="spellStart"/>
      <w:r w:rsidRPr="00DE06BE">
        <w:rPr>
          <w:rFonts w:ascii="Calibri" w:hAnsi="Calibri" w:cs="Calibri"/>
          <w:szCs w:val="24"/>
        </w:rPr>
        <w:t>Crawshaw</w:t>
      </w:r>
      <w:proofErr w:type="spellEnd"/>
      <w:r w:rsidRPr="00DE06BE">
        <w:rPr>
          <w:rFonts w:ascii="Calibri" w:hAnsi="Calibri" w:cs="Calibri"/>
          <w:szCs w:val="24"/>
        </w:rPr>
        <w:t xml:space="preserve"> 2007) and therefore the risk of impotence or dysfunction a matter of concern and control (</w:t>
      </w:r>
      <w:proofErr w:type="spellStart"/>
      <w:r w:rsidRPr="00DE06BE">
        <w:rPr>
          <w:rFonts w:ascii="Calibri" w:hAnsi="Calibri" w:cs="Calibri"/>
          <w:szCs w:val="24"/>
        </w:rPr>
        <w:t>Boni</w:t>
      </w:r>
      <w:proofErr w:type="spellEnd"/>
      <w:r w:rsidRPr="00DE06BE">
        <w:rPr>
          <w:rFonts w:ascii="Calibri" w:hAnsi="Calibri" w:cs="Calibri"/>
          <w:szCs w:val="24"/>
        </w:rPr>
        <w:t xml:space="preserve"> 2002).</w:t>
      </w:r>
    </w:p>
    <w:p w14:paraId="57B6AE17" w14:textId="289C5EAD" w:rsidR="0090550F" w:rsidRPr="00DE06BE" w:rsidRDefault="0090550F" w:rsidP="00D317B1">
      <w:pPr>
        <w:spacing w:after="0"/>
        <w:ind w:firstLine="709"/>
        <w:rPr>
          <w:rFonts w:ascii="Calibri" w:hAnsi="Calibri" w:cs="Calibri"/>
          <w:szCs w:val="24"/>
        </w:rPr>
      </w:pPr>
      <w:r w:rsidRPr="00DE06BE">
        <w:rPr>
          <w:rFonts w:ascii="Calibri" w:hAnsi="Calibri" w:cs="Calibri"/>
          <w:szCs w:val="24"/>
        </w:rPr>
        <w:t>Feminist theorists have coined the</w:t>
      </w:r>
      <w:r w:rsidR="002D0B60" w:rsidRPr="00DE06BE">
        <w:rPr>
          <w:rFonts w:ascii="Calibri" w:hAnsi="Calibri" w:cs="Calibri"/>
          <w:szCs w:val="24"/>
        </w:rPr>
        <w:t xml:space="preserve"> useful</w:t>
      </w:r>
      <w:r w:rsidRPr="00DE06BE">
        <w:rPr>
          <w:rFonts w:ascii="Calibri" w:hAnsi="Calibri" w:cs="Calibri"/>
          <w:szCs w:val="24"/>
        </w:rPr>
        <w:t xml:space="preserve"> term ‘technologies of sexiness’ to describe how women are targe</w:t>
      </w:r>
      <w:r w:rsidR="002D0B60" w:rsidRPr="00DE06BE">
        <w:rPr>
          <w:rFonts w:ascii="Calibri" w:hAnsi="Calibri" w:cs="Calibri"/>
          <w:szCs w:val="24"/>
        </w:rPr>
        <w:t>ted as sexual consumers through</w:t>
      </w:r>
      <w:r w:rsidRPr="00DE06BE">
        <w:rPr>
          <w:rFonts w:ascii="Calibri" w:hAnsi="Calibri" w:cs="Calibri"/>
          <w:szCs w:val="24"/>
        </w:rPr>
        <w:t xml:space="preserve"> lifestyle magazines and other media (Evans, Riley and Shankar 2010; Gill 2007; Harvey and Gill 2011). Through these technologies, women are expected to embody a neoliberal, individualised, self-governing work ethic, working on their bodies through diet and exercise and working at their sexual prowess through learning practices previously associated with the sex industry and pornography, such as pole dancing (Harvey and Gill 2011). </w:t>
      </w:r>
      <w:r w:rsidR="00D035FB" w:rsidRPr="00DE06BE">
        <w:rPr>
          <w:rFonts w:ascii="Calibri" w:hAnsi="Calibri" w:cs="Calibri"/>
          <w:szCs w:val="24"/>
        </w:rPr>
        <w:t xml:space="preserve">Recently, </w:t>
      </w:r>
      <w:r w:rsidR="004C197B" w:rsidRPr="00DE06BE">
        <w:rPr>
          <w:rFonts w:ascii="Calibri" w:hAnsi="Calibri" w:cs="Calibri"/>
          <w:szCs w:val="24"/>
        </w:rPr>
        <w:t xml:space="preserve">Frith (2015) </w:t>
      </w:r>
      <w:r w:rsidR="00565F1D">
        <w:rPr>
          <w:rFonts w:ascii="Calibri" w:hAnsi="Calibri" w:cs="Calibri"/>
          <w:szCs w:val="24"/>
        </w:rPr>
        <w:t xml:space="preserve">has </w:t>
      </w:r>
      <w:r w:rsidR="004C197B" w:rsidRPr="00DE06BE">
        <w:rPr>
          <w:rFonts w:ascii="Calibri" w:hAnsi="Calibri" w:cs="Calibri"/>
          <w:szCs w:val="24"/>
        </w:rPr>
        <w:t>analysed how</w:t>
      </w:r>
      <w:r w:rsidRPr="00DE06BE">
        <w:rPr>
          <w:rFonts w:ascii="Calibri" w:hAnsi="Calibri" w:cs="Calibri"/>
          <w:szCs w:val="24"/>
        </w:rPr>
        <w:t xml:space="preserve"> postfeminist concepts of female agency and desire are </w:t>
      </w:r>
      <w:r w:rsidR="00D035FB" w:rsidRPr="00DE06BE">
        <w:rPr>
          <w:rFonts w:ascii="Calibri" w:hAnsi="Calibri" w:cs="Calibri"/>
          <w:szCs w:val="24"/>
        </w:rPr>
        <w:t xml:space="preserve">further </w:t>
      </w:r>
      <w:r w:rsidRPr="00DE06BE">
        <w:rPr>
          <w:rFonts w:ascii="Calibri" w:hAnsi="Calibri" w:cs="Calibri"/>
          <w:szCs w:val="24"/>
        </w:rPr>
        <w:t>commercialised by encouraging women to be sexually adventurous and ‘teach’ their male partners to give them pleasure, as such ‘taking responsibility’ for their own orgasms.</w:t>
      </w:r>
    </w:p>
    <w:p w14:paraId="40AA4BA9" w14:textId="683A2645" w:rsidR="002D0B60" w:rsidRPr="00DE06BE" w:rsidRDefault="0090550F" w:rsidP="00D317B1">
      <w:pPr>
        <w:spacing w:after="0"/>
        <w:ind w:firstLine="709"/>
        <w:rPr>
          <w:rFonts w:ascii="Calibri" w:hAnsi="Calibri" w:cs="Calibri"/>
          <w:szCs w:val="24"/>
        </w:rPr>
      </w:pPr>
      <w:r w:rsidRPr="00DE06BE">
        <w:rPr>
          <w:rFonts w:ascii="Calibri" w:hAnsi="Calibri" w:cs="Calibri"/>
          <w:szCs w:val="24"/>
        </w:rPr>
        <w:tab/>
        <w:t xml:space="preserve">Similarly, lifestyle magazines targeted at men </w:t>
      </w:r>
      <w:r w:rsidR="00D035FB" w:rsidRPr="00DE06BE">
        <w:rPr>
          <w:rFonts w:ascii="Calibri" w:hAnsi="Calibri" w:cs="Calibri"/>
          <w:szCs w:val="24"/>
        </w:rPr>
        <w:t xml:space="preserve">also </w:t>
      </w:r>
      <w:r w:rsidR="004C197B" w:rsidRPr="00DE06BE">
        <w:rPr>
          <w:rFonts w:ascii="Calibri" w:hAnsi="Calibri" w:cs="Calibri"/>
          <w:szCs w:val="24"/>
        </w:rPr>
        <w:t xml:space="preserve">use ‘technologies of sexiness’, but instead </w:t>
      </w:r>
      <w:r w:rsidRPr="00DE06BE">
        <w:rPr>
          <w:rFonts w:ascii="Calibri" w:hAnsi="Calibri" w:cs="Calibri"/>
          <w:szCs w:val="24"/>
        </w:rPr>
        <w:t>to promote a ‘branded masculinity’ (Alexander 2003; Rubio-Hernández 2010) achievable through hard work and the con</w:t>
      </w:r>
      <w:r w:rsidR="00D035FB" w:rsidRPr="00DE06BE">
        <w:rPr>
          <w:rFonts w:ascii="Calibri" w:hAnsi="Calibri" w:cs="Calibri"/>
          <w:szCs w:val="24"/>
        </w:rPr>
        <w:t xml:space="preserve">sumption of lifestyle products </w:t>
      </w:r>
      <w:r w:rsidRPr="00DE06BE">
        <w:rPr>
          <w:rFonts w:ascii="Calibri" w:hAnsi="Calibri" w:cs="Calibri"/>
          <w:szCs w:val="24"/>
        </w:rPr>
        <w:t xml:space="preserve">aimed at bodily transformation and sexual prowess. </w:t>
      </w:r>
      <w:r w:rsidRPr="00565F1D">
        <w:rPr>
          <w:rFonts w:ascii="Calibri" w:hAnsi="Calibri" w:cs="Calibri"/>
          <w:szCs w:val="24"/>
          <w:highlight w:val="yellow"/>
        </w:rPr>
        <w:t>MHM</w:t>
      </w:r>
      <w:r w:rsidRPr="00DE06BE">
        <w:rPr>
          <w:rFonts w:ascii="Calibri" w:hAnsi="Calibri" w:cs="Calibri"/>
          <w:szCs w:val="24"/>
        </w:rPr>
        <w:t xml:space="preserve"> is no exception, focusing its</w:t>
      </w:r>
      <w:r w:rsidRPr="00DE06BE">
        <w:rPr>
          <w:rFonts w:ascii="Calibri" w:hAnsi="Calibri" w:cs="Calibri"/>
          <w:szCs w:val="24"/>
          <w:lang w:eastAsia="en-GB"/>
        </w:rPr>
        <w:t xml:space="preserve"> editorial content (both in print and online) on </w:t>
      </w:r>
      <w:r w:rsidR="00AA5A5F" w:rsidRPr="00DE06BE">
        <w:rPr>
          <w:rFonts w:ascii="Calibri" w:hAnsi="Calibri" w:cs="Calibri"/>
          <w:szCs w:val="24"/>
          <w:lang w:eastAsia="en-GB"/>
        </w:rPr>
        <w:t>articles giving</w:t>
      </w:r>
      <w:r w:rsidRPr="00DE06BE">
        <w:rPr>
          <w:rFonts w:ascii="Calibri" w:hAnsi="Calibri" w:cs="Calibri"/>
          <w:szCs w:val="24"/>
          <w:lang w:eastAsia="en-GB"/>
        </w:rPr>
        <w:t xml:space="preserve"> advice about </w:t>
      </w:r>
      <w:r w:rsidR="00AA5A5F" w:rsidRPr="00DE06BE">
        <w:rPr>
          <w:rFonts w:ascii="Calibri" w:hAnsi="Calibri" w:cs="Calibri"/>
          <w:szCs w:val="24"/>
          <w:lang w:eastAsia="en-GB"/>
        </w:rPr>
        <w:t>body,</w:t>
      </w:r>
      <w:r w:rsidRPr="00DE06BE">
        <w:rPr>
          <w:rFonts w:ascii="Calibri" w:hAnsi="Calibri" w:cs="Calibri"/>
          <w:szCs w:val="24"/>
          <w:lang w:eastAsia="en-GB"/>
        </w:rPr>
        <w:t xml:space="preserve"> fitness and nutrition</w:t>
      </w:r>
      <w:r w:rsidR="00AA5A5F" w:rsidRPr="00DE06BE">
        <w:rPr>
          <w:rFonts w:ascii="Calibri" w:hAnsi="Calibri" w:cs="Calibri"/>
          <w:szCs w:val="24"/>
          <w:lang w:eastAsia="en-GB"/>
        </w:rPr>
        <w:t xml:space="preserve"> in line with the health, grooming and consumer concerns of the ‘new man’</w:t>
      </w:r>
      <w:r w:rsidRPr="00DE06BE">
        <w:rPr>
          <w:rFonts w:ascii="Calibri" w:hAnsi="Calibri" w:cs="Calibri"/>
          <w:szCs w:val="24"/>
          <w:lang w:eastAsia="en-GB"/>
        </w:rPr>
        <w:t xml:space="preserve">. </w:t>
      </w:r>
      <w:r w:rsidR="00647EF6" w:rsidRPr="00DE06BE">
        <w:rPr>
          <w:rFonts w:ascii="Calibri" w:hAnsi="Calibri" w:cs="Calibri"/>
          <w:szCs w:val="24"/>
          <w:lang w:eastAsia="en-GB"/>
        </w:rPr>
        <w:t xml:space="preserve">Men’s magazines have been shown to provide a commodified response to men’s gender anxieties (Jackson, Brooks and Stevenson 1999), for example </w:t>
      </w:r>
      <w:r w:rsidR="00647EF6" w:rsidRPr="00DE06BE">
        <w:rPr>
          <w:rFonts w:ascii="Calibri" w:hAnsi="Calibri" w:cs="Calibri"/>
          <w:szCs w:val="24"/>
        </w:rPr>
        <w:t>encouraging men to consume sexual advice and purchase props</w:t>
      </w:r>
      <w:r w:rsidR="00D035FB" w:rsidRPr="00DE06BE">
        <w:rPr>
          <w:rFonts w:ascii="Calibri" w:hAnsi="Calibri" w:cs="Calibri"/>
          <w:szCs w:val="24"/>
        </w:rPr>
        <w:t xml:space="preserve"> to overcome </w:t>
      </w:r>
      <w:r w:rsidR="00AA5A5F" w:rsidRPr="00DE06BE">
        <w:rPr>
          <w:rFonts w:ascii="Calibri" w:hAnsi="Calibri" w:cs="Calibri"/>
          <w:szCs w:val="24"/>
        </w:rPr>
        <w:t xml:space="preserve">the potentially </w:t>
      </w:r>
      <w:r w:rsidR="00647EF6" w:rsidRPr="00DE06BE">
        <w:rPr>
          <w:rFonts w:ascii="Calibri" w:hAnsi="Calibri" w:cs="Calibri"/>
          <w:szCs w:val="24"/>
        </w:rPr>
        <w:t>‘fallible phallus’ where</w:t>
      </w:r>
      <w:r w:rsidR="00C30C4F" w:rsidRPr="00DE06BE">
        <w:rPr>
          <w:rFonts w:ascii="Calibri" w:hAnsi="Calibri" w:cs="Calibri"/>
          <w:szCs w:val="24"/>
        </w:rPr>
        <w:t xml:space="preserve"> ‘when the sexual act is performed correctly, the reward is affirmed masculinity, but when it is done incorrectly, masculinity is placed in doubt’</w:t>
      </w:r>
      <w:r w:rsidR="00AA5A5F" w:rsidRPr="00DE06BE">
        <w:rPr>
          <w:rFonts w:ascii="Calibri" w:hAnsi="Calibri" w:cs="Calibri"/>
          <w:szCs w:val="24"/>
        </w:rPr>
        <w:t xml:space="preserve"> (Schneider, Cockcroft and Hook, 2008, 145).</w:t>
      </w:r>
    </w:p>
    <w:p w14:paraId="477F2CDB" w14:textId="6C95921D" w:rsidR="00390D5C" w:rsidRPr="00DE06BE" w:rsidRDefault="002D0B60" w:rsidP="00D317B1">
      <w:pPr>
        <w:spacing w:after="0"/>
        <w:ind w:firstLine="709"/>
        <w:rPr>
          <w:rFonts w:ascii="Calibri" w:hAnsi="Calibri" w:cs="Calibri"/>
          <w:szCs w:val="24"/>
        </w:rPr>
      </w:pPr>
      <w:r w:rsidRPr="00DE06BE">
        <w:rPr>
          <w:rFonts w:ascii="Calibri" w:hAnsi="Calibri" w:cs="Calibri"/>
          <w:szCs w:val="24"/>
        </w:rPr>
        <w:t>These technologies</w:t>
      </w:r>
      <w:r w:rsidR="00AA5A5F" w:rsidRPr="00DE06BE">
        <w:rPr>
          <w:rFonts w:ascii="Calibri" w:hAnsi="Calibri" w:cs="Calibri"/>
          <w:szCs w:val="24"/>
        </w:rPr>
        <w:t xml:space="preserve"> of sexiness</w:t>
      </w:r>
      <w:r w:rsidR="00C30C4F" w:rsidRPr="00DE06BE">
        <w:rPr>
          <w:rFonts w:ascii="Calibri" w:hAnsi="Calibri" w:cs="Calibri"/>
          <w:szCs w:val="24"/>
        </w:rPr>
        <w:t xml:space="preserve"> also extend to working at the ‘labour intens</w:t>
      </w:r>
      <w:r w:rsidRPr="00DE06BE">
        <w:rPr>
          <w:rFonts w:ascii="Calibri" w:hAnsi="Calibri" w:cs="Calibri"/>
          <w:szCs w:val="24"/>
        </w:rPr>
        <w:t>ive’ female orgasm (Frith 2013). Recently, Frith (2015) has looked at how these technologies of sexiness sold to men encourage them to create</w:t>
      </w:r>
      <w:r w:rsidR="00C30C4F" w:rsidRPr="00DE06BE">
        <w:rPr>
          <w:rFonts w:ascii="Calibri" w:hAnsi="Calibri" w:cs="Calibri"/>
          <w:szCs w:val="24"/>
        </w:rPr>
        <w:t xml:space="preserve"> ‘constructed </w:t>
      </w:r>
      <w:r w:rsidRPr="00DE06BE">
        <w:rPr>
          <w:rFonts w:ascii="Calibri" w:hAnsi="Calibri" w:cs="Calibri"/>
          <w:szCs w:val="24"/>
        </w:rPr>
        <w:t>certitude’ from</w:t>
      </w:r>
      <w:r w:rsidR="00C30C4F" w:rsidRPr="00DE06BE">
        <w:rPr>
          <w:rFonts w:ascii="Calibri" w:hAnsi="Calibri" w:cs="Calibri"/>
          <w:szCs w:val="24"/>
        </w:rPr>
        <w:t xml:space="preserve"> sexual uncertainty through mastering the mechanics of sex</w:t>
      </w:r>
      <w:r w:rsidRPr="00DE06BE">
        <w:rPr>
          <w:rFonts w:ascii="Calibri" w:hAnsi="Calibri" w:cs="Calibri"/>
          <w:szCs w:val="24"/>
        </w:rPr>
        <w:t xml:space="preserve">, and how this plays out on the dynamics of orgasm exchange in </w:t>
      </w:r>
      <w:proofErr w:type="spellStart"/>
      <w:r w:rsidRPr="00DE06BE">
        <w:rPr>
          <w:rFonts w:ascii="Calibri" w:hAnsi="Calibri" w:cs="Calibri"/>
          <w:szCs w:val="24"/>
        </w:rPr>
        <w:t>heterosex</w:t>
      </w:r>
      <w:proofErr w:type="spellEnd"/>
      <w:r w:rsidR="00C30C4F" w:rsidRPr="00DE06BE">
        <w:rPr>
          <w:rFonts w:ascii="Calibri" w:hAnsi="Calibri" w:cs="Calibri"/>
          <w:szCs w:val="24"/>
        </w:rPr>
        <w:t>.</w:t>
      </w:r>
      <w:r w:rsidR="00687366" w:rsidRPr="00DE06BE">
        <w:rPr>
          <w:rFonts w:ascii="Calibri" w:hAnsi="Calibri" w:cs="Calibri"/>
          <w:szCs w:val="24"/>
        </w:rPr>
        <w:t xml:space="preserve"> </w:t>
      </w:r>
      <w:r w:rsidRPr="00DE06BE">
        <w:rPr>
          <w:rFonts w:ascii="Calibri" w:hAnsi="Calibri" w:cs="Calibri"/>
          <w:szCs w:val="24"/>
        </w:rPr>
        <w:t xml:space="preserve">She </w:t>
      </w:r>
      <w:r w:rsidR="00E067F4" w:rsidRPr="00DE06BE">
        <w:rPr>
          <w:rFonts w:ascii="Calibri" w:hAnsi="Calibri" w:cs="Calibri"/>
          <w:szCs w:val="24"/>
        </w:rPr>
        <w:t xml:space="preserve">has drawn on </w:t>
      </w:r>
      <w:r w:rsidR="00390D5C" w:rsidRPr="00DE06BE">
        <w:rPr>
          <w:rFonts w:ascii="Calibri" w:hAnsi="Calibri" w:cs="Calibri"/>
          <w:szCs w:val="24"/>
        </w:rPr>
        <w:t xml:space="preserve">broader </w:t>
      </w:r>
      <w:r w:rsidR="00E067F4" w:rsidRPr="00DE06BE">
        <w:rPr>
          <w:rFonts w:ascii="Calibri" w:hAnsi="Calibri" w:cs="Calibri"/>
          <w:szCs w:val="24"/>
        </w:rPr>
        <w:t>literature around reciprocity</w:t>
      </w:r>
      <w:r w:rsidR="00390D5C" w:rsidRPr="00DE06BE">
        <w:rPr>
          <w:rFonts w:ascii="Calibri" w:hAnsi="Calibri" w:cs="Calibri"/>
          <w:szCs w:val="24"/>
        </w:rPr>
        <w:t xml:space="preserve"> in </w:t>
      </w:r>
      <w:proofErr w:type="spellStart"/>
      <w:r w:rsidR="00390D5C" w:rsidRPr="00DE06BE">
        <w:rPr>
          <w:rFonts w:ascii="Calibri" w:hAnsi="Calibri" w:cs="Calibri"/>
          <w:szCs w:val="24"/>
        </w:rPr>
        <w:t>heteros</w:t>
      </w:r>
      <w:r w:rsidR="002F3345" w:rsidRPr="00DE06BE">
        <w:rPr>
          <w:rFonts w:ascii="Calibri" w:hAnsi="Calibri" w:cs="Calibri"/>
          <w:szCs w:val="24"/>
        </w:rPr>
        <w:t>ex</w:t>
      </w:r>
      <w:proofErr w:type="spellEnd"/>
      <w:r w:rsidR="002F3345" w:rsidRPr="00DE06BE">
        <w:rPr>
          <w:rFonts w:ascii="Calibri" w:hAnsi="Calibri" w:cs="Calibri"/>
          <w:szCs w:val="24"/>
        </w:rPr>
        <w:t xml:space="preserve"> (Braun, </w:t>
      </w:r>
      <w:proofErr w:type="spellStart"/>
      <w:r w:rsidR="002F3345" w:rsidRPr="00DE06BE">
        <w:rPr>
          <w:rFonts w:ascii="Calibri" w:hAnsi="Calibri" w:cs="Calibri"/>
          <w:szCs w:val="24"/>
        </w:rPr>
        <w:t>Gavey</w:t>
      </w:r>
      <w:proofErr w:type="spellEnd"/>
      <w:r w:rsidR="002F3345" w:rsidRPr="00DE06BE">
        <w:rPr>
          <w:rFonts w:ascii="Calibri" w:hAnsi="Calibri" w:cs="Calibri"/>
          <w:szCs w:val="24"/>
        </w:rPr>
        <w:t xml:space="preserve"> and McPhillips</w:t>
      </w:r>
      <w:r w:rsidR="00390D5C" w:rsidRPr="00DE06BE">
        <w:rPr>
          <w:rFonts w:ascii="Calibri" w:hAnsi="Calibri" w:cs="Calibri"/>
          <w:szCs w:val="24"/>
        </w:rPr>
        <w:t xml:space="preserve"> 2003; </w:t>
      </w:r>
      <w:r w:rsidR="002F3345" w:rsidRPr="00DE06BE">
        <w:rPr>
          <w:rFonts w:ascii="Calibri" w:hAnsi="Calibri" w:cs="Calibri"/>
          <w:szCs w:val="24"/>
        </w:rPr>
        <w:t>Frith</w:t>
      </w:r>
      <w:r w:rsidR="004A0FC4" w:rsidRPr="00DE06BE">
        <w:rPr>
          <w:rFonts w:ascii="Calibri" w:hAnsi="Calibri" w:cs="Calibri"/>
          <w:szCs w:val="24"/>
        </w:rPr>
        <w:t xml:space="preserve"> 2013; </w:t>
      </w:r>
      <w:r w:rsidR="002F3345" w:rsidRPr="00DE06BE">
        <w:rPr>
          <w:rFonts w:ascii="Calibri" w:hAnsi="Calibri" w:cs="Calibri"/>
          <w:szCs w:val="24"/>
        </w:rPr>
        <w:t>Gilfoyle, Wilson and Brown</w:t>
      </w:r>
      <w:r w:rsidR="00390D5C" w:rsidRPr="00DE06BE">
        <w:rPr>
          <w:rFonts w:ascii="Calibri" w:hAnsi="Calibri" w:cs="Calibri"/>
          <w:szCs w:val="24"/>
        </w:rPr>
        <w:t xml:space="preserve"> 1992)</w:t>
      </w:r>
      <w:r w:rsidR="00E067F4" w:rsidRPr="00DE06BE">
        <w:rPr>
          <w:rFonts w:ascii="Calibri" w:hAnsi="Calibri" w:cs="Calibri"/>
          <w:szCs w:val="24"/>
        </w:rPr>
        <w:t xml:space="preserve"> to</w:t>
      </w:r>
      <w:r w:rsidRPr="00DE06BE">
        <w:rPr>
          <w:rFonts w:ascii="Calibri" w:hAnsi="Calibri" w:cs="Calibri"/>
          <w:szCs w:val="24"/>
        </w:rPr>
        <w:t xml:space="preserve"> analyse</w:t>
      </w:r>
      <w:r w:rsidR="00390D5C" w:rsidRPr="00DE06BE">
        <w:rPr>
          <w:rFonts w:ascii="Calibri" w:hAnsi="Calibri" w:cs="Calibri"/>
          <w:szCs w:val="24"/>
        </w:rPr>
        <w:t xml:space="preserve"> how the orgasm</w:t>
      </w:r>
      <w:r w:rsidR="00507D03" w:rsidRPr="00DE06BE">
        <w:rPr>
          <w:rFonts w:ascii="Calibri" w:hAnsi="Calibri" w:cs="Calibri"/>
          <w:szCs w:val="24"/>
        </w:rPr>
        <w:t xml:space="preserve"> imperative and orgasm</w:t>
      </w:r>
      <w:r w:rsidR="004A0FC4" w:rsidRPr="00DE06BE">
        <w:rPr>
          <w:rFonts w:ascii="Calibri" w:hAnsi="Calibri" w:cs="Calibri"/>
          <w:szCs w:val="24"/>
        </w:rPr>
        <w:t xml:space="preserve"> gap have</w:t>
      </w:r>
      <w:r w:rsidR="00390D5C" w:rsidRPr="00DE06BE">
        <w:rPr>
          <w:rFonts w:ascii="Calibri" w:hAnsi="Calibri" w:cs="Calibri"/>
          <w:szCs w:val="24"/>
        </w:rPr>
        <w:t xml:space="preserve"> constructed an understanding of female pleasure dependent on men’s work and skill – creating an obligation for men to ‘give’ orgasms to women, and creating an obligation for women to deliver an orgasm (fake or real) in exchange to reward the man’s work and affirm his status </w:t>
      </w:r>
      <w:r w:rsidR="00390D5C" w:rsidRPr="00DE06BE">
        <w:rPr>
          <w:rFonts w:ascii="Calibri" w:hAnsi="Calibri" w:cs="Calibri"/>
          <w:szCs w:val="24"/>
        </w:rPr>
        <w:lastRenderedPageBreak/>
        <w:t>as a lover (Frith 2015, 117).</w:t>
      </w:r>
      <w:r w:rsidR="0037208C" w:rsidRPr="00DE06BE">
        <w:rPr>
          <w:rFonts w:ascii="Calibri" w:hAnsi="Calibri" w:cs="Calibri"/>
          <w:szCs w:val="24"/>
        </w:rPr>
        <w:t xml:space="preserve"> This unequal distribution of entitlement and obligation constitutes what Gilfoyle, Wilson and Brown (1992) call the ‘pseudo-reciprocal gift discourse’ – a distortion o</w:t>
      </w:r>
      <w:r w:rsidR="00565F1D">
        <w:rPr>
          <w:rFonts w:ascii="Calibri" w:hAnsi="Calibri" w:cs="Calibri"/>
          <w:szCs w:val="24"/>
        </w:rPr>
        <w:t>f reciprocity in which</w:t>
      </w:r>
      <w:r w:rsidR="00CD33D8" w:rsidRPr="00DE06BE">
        <w:rPr>
          <w:rFonts w:ascii="Calibri" w:hAnsi="Calibri" w:cs="Calibri"/>
          <w:szCs w:val="24"/>
        </w:rPr>
        <w:t xml:space="preserve"> sensibilities of equality are promoted</w:t>
      </w:r>
      <w:r w:rsidR="00F24C9E" w:rsidRPr="00DE06BE">
        <w:rPr>
          <w:rFonts w:ascii="Calibri" w:hAnsi="Calibri" w:cs="Calibri"/>
          <w:szCs w:val="24"/>
        </w:rPr>
        <w:t xml:space="preserve"> on the surface</w:t>
      </w:r>
      <w:r w:rsidR="00CD33D8" w:rsidRPr="00DE06BE">
        <w:rPr>
          <w:rFonts w:ascii="Calibri" w:hAnsi="Calibri" w:cs="Calibri"/>
          <w:szCs w:val="24"/>
        </w:rPr>
        <w:t xml:space="preserve"> but </w:t>
      </w:r>
      <w:r w:rsidR="0037208C" w:rsidRPr="00DE06BE">
        <w:rPr>
          <w:rFonts w:ascii="Calibri" w:hAnsi="Calibri" w:cs="Calibri"/>
          <w:szCs w:val="24"/>
        </w:rPr>
        <w:t>the male sex drive discourse requires men to satisfy their sexual urges above all else</w:t>
      </w:r>
      <w:r w:rsidR="00F24C9E" w:rsidRPr="00DE06BE">
        <w:rPr>
          <w:rFonts w:ascii="Calibri" w:hAnsi="Calibri" w:cs="Calibri"/>
          <w:szCs w:val="24"/>
        </w:rPr>
        <w:t>. In the course of such distortions,</w:t>
      </w:r>
      <w:r w:rsidR="0037208C" w:rsidRPr="00DE06BE">
        <w:rPr>
          <w:rFonts w:ascii="Calibri" w:hAnsi="Calibri" w:cs="Calibri"/>
          <w:szCs w:val="24"/>
        </w:rPr>
        <w:t xml:space="preserve"> women become passive in the exchange while men remain the subject of all interactions.</w:t>
      </w:r>
    </w:p>
    <w:p w14:paraId="6CB6122F" w14:textId="1DDCD423" w:rsidR="006938E8" w:rsidRPr="00DE06BE" w:rsidRDefault="006938E8" w:rsidP="00D317B1">
      <w:pPr>
        <w:spacing w:after="0"/>
        <w:ind w:firstLine="709"/>
        <w:rPr>
          <w:rFonts w:ascii="Calibri" w:hAnsi="Calibri" w:cs="Calibri"/>
          <w:szCs w:val="24"/>
        </w:rPr>
      </w:pPr>
      <w:r w:rsidRPr="00DE06BE">
        <w:rPr>
          <w:rFonts w:ascii="Calibri" w:hAnsi="Calibri" w:cs="Calibri"/>
          <w:szCs w:val="24"/>
        </w:rPr>
        <w:t xml:space="preserve">These </w:t>
      </w:r>
      <w:r w:rsidR="00F24C9E" w:rsidRPr="00DE06BE">
        <w:rPr>
          <w:rFonts w:ascii="Calibri" w:hAnsi="Calibri" w:cs="Calibri"/>
          <w:szCs w:val="24"/>
        </w:rPr>
        <w:t xml:space="preserve">concepts and </w:t>
      </w:r>
      <w:r w:rsidRPr="00DE06BE">
        <w:rPr>
          <w:rFonts w:ascii="Calibri" w:hAnsi="Calibri" w:cs="Calibri"/>
          <w:szCs w:val="24"/>
        </w:rPr>
        <w:t xml:space="preserve">discourses previously identified in the content of </w:t>
      </w:r>
      <w:r w:rsidRPr="00565F1D">
        <w:rPr>
          <w:rFonts w:ascii="Calibri" w:hAnsi="Calibri" w:cs="Calibri"/>
          <w:szCs w:val="24"/>
          <w:highlight w:val="yellow"/>
        </w:rPr>
        <w:t>MHM</w:t>
      </w:r>
      <w:r w:rsidRPr="00DE06BE">
        <w:rPr>
          <w:rFonts w:ascii="Calibri" w:hAnsi="Calibri" w:cs="Calibri"/>
          <w:szCs w:val="24"/>
        </w:rPr>
        <w:t xml:space="preserve"> </w:t>
      </w:r>
      <w:r w:rsidR="00F24C9E" w:rsidRPr="00DE06BE">
        <w:rPr>
          <w:rFonts w:ascii="Calibri" w:hAnsi="Calibri" w:cs="Calibri"/>
          <w:szCs w:val="24"/>
        </w:rPr>
        <w:t xml:space="preserve">and other men’s magazines </w:t>
      </w:r>
      <w:r w:rsidRPr="00DE06BE">
        <w:rPr>
          <w:rFonts w:ascii="Calibri" w:hAnsi="Calibri" w:cs="Calibri"/>
          <w:szCs w:val="24"/>
        </w:rPr>
        <w:t xml:space="preserve">can be drawn upon as a critical framework to understand how </w:t>
      </w:r>
      <w:r w:rsidR="00565F1D">
        <w:rPr>
          <w:rFonts w:ascii="Calibri" w:hAnsi="Calibri" w:cs="Calibri"/>
          <w:szCs w:val="24"/>
        </w:rPr>
        <w:t>the magazine</w:t>
      </w:r>
      <w:r w:rsidRPr="00DE06BE">
        <w:rPr>
          <w:rFonts w:ascii="Calibri" w:hAnsi="Calibri" w:cs="Calibri"/>
          <w:szCs w:val="24"/>
        </w:rPr>
        <w:t xml:space="preserve"> continually constructs and reconstructs ideal masculinities to serve its commercial agenda, and can provide the backdrop for analyses of how ideals of </w:t>
      </w:r>
      <w:r w:rsidR="006814D6" w:rsidRPr="00DE06BE">
        <w:rPr>
          <w:rFonts w:ascii="Calibri" w:hAnsi="Calibri" w:cs="Calibri"/>
          <w:szCs w:val="24"/>
        </w:rPr>
        <w:t>sexual reciprocity</w:t>
      </w:r>
      <w:r w:rsidRPr="00DE06BE">
        <w:rPr>
          <w:rFonts w:ascii="Calibri" w:hAnsi="Calibri" w:cs="Calibri"/>
          <w:szCs w:val="24"/>
        </w:rPr>
        <w:t xml:space="preserve"> are </w:t>
      </w:r>
      <w:r w:rsidR="00396AB2" w:rsidRPr="00DE06BE">
        <w:rPr>
          <w:rFonts w:ascii="Calibri" w:hAnsi="Calibri" w:cs="Calibri"/>
          <w:szCs w:val="24"/>
        </w:rPr>
        <w:t xml:space="preserve">distorted by other discourses on masculinity and </w:t>
      </w:r>
      <w:proofErr w:type="spellStart"/>
      <w:r w:rsidR="00396AB2" w:rsidRPr="00DE06BE">
        <w:rPr>
          <w:rFonts w:ascii="Calibri" w:hAnsi="Calibri" w:cs="Calibri"/>
          <w:szCs w:val="24"/>
        </w:rPr>
        <w:t>heterosex</w:t>
      </w:r>
      <w:proofErr w:type="spellEnd"/>
      <w:r w:rsidR="00396AB2" w:rsidRPr="00DE06BE">
        <w:rPr>
          <w:rFonts w:ascii="Calibri" w:hAnsi="Calibri" w:cs="Calibri"/>
          <w:szCs w:val="24"/>
        </w:rPr>
        <w:t>.</w:t>
      </w:r>
    </w:p>
    <w:p w14:paraId="3FCE699A" w14:textId="77777777" w:rsidR="006938E8" w:rsidRPr="00DE06BE" w:rsidRDefault="006938E8" w:rsidP="00D317B1">
      <w:pPr>
        <w:spacing w:after="0"/>
        <w:ind w:firstLine="709"/>
        <w:rPr>
          <w:rFonts w:ascii="Calibri" w:hAnsi="Calibri" w:cs="Calibri"/>
          <w:szCs w:val="24"/>
        </w:rPr>
      </w:pPr>
    </w:p>
    <w:p w14:paraId="4EF9F7D8" w14:textId="2991566F" w:rsidR="006E2626" w:rsidRDefault="006E2626" w:rsidP="00D317B1">
      <w:pPr>
        <w:spacing w:after="0"/>
        <w:rPr>
          <w:b/>
        </w:rPr>
      </w:pPr>
      <w:r w:rsidRPr="00EB46C6">
        <w:rPr>
          <w:b/>
        </w:rPr>
        <w:t>Methods</w:t>
      </w:r>
    </w:p>
    <w:p w14:paraId="47ADA58F" w14:textId="77777777" w:rsidR="00EB46C6" w:rsidRPr="00DE06BE" w:rsidRDefault="00EB46C6" w:rsidP="00D317B1">
      <w:pPr>
        <w:spacing w:after="0"/>
      </w:pPr>
    </w:p>
    <w:p w14:paraId="08BBA0A2" w14:textId="3372E56E" w:rsidR="001157FC" w:rsidRPr="00DE06BE" w:rsidRDefault="00565F1D" w:rsidP="00D317B1">
      <w:pPr>
        <w:spacing w:after="0"/>
        <w:rPr>
          <w:rFonts w:ascii="Calibri" w:hAnsi="Calibri" w:cs="Calibri"/>
          <w:szCs w:val="24"/>
        </w:rPr>
      </w:pPr>
      <w:r w:rsidRPr="00565F1D">
        <w:rPr>
          <w:rFonts w:ascii="Calibri" w:hAnsi="Calibri" w:cs="Calibri"/>
          <w:szCs w:val="24"/>
          <w:highlight w:val="yellow"/>
        </w:rPr>
        <w:t>MHM</w:t>
      </w:r>
      <w:r>
        <w:rPr>
          <w:rFonts w:ascii="Calibri" w:hAnsi="Calibri" w:cs="Calibri"/>
          <w:szCs w:val="24"/>
        </w:rPr>
        <w:t xml:space="preserve"> </w:t>
      </w:r>
      <w:r w:rsidR="00765FF7" w:rsidRPr="00DE06BE">
        <w:rPr>
          <w:rFonts w:ascii="Calibri" w:hAnsi="Calibri" w:cs="Calibri"/>
          <w:szCs w:val="24"/>
        </w:rPr>
        <w:t>UK</w:t>
      </w:r>
      <w:r w:rsidR="001157FC" w:rsidRPr="00DE06BE">
        <w:rPr>
          <w:rFonts w:ascii="Calibri" w:hAnsi="Calibri" w:cs="Calibri"/>
          <w:szCs w:val="24"/>
        </w:rPr>
        <w:t xml:space="preserve"> is the most widely read men’s magazine in the UK, remaining at the top of the list of paid-for men’s magazines in the first half of 2014, despite print sales falling </w:t>
      </w:r>
      <w:r w:rsidR="00D62EB4" w:rsidRPr="00DE06BE">
        <w:rPr>
          <w:rFonts w:ascii="Calibri" w:hAnsi="Calibri" w:cs="Calibri"/>
          <w:szCs w:val="24"/>
        </w:rPr>
        <w:t>(Plunkett</w:t>
      </w:r>
      <w:r w:rsidR="001157FC" w:rsidRPr="00DE06BE">
        <w:rPr>
          <w:rFonts w:ascii="Calibri" w:hAnsi="Calibri" w:cs="Calibri"/>
          <w:szCs w:val="24"/>
        </w:rPr>
        <w:t xml:space="preserve"> 2015). Its </w:t>
      </w:r>
      <w:proofErr w:type="gramStart"/>
      <w:r w:rsidR="001157FC" w:rsidRPr="00DE06BE">
        <w:rPr>
          <w:rFonts w:ascii="Calibri" w:hAnsi="Calibri" w:cs="Calibri"/>
          <w:szCs w:val="24"/>
        </w:rPr>
        <w:t>continued success is accounted for by its substantial digital circulation</w:t>
      </w:r>
      <w:proofErr w:type="gramEnd"/>
      <w:r w:rsidR="001157FC" w:rsidRPr="00DE06BE">
        <w:rPr>
          <w:rFonts w:ascii="Calibri" w:hAnsi="Calibri" w:cs="Calibri"/>
          <w:szCs w:val="24"/>
        </w:rPr>
        <w:t xml:space="preserve">, catering to what </w:t>
      </w:r>
      <w:r>
        <w:rPr>
          <w:rFonts w:ascii="Calibri" w:hAnsi="Calibri" w:cs="Calibri"/>
          <w:szCs w:val="24"/>
        </w:rPr>
        <w:t>the magazine’s</w:t>
      </w:r>
      <w:r w:rsidR="001157FC" w:rsidRPr="00DE06BE">
        <w:rPr>
          <w:rFonts w:ascii="Calibri" w:hAnsi="Calibri" w:cs="Calibri"/>
          <w:szCs w:val="24"/>
        </w:rPr>
        <w:t xml:space="preserve"> parent company Hearst-Rodale, ca</w:t>
      </w:r>
      <w:r w:rsidR="00010A9D" w:rsidRPr="00DE06BE">
        <w:rPr>
          <w:rFonts w:ascii="Calibri" w:hAnsi="Calibri" w:cs="Calibri"/>
          <w:szCs w:val="24"/>
        </w:rPr>
        <w:t>ll</w:t>
      </w:r>
      <w:r w:rsidR="001157FC" w:rsidRPr="00DE06BE">
        <w:rPr>
          <w:rFonts w:ascii="Calibri" w:hAnsi="Calibri" w:cs="Calibri"/>
          <w:szCs w:val="24"/>
        </w:rPr>
        <w:t xml:space="preserve"> </w:t>
      </w:r>
      <w:r w:rsidR="004E006F" w:rsidRPr="00DE06BE">
        <w:rPr>
          <w:rFonts w:ascii="Calibri" w:hAnsi="Calibri" w:cs="Calibri"/>
          <w:szCs w:val="24"/>
        </w:rPr>
        <w:t>‘</w:t>
      </w:r>
      <w:r w:rsidR="001157FC" w:rsidRPr="00DE06BE">
        <w:rPr>
          <w:rFonts w:ascii="Calibri" w:hAnsi="Calibri" w:cs="Calibri"/>
          <w:szCs w:val="24"/>
        </w:rPr>
        <w:t>upscale readers who are tech-savvy early adopters</w:t>
      </w:r>
      <w:r w:rsidR="00ED7D52" w:rsidRPr="00DE06BE">
        <w:rPr>
          <w:rFonts w:ascii="Calibri" w:hAnsi="Calibri" w:cs="Calibri"/>
          <w:szCs w:val="24"/>
        </w:rPr>
        <w:t>’</w:t>
      </w:r>
      <w:r w:rsidR="00D62EB4" w:rsidRPr="00DE06BE">
        <w:rPr>
          <w:rFonts w:ascii="Calibri" w:hAnsi="Calibri" w:cs="Calibri"/>
          <w:szCs w:val="24"/>
        </w:rPr>
        <w:t xml:space="preserve"> (Halliday</w:t>
      </w:r>
      <w:r w:rsidR="001157FC" w:rsidRPr="00DE06BE">
        <w:rPr>
          <w:rFonts w:ascii="Calibri" w:hAnsi="Calibri" w:cs="Calibri"/>
          <w:szCs w:val="24"/>
        </w:rPr>
        <w:t xml:space="preserve"> 2013). Apart from the print and digital paid-for</w:t>
      </w:r>
      <w:r w:rsidR="00ED7D52" w:rsidRPr="00DE06BE">
        <w:rPr>
          <w:rFonts w:ascii="Calibri" w:hAnsi="Calibri" w:cs="Calibri"/>
          <w:szCs w:val="24"/>
        </w:rPr>
        <w:t xml:space="preserve"> circulation, </w:t>
      </w:r>
      <w:r w:rsidRPr="00565F1D">
        <w:rPr>
          <w:rFonts w:ascii="Calibri" w:hAnsi="Calibri" w:cs="Calibri"/>
          <w:szCs w:val="24"/>
          <w:highlight w:val="yellow"/>
        </w:rPr>
        <w:t>MHM</w:t>
      </w:r>
      <w:r>
        <w:rPr>
          <w:rFonts w:ascii="Calibri" w:hAnsi="Calibri" w:cs="Calibri"/>
          <w:szCs w:val="24"/>
        </w:rPr>
        <w:t xml:space="preserve"> </w:t>
      </w:r>
      <w:r w:rsidR="00765FF7" w:rsidRPr="00DE06BE">
        <w:rPr>
          <w:rFonts w:ascii="Calibri" w:hAnsi="Calibri" w:cs="Calibri"/>
          <w:szCs w:val="24"/>
        </w:rPr>
        <w:t>UK</w:t>
      </w:r>
      <w:r w:rsidR="00ED7D52" w:rsidRPr="00DE06BE">
        <w:rPr>
          <w:rFonts w:ascii="Calibri" w:hAnsi="Calibri" w:cs="Calibri"/>
          <w:szCs w:val="24"/>
        </w:rPr>
        <w:t xml:space="preserve"> also has </w:t>
      </w:r>
      <w:r w:rsidR="001157FC" w:rsidRPr="00DE06BE">
        <w:rPr>
          <w:rFonts w:ascii="Calibri" w:hAnsi="Calibri" w:cs="Calibri"/>
          <w:szCs w:val="24"/>
        </w:rPr>
        <w:t>considerable content freely available online, which is</w:t>
      </w:r>
      <w:r w:rsidR="00853B88" w:rsidRPr="00DE06BE">
        <w:rPr>
          <w:rFonts w:ascii="Calibri" w:hAnsi="Calibri" w:cs="Calibri"/>
          <w:szCs w:val="24"/>
        </w:rPr>
        <w:t xml:space="preserve"> accessed by millions</w:t>
      </w:r>
      <w:r w:rsidR="001157FC" w:rsidRPr="00DE06BE">
        <w:rPr>
          <w:rFonts w:ascii="Calibri" w:hAnsi="Calibri" w:cs="Calibri"/>
          <w:szCs w:val="24"/>
        </w:rPr>
        <w:t xml:space="preserve">: the </w:t>
      </w:r>
      <w:r w:rsidRPr="00565F1D">
        <w:rPr>
          <w:rFonts w:ascii="Calibri" w:hAnsi="Calibri" w:cs="Calibri"/>
          <w:szCs w:val="24"/>
          <w:highlight w:val="yellow"/>
        </w:rPr>
        <w:t>MHM</w:t>
      </w:r>
      <w:r>
        <w:rPr>
          <w:rFonts w:ascii="Calibri" w:hAnsi="Calibri" w:cs="Calibri"/>
          <w:szCs w:val="24"/>
        </w:rPr>
        <w:t xml:space="preserve"> </w:t>
      </w:r>
      <w:r w:rsidR="00765FF7" w:rsidRPr="00DE06BE">
        <w:rPr>
          <w:rFonts w:ascii="Calibri" w:hAnsi="Calibri" w:cs="Calibri"/>
          <w:szCs w:val="24"/>
        </w:rPr>
        <w:t>UK</w:t>
      </w:r>
      <w:r w:rsidR="001157FC" w:rsidRPr="00DE06BE">
        <w:rPr>
          <w:rFonts w:ascii="Calibri" w:hAnsi="Calibri" w:cs="Calibri"/>
          <w:szCs w:val="24"/>
        </w:rPr>
        <w:t xml:space="preserve"> website reportedly receives 6,301,707 page views to their UK webpage monthly </w:t>
      </w:r>
      <w:r w:rsidR="00042C57" w:rsidRPr="00DE06BE">
        <w:rPr>
          <w:rFonts w:ascii="Calibri" w:hAnsi="Calibri" w:cs="Calibri"/>
          <w:szCs w:val="24"/>
        </w:rPr>
        <w:t>from 2,025,000 unique users (Men’s Health</w:t>
      </w:r>
      <w:r w:rsidR="001157FC" w:rsidRPr="00DE06BE">
        <w:rPr>
          <w:rFonts w:ascii="Calibri" w:hAnsi="Calibri" w:cs="Calibri"/>
          <w:szCs w:val="24"/>
        </w:rPr>
        <w:t xml:space="preserve"> 2015). </w:t>
      </w:r>
      <w:r w:rsidR="00507D03" w:rsidRPr="00DE06BE">
        <w:rPr>
          <w:rFonts w:ascii="Calibri" w:hAnsi="Calibri" w:cs="Calibri"/>
          <w:szCs w:val="24"/>
          <w:lang w:eastAsia="en-GB"/>
        </w:rPr>
        <w:t xml:space="preserve">Free online articles arguably have a wider readership and therefore more potential impact than print </w:t>
      </w:r>
      <w:r w:rsidR="00BB6C04" w:rsidRPr="00DE06BE">
        <w:rPr>
          <w:rFonts w:ascii="Calibri" w:hAnsi="Calibri" w:cs="Calibri"/>
          <w:szCs w:val="24"/>
          <w:lang w:eastAsia="en-GB"/>
        </w:rPr>
        <w:t xml:space="preserve">or even digital paid-for </w:t>
      </w:r>
      <w:r w:rsidR="00507D03" w:rsidRPr="00DE06BE">
        <w:rPr>
          <w:rFonts w:ascii="Calibri" w:hAnsi="Calibri" w:cs="Calibri"/>
          <w:szCs w:val="24"/>
          <w:lang w:eastAsia="en-GB"/>
        </w:rPr>
        <w:t>articles, especially because the UK site is accessible to the international English-speaking public.</w:t>
      </w:r>
    </w:p>
    <w:p w14:paraId="210E1070" w14:textId="4FA4523E" w:rsidR="009131D4" w:rsidRPr="00DE06BE" w:rsidRDefault="009131D4" w:rsidP="00D317B1">
      <w:pPr>
        <w:spacing w:after="0"/>
        <w:ind w:firstLine="709"/>
        <w:rPr>
          <w:rFonts w:ascii="Calibri" w:hAnsi="Calibri" w:cs="Calibri"/>
          <w:szCs w:val="24"/>
          <w:lang w:eastAsia="en-GB"/>
        </w:rPr>
      </w:pPr>
      <w:r w:rsidRPr="00DE06BE">
        <w:rPr>
          <w:rFonts w:ascii="Calibri" w:hAnsi="Calibri" w:cs="Calibri"/>
          <w:szCs w:val="24"/>
        </w:rPr>
        <w:t xml:space="preserve">Around 86% of the </w:t>
      </w:r>
      <w:r w:rsidRPr="00565F1D">
        <w:rPr>
          <w:rFonts w:ascii="Calibri" w:hAnsi="Calibri" w:cs="Calibri"/>
          <w:szCs w:val="24"/>
          <w:highlight w:val="yellow"/>
        </w:rPr>
        <w:t>MHM</w:t>
      </w:r>
      <w:r w:rsidRPr="00DE06BE">
        <w:rPr>
          <w:rFonts w:ascii="Calibri" w:hAnsi="Calibri" w:cs="Calibri"/>
          <w:szCs w:val="24"/>
        </w:rPr>
        <w:t xml:space="preserve"> readership</w:t>
      </w:r>
      <w:r w:rsidR="00042C57" w:rsidRPr="00DE06BE">
        <w:rPr>
          <w:rFonts w:ascii="Calibri" w:hAnsi="Calibri" w:cs="Calibri"/>
          <w:szCs w:val="24"/>
        </w:rPr>
        <w:t xml:space="preserve"> is male (Men’s Health</w:t>
      </w:r>
      <w:r w:rsidRPr="00DE06BE">
        <w:rPr>
          <w:rFonts w:ascii="Calibri" w:hAnsi="Calibri" w:cs="Calibri"/>
          <w:szCs w:val="24"/>
        </w:rPr>
        <w:t xml:space="preserve"> 2012), </w:t>
      </w:r>
      <w:r w:rsidR="00010A9D" w:rsidRPr="00DE06BE">
        <w:rPr>
          <w:rFonts w:ascii="Calibri" w:hAnsi="Calibri" w:cs="Calibri"/>
          <w:szCs w:val="24"/>
        </w:rPr>
        <w:t>mostly between the</w:t>
      </w:r>
      <w:r w:rsidR="002F3345" w:rsidRPr="00DE06BE">
        <w:rPr>
          <w:rFonts w:ascii="Calibri" w:hAnsi="Calibri" w:cs="Calibri"/>
          <w:szCs w:val="24"/>
        </w:rPr>
        <w:t xml:space="preserve"> ages of 25 and 44 (Men’s Health</w:t>
      </w:r>
      <w:r w:rsidRPr="00DE06BE">
        <w:rPr>
          <w:rFonts w:ascii="Calibri" w:hAnsi="Calibri" w:cs="Calibri"/>
          <w:szCs w:val="24"/>
        </w:rPr>
        <w:t xml:space="preserve"> 2015). </w:t>
      </w:r>
      <w:r w:rsidRPr="00DE06BE">
        <w:rPr>
          <w:rFonts w:ascii="Calibri" w:hAnsi="Calibri" w:cs="Calibri"/>
          <w:szCs w:val="24"/>
          <w:lang w:eastAsia="en-GB"/>
        </w:rPr>
        <w:t xml:space="preserve">According to </w:t>
      </w:r>
      <w:r w:rsidR="00ED7D52" w:rsidRPr="00DE06BE">
        <w:rPr>
          <w:rFonts w:ascii="Calibri" w:hAnsi="Calibri" w:cs="Calibri"/>
          <w:szCs w:val="24"/>
          <w:lang w:eastAsia="en-GB"/>
        </w:rPr>
        <w:t>its current Editor, Toby Wiseman:</w:t>
      </w:r>
      <w:r w:rsidRPr="00DE06BE">
        <w:rPr>
          <w:rFonts w:ascii="Calibri" w:hAnsi="Calibri" w:cs="Calibri"/>
          <w:szCs w:val="24"/>
          <w:lang w:eastAsia="en-GB"/>
        </w:rPr>
        <w:t xml:space="preserve"> </w:t>
      </w:r>
      <w:r w:rsidR="004E006F" w:rsidRPr="00DE06BE">
        <w:rPr>
          <w:rFonts w:ascii="Calibri" w:hAnsi="Calibri" w:cs="Calibri"/>
          <w:szCs w:val="24"/>
          <w:lang w:eastAsia="en-GB"/>
        </w:rPr>
        <w:t>‘</w:t>
      </w:r>
      <w:r w:rsidRPr="00DE06BE">
        <w:rPr>
          <w:rFonts w:ascii="Calibri" w:hAnsi="Calibri" w:cs="Calibri"/>
          <w:szCs w:val="24"/>
          <w:lang w:eastAsia="en-GB"/>
        </w:rPr>
        <w:t>Men’s Health is the magazine for active, successful, intelligent men who want to make the most of their physical, professional and emotional lives. We give men the tools they need to make their lives better</w:t>
      </w:r>
      <w:r w:rsidR="004E006F" w:rsidRPr="00DE06BE">
        <w:rPr>
          <w:rFonts w:ascii="Calibri" w:hAnsi="Calibri" w:cs="Calibri"/>
          <w:szCs w:val="24"/>
          <w:lang w:eastAsia="en-GB"/>
        </w:rPr>
        <w:t>’</w:t>
      </w:r>
      <w:r w:rsidR="00042C57" w:rsidRPr="00DE06BE">
        <w:rPr>
          <w:rFonts w:ascii="Calibri" w:hAnsi="Calibri" w:cs="Calibri"/>
          <w:szCs w:val="24"/>
          <w:lang w:eastAsia="en-GB"/>
        </w:rPr>
        <w:t xml:space="preserve"> (Men’s Health</w:t>
      </w:r>
      <w:r w:rsidR="00D623E5" w:rsidRPr="00DE06BE">
        <w:rPr>
          <w:rFonts w:ascii="Calibri" w:hAnsi="Calibri" w:cs="Calibri"/>
          <w:szCs w:val="24"/>
          <w:lang w:eastAsia="en-GB"/>
        </w:rPr>
        <w:t xml:space="preserve"> 2015, </w:t>
      </w:r>
      <w:r w:rsidRPr="00DE06BE">
        <w:rPr>
          <w:rFonts w:ascii="Calibri" w:hAnsi="Calibri" w:cs="Calibri"/>
          <w:szCs w:val="24"/>
          <w:lang w:eastAsia="en-GB"/>
        </w:rPr>
        <w:t>2).</w:t>
      </w:r>
    </w:p>
    <w:p w14:paraId="5297B0B5" w14:textId="748816A8" w:rsidR="00BD1BB3" w:rsidRPr="00DE06BE" w:rsidRDefault="006D2C06" w:rsidP="00D317B1">
      <w:pPr>
        <w:spacing w:after="0"/>
        <w:ind w:firstLine="709"/>
        <w:rPr>
          <w:rFonts w:ascii="Calibri" w:hAnsi="Calibri" w:cs="Calibri"/>
          <w:szCs w:val="24"/>
        </w:rPr>
      </w:pPr>
      <w:r w:rsidRPr="00DE06BE">
        <w:rPr>
          <w:rFonts w:ascii="Calibri" w:hAnsi="Calibri" w:cs="Calibri"/>
          <w:szCs w:val="24"/>
        </w:rPr>
        <w:t xml:space="preserve">The sample </w:t>
      </w:r>
      <w:r w:rsidR="00B528EC" w:rsidRPr="00DE06BE">
        <w:rPr>
          <w:rFonts w:ascii="Calibri" w:hAnsi="Calibri" w:cs="Calibri"/>
          <w:szCs w:val="24"/>
        </w:rPr>
        <w:t>for this analysi</w:t>
      </w:r>
      <w:r w:rsidR="002357FD" w:rsidRPr="00DE06BE">
        <w:rPr>
          <w:rFonts w:ascii="Calibri" w:hAnsi="Calibri" w:cs="Calibri"/>
          <w:szCs w:val="24"/>
        </w:rPr>
        <w:t xml:space="preserve">s </w:t>
      </w:r>
      <w:r w:rsidR="004C56AE" w:rsidRPr="00DE06BE">
        <w:rPr>
          <w:rFonts w:ascii="Calibri" w:hAnsi="Calibri" w:cs="Calibri"/>
          <w:szCs w:val="24"/>
        </w:rPr>
        <w:t xml:space="preserve">consisted of the </w:t>
      </w:r>
      <w:r w:rsidR="00000189" w:rsidRPr="00DE06BE">
        <w:rPr>
          <w:rFonts w:ascii="Calibri" w:hAnsi="Calibri" w:cs="Calibri"/>
          <w:szCs w:val="24"/>
        </w:rPr>
        <w:t>Top T</w:t>
      </w:r>
      <w:r w:rsidR="00565F1D">
        <w:rPr>
          <w:rFonts w:ascii="Calibri" w:hAnsi="Calibri" w:cs="Calibri"/>
          <w:szCs w:val="24"/>
        </w:rPr>
        <w:t>en</w:t>
      </w:r>
      <w:r w:rsidR="008D5A19" w:rsidRPr="00DE06BE">
        <w:rPr>
          <w:rFonts w:ascii="Calibri" w:hAnsi="Calibri" w:cs="Calibri"/>
          <w:szCs w:val="24"/>
        </w:rPr>
        <w:t xml:space="preserve"> most popular free articles on the ‘Sex’ tab of</w:t>
      </w:r>
      <w:r w:rsidRPr="00DE06BE">
        <w:rPr>
          <w:rFonts w:ascii="Calibri" w:hAnsi="Calibri" w:cs="Calibri"/>
          <w:szCs w:val="24"/>
        </w:rPr>
        <w:t xml:space="preserve"> the UK website </w:t>
      </w:r>
      <w:r w:rsidR="008D5A19" w:rsidRPr="00DE06BE">
        <w:rPr>
          <w:rFonts w:ascii="Calibri" w:hAnsi="Calibri" w:cs="Calibri"/>
          <w:szCs w:val="24"/>
        </w:rPr>
        <w:t>(</w:t>
      </w:r>
      <w:hyperlink r:id="rId11" w:history="1">
        <w:r w:rsidR="008D5A19" w:rsidRPr="00DE06BE">
          <w:rPr>
            <w:rStyle w:val="Hyperlink"/>
            <w:rFonts w:ascii="Calibri" w:hAnsi="Calibri" w:cs="Calibri"/>
            <w:szCs w:val="24"/>
          </w:rPr>
          <w:t>www.menshealth.co.uk</w:t>
        </w:r>
      </w:hyperlink>
      <w:r w:rsidR="008D5A19" w:rsidRPr="00DE06BE">
        <w:rPr>
          <w:rFonts w:ascii="Calibri" w:hAnsi="Calibri" w:cs="Calibri"/>
          <w:szCs w:val="24"/>
        </w:rPr>
        <w:t xml:space="preserve">) </w:t>
      </w:r>
      <w:r w:rsidR="004C56AE" w:rsidRPr="00DE06BE">
        <w:rPr>
          <w:rFonts w:ascii="Calibri" w:hAnsi="Calibri" w:cs="Calibri"/>
          <w:szCs w:val="24"/>
        </w:rPr>
        <w:t xml:space="preserve">downloaded </w:t>
      </w:r>
      <w:r w:rsidRPr="00DE06BE">
        <w:rPr>
          <w:rFonts w:ascii="Calibri" w:hAnsi="Calibri" w:cs="Calibri"/>
          <w:szCs w:val="24"/>
        </w:rPr>
        <w:t>on a random</w:t>
      </w:r>
      <w:r w:rsidR="00141317" w:rsidRPr="00DE06BE">
        <w:rPr>
          <w:rFonts w:ascii="Calibri" w:hAnsi="Calibri" w:cs="Calibri"/>
          <w:szCs w:val="24"/>
        </w:rPr>
        <w:t>ly selected</w:t>
      </w:r>
      <w:r w:rsidRPr="00DE06BE">
        <w:rPr>
          <w:rFonts w:ascii="Calibri" w:hAnsi="Calibri" w:cs="Calibri"/>
          <w:szCs w:val="24"/>
        </w:rPr>
        <w:t xml:space="preserve"> day (13</w:t>
      </w:r>
      <w:r w:rsidRPr="00DE06BE">
        <w:rPr>
          <w:rFonts w:ascii="Calibri" w:hAnsi="Calibri" w:cs="Calibri"/>
          <w:szCs w:val="24"/>
          <w:vertAlign w:val="superscript"/>
        </w:rPr>
        <w:t>th</w:t>
      </w:r>
      <w:r w:rsidRPr="00DE06BE">
        <w:rPr>
          <w:rFonts w:ascii="Calibri" w:hAnsi="Calibri" w:cs="Calibri"/>
          <w:szCs w:val="24"/>
        </w:rPr>
        <w:t xml:space="preserve"> March 2015) and included all imagery</w:t>
      </w:r>
      <w:r w:rsidR="008D5A19" w:rsidRPr="00DE06BE">
        <w:rPr>
          <w:rFonts w:ascii="Calibri" w:hAnsi="Calibri" w:cs="Calibri"/>
          <w:szCs w:val="24"/>
        </w:rPr>
        <w:t>, small print and subsections</w:t>
      </w:r>
      <w:r w:rsidRPr="00DE06BE">
        <w:rPr>
          <w:rFonts w:ascii="Calibri" w:hAnsi="Calibri" w:cs="Calibri"/>
          <w:szCs w:val="24"/>
        </w:rPr>
        <w:t>. This sampling strategy aimed to</w:t>
      </w:r>
      <w:r w:rsidR="00565F1D">
        <w:rPr>
          <w:rFonts w:ascii="Calibri" w:hAnsi="Calibri" w:cs="Calibri"/>
          <w:szCs w:val="24"/>
        </w:rPr>
        <w:t xml:space="preserve"> create a snapshot</w:t>
      </w:r>
      <w:r w:rsidR="00507D03" w:rsidRPr="00DE06BE">
        <w:rPr>
          <w:rFonts w:ascii="Calibri" w:hAnsi="Calibri" w:cs="Calibri"/>
          <w:szCs w:val="24"/>
        </w:rPr>
        <w:t xml:space="preserve"> of articles </w:t>
      </w:r>
      <w:r w:rsidR="00635BA0" w:rsidRPr="00DE06BE">
        <w:rPr>
          <w:rFonts w:ascii="Calibri" w:hAnsi="Calibri" w:cs="Calibri"/>
          <w:szCs w:val="24"/>
        </w:rPr>
        <w:t xml:space="preserve">to </w:t>
      </w:r>
      <w:r w:rsidR="00507D03" w:rsidRPr="00DE06BE">
        <w:rPr>
          <w:rFonts w:ascii="Calibri" w:hAnsi="Calibri" w:cs="Calibri"/>
          <w:szCs w:val="24"/>
        </w:rPr>
        <w:t xml:space="preserve">which the average reader would have had </w:t>
      </w:r>
      <w:r w:rsidR="00635BA0" w:rsidRPr="00DE06BE">
        <w:rPr>
          <w:rFonts w:ascii="Calibri" w:hAnsi="Calibri" w:cs="Calibri"/>
          <w:szCs w:val="24"/>
        </w:rPr>
        <w:t xml:space="preserve">easiest </w:t>
      </w:r>
      <w:r w:rsidR="00507D03" w:rsidRPr="00DE06BE">
        <w:rPr>
          <w:rFonts w:ascii="Calibri" w:hAnsi="Calibri" w:cs="Calibri"/>
          <w:szCs w:val="24"/>
        </w:rPr>
        <w:t>access if they had been searching for sexual health ad</w:t>
      </w:r>
      <w:r w:rsidR="00635BA0" w:rsidRPr="00DE06BE">
        <w:rPr>
          <w:rFonts w:ascii="Calibri" w:hAnsi="Calibri" w:cs="Calibri"/>
          <w:szCs w:val="24"/>
        </w:rPr>
        <w:t>vice on the site on that day. In choosing only</w:t>
      </w:r>
      <w:r w:rsidR="00565F1D">
        <w:rPr>
          <w:rFonts w:ascii="Calibri" w:hAnsi="Calibri" w:cs="Calibri"/>
          <w:szCs w:val="24"/>
        </w:rPr>
        <w:t xml:space="preserve"> the Top Ten</w:t>
      </w:r>
      <w:r w:rsidR="00507D03" w:rsidRPr="00DE06BE">
        <w:rPr>
          <w:rFonts w:ascii="Calibri" w:hAnsi="Calibri" w:cs="Calibri"/>
          <w:szCs w:val="24"/>
        </w:rPr>
        <w:t xml:space="preserve"> articles</w:t>
      </w:r>
      <w:r w:rsidR="00635BA0" w:rsidRPr="00DE06BE">
        <w:rPr>
          <w:rFonts w:ascii="Calibri" w:hAnsi="Calibri" w:cs="Calibri"/>
          <w:szCs w:val="24"/>
        </w:rPr>
        <w:t xml:space="preserve"> on the site</w:t>
      </w:r>
      <w:r w:rsidR="0057056D" w:rsidRPr="00DE06BE">
        <w:rPr>
          <w:rFonts w:ascii="Calibri" w:hAnsi="Calibri" w:cs="Calibri"/>
          <w:szCs w:val="24"/>
        </w:rPr>
        <w:t>,</w:t>
      </w:r>
      <w:r w:rsidR="00635BA0" w:rsidRPr="00DE06BE">
        <w:rPr>
          <w:rFonts w:ascii="Calibri" w:hAnsi="Calibri" w:cs="Calibri"/>
          <w:szCs w:val="24"/>
        </w:rPr>
        <w:t xml:space="preserve"> we recognised the fact that a reader in this age of constant media consumption would have been unlikely to read beyond those articles on that day</w:t>
      </w:r>
      <w:r w:rsidR="00BD1BB3" w:rsidRPr="00DE06BE">
        <w:rPr>
          <w:rFonts w:ascii="Calibri" w:hAnsi="Calibri" w:cs="Calibri"/>
          <w:szCs w:val="24"/>
        </w:rPr>
        <w:t xml:space="preserve"> and we </w:t>
      </w:r>
      <w:r w:rsidR="00C541C4" w:rsidRPr="00DE06BE">
        <w:rPr>
          <w:rFonts w:ascii="Calibri" w:hAnsi="Calibri" w:cs="Calibri"/>
          <w:szCs w:val="24"/>
        </w:rPr>
        <w:t xml:space="preserve">understood </w:t>
      </w:r>
      <w:r w:rsidR="00BD1BB3" w:rsidRPr="00DE06BE">
        <w:rPr>
          <w:rFonts w:ascii="Calibri" w:hAnsi="Calibri" w:cs="Calibri"/>
          <w:szCs w:val="24"/>
        </w:rPr>
        <w:t>this collection of articles to be seen both as a product for readership consumption, but also a construct of readership priorities</w:t>
      </w:r>
      <w:r w:rsidR="00635BA0" w:rsidRPr="00DE06BE">
        <w:rPr>
          <w:rFonts w:ascii="Calibri" w:hAnsi="Calibri" w:cs="Calibri"/>
          <w:szCs w:val="24"/>
        </w:rPr>
        <w:t>.</w:t>
      </w:r>
      <w:r w:rsidR="00401786" w:rsidRPr="00DE06BE">
        <w:rPr>
          <w:rFonts w:ascii="Calibri" w:hAnsi="Calibri" w:cs="Calibri"/>
          <w:szCs w:val="24"/>
        </w:rPr>
        <w:t xml:space="preserve"> </w:t>
      </w:r>
    </w:p>
    <w:p w14:paraId="589502D2" w14:textId="4414800D" w:rsidR="008C22D7" w:rsidRPr="00DE06BE" w:rsidRDefault="001157FC" w:rsidP="00D317B1">
      <w:pPr>
        <w:spacing w:after="0"/>
        <w:ind w:firstLine="709"/>
        <w:rPr>
          <w:rFonts w:ascii="Calibri" w:hAnsi="Calibri" w:cs="Calibri"/>
          <w:szCs w:val="24"/>
        </w:rPr>
      </w:pPr>
      <w:r w:rsidRPr="00DE06BE">
        <w:rPr>
          <w:rFonts w:ascii="Calibri" w:hAnsi="Calibri" w:cs="Calibri"/>
          <w:szCs w:val="24"/>
        </w:rPr>
        <w:t xml:space="preserve">The </w:t>
      </w:r>
      <w:r w:rsidR="00635BA0" w:rsidRPr="00DE06BE">
        <w:rPr>
          <w:rFonts w:ascii="Calibri" w:hAnsi="Calibri" w:cs="Calibri"/>
          <w:szCs w:val="24"/>
        </w:rPr>
        <w:t xml:space="preserve">close textual </w:t>
      </w:r>
      <w:r w:rsidR="00D9502A" w:rsidRPr="00DE06BE">
        <w:rPr>
          <w:rFonts w:ascii="Calibri" w:hAnsi="Calibri" w:cs="Calibri"/>
          <w:szCs w:val="24"/>
        </w:rPr>
        <w:t>analysis was</w:t>
      </w:r>
      <w:r w:rsidR="00E20C21" w:rsidRPr="00DE06BE">
        <w:rPr>
          <w:rFonts w:ascii="Calibri" w:hAnsi="Calibri" w:cs="Calibri"/>
          <w:szCs w:val="24"/>
        </w:rPr>
        <w:t xml:space="preserve"> deductive</w:t>
      </w:r>
      <w:r w:rsidR="00C35412" w:rsidRPr="00DE06BE">
        <w:rPr>
          <w:rFonts w:ascii="Calibri" w:hAnsi="Calibri" w:cs="Calibri"/>
          <w:szCs w:val="24"/>
        </w:rPr>
        <w:t xml:space="preserve"> in nature</w:t>
      </w:r>
      <w:r w:rsidRPr="00DE06BE">
        <w:rPr>
          <w:rFonts w:ascii="Calibri" w:hAnsi="Calibri" w:cs="Calibri"/>
          <w:szCs w:val="24"/>
        </w:rPr>
        <w:t>, recognising</w:t>
      </w:r>
      <w:r w:rsidR="00A87B3A" w:rsidRPr="00DE06BE">
        <w:rPr>
          <w:rFonts w:ascii="Calibri" w:hAnsi="Calibri" w:cs="Calibri"/>
          <w:szCs w:val="24"/>
        </w:rPr>
        <w:t xml:space="preserve"> that </w:t>
      </w:r>
      <w:r w:rsidR="004E006F" w:rsidRPr="00DE06BE">
        <w:rPr>
          <w:rFonts w:ascii="Calibri" w:hAnsi="Calibri" w:cs="Calibri"/>
          <w:szCs w:val="24"/>
        </w:rPr>
        <w:t>‘</w:t>
      </w:r>
      <w:r w:rsidR="00A87B3A" w:rsidRPr="00DE06BE">
        <w:rPr>
          <w:rFonts w:ascii="Calibri" w:hAnsi="Calibri" w:cs="Calibri"/>
          <w:szCs w:val="24"/>
        </w:rPr>
        <w:t xml:space="preserve">coding does not happen in an </w:t>
      </w:r>
      <w:r w:rsidR="00D9502A" w:rsidRPr="00DE06BE">
        <w:rPr>
          <w:rFonts w:ascii="Calibri" w:hAnsi="Calibri" w:cs="Calibri"/>
          <w:szCs w:val="24"/>
        </w:rPr>
        <w:t>epistemological</w:t>
      </w:r>
      <w:r w:rsidR="00A87B3A" w:rsidRPr="00DE06BE">
        <w:rPr>
          <w:rFonts w:ascii="Calibri" w:hAnsi="Calibri" w:cs="Calibri"/>
          <w:szCs w:val="24"/>
        </w:rPr>
        <w:t xml:space="preserve"> vacuum</w:t>
      </w:r>
      <w:r w:rsidR="004E006F" w:rsidRPr="00DE06BE">
        <w:rPr>
          <w:rFonts w:ascii="Calibri" w:hAnsi="Calibri" w:cs="Calibri"/>
          <w:szCs w:val="24"/>
        </w:rPr>
        <w:t>’</w:t>
      </w:r>
      <w:r w:rsidR="00A74A2B" w:rsidRPr="00DE06BE">
        <w:rPr>
          <w:rFonts w:ascii="Calibri" w:hAnsi="Calibri" w:cs="Calibri"/>
          <w:szCs w:val="24"/>
        </w:rPr>
        <w:t xml:space="preserve"> </w:t>
      </w:r>
      <w:r w:rsidR="00D623E5" w:rsidRPr="00DE06BE">
        <w:rPr>
          <w:rFonts w:ascii="Calibri" w:hAnsi="Calibri" w:cs="Calibri"/>
          <w:szCs w:val="24"/>
        </w:rPr>
        <w:t xml:space="preserve">(Braun </w:t>
      </w:r>
      <w:r w:rsidR="00BA3BDC" w:rsidRPr="00DE06BE">
        <w:rPr>
          <w:rFonts w:ascii="Calibri" w:hAnsi="Calibri" w:cs="Calibri"/>
          <w:szCs w:val="24"/>
        </w:rPr>
        <w:t>and</w:t>
      </w:r>
      <w:r w:rsidR="002F3345" w:rsidRPr="00DE06BE">
        <w:rPr>
          <w:rFonts w:ascii="Calibri" w:hAnsi="Calibri" w:cs="Calibri"/>
          <w:szCs w:val="24"/>
        </w:rPr>
        <w:t xml:space="preserve"> Clarke</w:t>
      </w:r>
      <w:r w:rsidR="00D623E5" w:rsidRPr="00DE06BE">
        <w:rPr>
          <w:rFonts w:ascii="Calibri" w:hAnsi="Calibri" w:cs="Calibri"/>
          <w:szCs w:val="24"/>
        </w:rPr>
        <w:t xml:space="preserve"> 2006, </w:t>
      </w:r>
      <w:r w:rsidR="0017589D" w:rsidRPr="00DE06BE">
        <w:rPr>
          <w:rFonts w:ascii="Calibri" w:hAnsi="Calibri" w:cs="Calibri"/>
          <w:szCs w:val="24"/>
        </w:rPr>
        <w:t xml:space="preserve">84), </w:t>
      </w:r>
      <w:r w:rsidRPr="00DE06BE">
        <w:rPr>
          <w:rFonts w:ascii="Calibri" w:hAnsi="Calibri" w:cs="Calibri"/>
          <w:szCs w:val="24"/>
        </w:rPr>
        <w:t xml:space="preserve">and </w:t>
      </w:r>
      <w:r w:rsidR="00010A9D" w:rsidRPr="00DE06BE">
        <w:rPr>
          <w:rFonts w:ascii="Calibri" w:hAnsi="Calibri" w:cs="Calibri"/>
          <w:szCs w:val="24"/>
        </w:rPr>
        <w:t xml:space="preserve">drew on </w:t>
      </w:r>
      <w:r w:rsidR="00BE7874" w:rsidRPr="00DE06BE">
        <w:rPr>
          <w:rFonts w:ascii="Calibri" w:hAnsi="Calibri" w:cs="Calibri"/>
          <w:szCs w:val="24"/>
        </w:rPr>
        <w:t xml:space="preserve">a critical framework of </w:t>
      </w:r>
      <w:r w:rsidRPr="00DE06BE">
        <w:rPr>
          <w:rFonts w:ascii="Calibri" w:hAnsi="Calibri" w:cs="Calibri"/>
          <w:szCs w:val="24"/>
        </w:rPr>
        <w:t>discourses around</w:t>
      </w:r>
      <w:r w:rsidR="00010A9D" w:rsidRPr="00DE06BE">
        <w:rPr>
          <w:rFonts w:ascii="Calibri" w:hAnsi="Calibri" w:cs="Calibri"/>
          <w:szCs w:val="24"/>
        </w:rPr>
        <w:t xml:space="preserve"> sex and pleasure</w:t>
      </w:r>
      <w:r w:rsidR="00E932E3" w:rsidRPr="00DE06BE">
        <w:rPr>
          <w:rFonts w:ascii="Calibri" w:hAnsi="Calibri" w:cs="Calibri"/>
          <w:szCs w:val="24"/>
        </w:rPr>
        <w:t xml:space="preserve"> </w:t>
      </w:r>
      <w:r w:rsidR="00010A9D" w:rsidRPr="00DE06BE">
        <w:rPr>
          <w:rFonts w:ascii="Calibri" w:hAnsi="Calibri" w:cs="Calibri"/>
          <w:szCs w:val="24"/>
        </w:rPr>
        <w:t>from the literature</w:t>
      </w:r>
      <w:r w:rsidR="00BE7874" w:rsidRPr="00DE06BE">
        <w:rPr>
          <w:rFonts w:ascii="Calibri" w:hAnsi="Calibri" w:cs="Calibri"/>
          <w:szCs w:val="24"/>
        </w:rPr>
        <w:t xml:space="preserve"> </w:t>
      </w:r>
      <w:r w:rsidR="00027808" w:rsidRPr="00DE06BE">
        <w:rPr>
          <w:rFonts w:ascii="Calibri" w:hAnsi="Calibri" w:cs="Calibri"/>
          <w:szCs w:val="24"/>
        </w:rPr>
        <w:t>(</w:t>
      </w:r>
      <w:r w:rsidR="00EE34E9" w:rsidRPr="00DE06BE">
        <w:rPr>
          <w:rFonts w:ascii="Calibri" w:hAnsi="Calibri" w:cs="Calibri"/>
          <w:szCs w:val="24"/>
        </w:rPr>
        <w:t>outlined</w:t>
      </w:r>
      <w:r w:rsidR="00027808" w:rsidRPr="00DE06BE">
        <w:rPr>
          <w:rFonts w:ascii="Calibri" w:hAnsi="Calibri" w:cs="Calibri"/>
          <w:szCs w:val="24"/>
        </w:rPr>
        <w:t xml:space="preserve"> above)</w:t>
      </w:r>
      <w:r w:rsidR="00EE34E9" w:rsidRPr="00DE06BE">
        <w:rPr>
          <w:rFonts w:ascii="Calibri" w:hAnsi="Calibri" w:cs="Calibri"/>
          <w:szCs w:val="24"/>
        </w:rPr>
        <w:t xml:space="preserve"> </w:t>
      </w:r>
      <w:r w:rsidR="00BE7874" w:rsidRPr="00DE06BE">
        <w:rPr>
          <w:rFonts w:ascii="Calibri" w:hAnsi="Calibri" w:cs="Calibri"/>
          <w:szCs w:val="24"/>
        </w:rPr>
        <w:t>as a starting point for understanding the manifestation of the discourse of reciprocity</w:t>
      </w:r>
      <w:r w:rsidR="00A74A2B" w:rsidRPr="00DE06BE">
        <w:rPr>
          <w:rFonts w:ascii="Calibri" w:hAnsi="Calibri" w:cs="Calibri"/>
          <w:szCs w:val="24"/>
        </w:rPr>
        <w:t>.</w:t>
      </w:r>
      <w:r w:rsidRPr="00DE06BE">
        <w:rPr>
          <w:rFonts w:ascii="Calibri" w:hAnsi="Calibri" w:cs="Calibri"/>
          <w:szCs w:val="24"/>
        </w:rPr>
        <w:t xml:space="preserve"> </w:t>
      </w:r>
    </w:p>
    <w:p w14:paraId="1FB4A343" w14:textId="433187D2" w:rsidR="009D116A" w:rsidRPr="00DE06BE" w:rsidRDefault="008D5A19" w:rsidP="00D317B1">
      <w:pPr>
        <w:spacing w:after="0"/>
        <w:ind w:firstLine="709"/>
        <w:rPr>
          <w:rFonts w:ascii="Calibri" w:hAnsi="Calibri" w:cs="Calibri"/>
          <w:szCs w:val="24"/>
        </w:rPr>
      </w:pPr>
      <w:r w:rsidRPr="00DE06BE">
        <w:rPr>
          <w:rFonts w:ascii="Calibri" w:hAnsi="Calibri" w:cs="Calibri"/>
          <w:szCs w:val="24"/>
        </w:rPr>
        <w:t>Due to th</w:t>
      </w:r>
      <w:r w:rsidR="00566911" w:rsidRPr="00DE06BE">
        <w:rPr>
          <w:rFonts w:ascii="Calibri" w:hAnsi="Calibri" w:cs="Calibri"/>
          <w:szCs w:val="24"/>
        </w:rPr>
        <w:t xml:space="preserve">e frequent use of euphemism </w:t>
      </w:r>
      <w:r w:rsidRPr="00DE06BE">
        <w:rPr>
          <w:rFonts w:ascii="Calibri" w:hAnsi="Calibri" w:cs="Calibri"/>
          <w:szCs w:val="24"/>
        </w:rPr>
        <w:t>in the articles</w:t>
      </w:r>
      <w:r w:rsidR="00E20C21" w:rsidRPr="00DE06BE">
        <w:rPr>
          <w:rFonts w:ascii="Calibri" w:hAnsi="Calibri" w:cs="Calibri"/>
          <w:szCs w:val="24"/>
        </w:rPr>
        <w:t xml:space="preserve"> – for example, </w:t>
      </w:r>
      <w:r w:rsidR="004E006F" w:rsidRPr="00565F1D">
        <w:rPr>
          <w:rFonts w:ascii="Calibri" w:hAnsi="Calibri" w:cs="Calibri"/>
          <w:szCs w:val="24"/>
        </w:rPr>
        <w:t>‘</w:t>
      </w:r>
      <w:r w:rsidR="00E20C21" w:rsidRPr="00565F1D">
        <w:rPr>
          <w:rFonts w:ascii="Calibri" w:hAnsi="Calibri" w:cs="Calibri"/>
          <w:szCs w:val="24"/>
        </w:rPr>
        <w:t>clinch the result</w:t>
      </w:r>
      <w:r w:rsidR="004E006F" w:rsidRPr="00565F1D">
        <w:rPr>
          <w:rFonts w:ascii="Calibri" w:hAnsi="Calibri" w:cs="Calibri"/>
          <w:szCs w:val="24"/>
        </w:rPr>
        <w:t>’</w:t>
      </w:r>
      <w:r w:rsidR="009D116A" w:rsidRPr="00565F1D">
        <w:rPr>
          <w:rFonts w:ascii="Calibri" w:hAnsi="Calibri" w:cs="Calibri"/>
          <w:szCs w:val="24"/>
        </w:rPr>
        <w:t xml:space="preserve"> and </w:t>
      </w:r>
      <w:r w:rsidR="004E006F" w:rsidRPr="00565F1D">
        <w:rPr>
          <w:rFonts w:ascii="Calibri" w:hAnsi="Calibri" w:cs="Calibri"/>
          <w:szCs w:val="24"/>
        </w:rPr>
        <w:t>‘</w:t>
      </w:r>
      <w:r w:rsidR="009D116A" w:rsidRPr="00565F1D">
        <w:rPr>
          <w:rFonts w:ascii="Calibri" w:hAnsi="Calibri" w:cs="Calibri"/>
          <w:szCs w:val="24"/>
        </w:rPr>
        <w:t>going for gold</w:t>
      </w:r>
      <w:r w:rsidR="004E006F" w:rsidRPr="00565F1D">
        <w:rPr>
          <w:rFonts w:ascii="Calibri" w:hAnsi="Calibri" w:cs="Calibri"/>
          <w:szCs w:val="24"/>
        </w:rPr>
        <w:t>’</w:t>
      </w:r>
      <w:r w:rsidR="009D116A" w:rsidRPr="00DE06BE">
        <w:rPr>
          <w:rFonts w:ascii="Calibri" w:hAnsi="Calibri" w:cs="Calibri"/>
          <w:szCs w:val="24"/>
        </w:rPr>
        <w:t xml:space="preserve"> –</w:t>
      </w:r>
      <w:r w:rsidRPr="00DE06BE">
        <w:rPr>
          <w:rFonts w:ascii="Calibri" w:hAnsi="Calibri" w:cs="Calibri"/>
          <w:szCs w:val="24"/>
        </w:rPr>
        <w:t xml:space="preserve"> </w:t>
      </w:r>
      <w:r w:rsidR="009D116A" w:rsidRPr="00DE06BE">
        <w:rPr>
          <w:rFonts w:ascii="Calibri" w:hAnsi="Calibri" w:cs="Calibri"/>
          <w:szCs w:val="24"/>
        </w:rPr>
        <w:t xml:space="preserve">and the subtlety of the embedded advertising, </w:t>
      </w:r>
      <w:r w:rsidRPr="00DE06BE">
        <w:rPr>
          <w:rFonts w:ascii="Calibri" w:hAnsi="Calibri" w:cs="Calibri"/>
          <w:szCs w:val="24"/>
        </w:rPr>
        <w:t xml:space="preserve">the </w:t>
      </w:r>
      <w:r w:rsidR="00094E9E" w:rsidRPr="00DE06BE">
        <w:rPr>
          <w:rFonts w:ascii="Calibri" w:hAnsi="Calibri" w:cs="Calibri"/>
          <w:szCs w:val="24"/>
        </w:rPr>
        <w:t xml:space="preserve">textual </w:t>
      </w:r>
      <w:r w:rsidRPr="00DE06BE">
        <w:rPr>
          <w:rFonts w:ascii="Calibri" w:hAnsi="Calibri" w:cs="Calibri"/>
          <w:szCs w:val="24"/>
        </w:rPr>
        <w:t xml:space="preserve">content </w:t>
      </w:r>
      <w:r w:rsidR="009D116A" w:rsidRPr="00DE06BE">
        <w:rPr>
          <w:rFonts w:ascii="Calibri" w:hAnsi="Calibri" w:cs="Calibri"/>
          <w:szCs w:val="24"/>
        </w:rPr>
        <w:t xml:space="preserve">of this sample </w:t>
      </w:r>
      <w:r w:rsidRPr="00DE06BE">
        <w:rPr>
          <w:rFonts w:ascii="Calibri" w:hAnsi="Calibri" w:cs="Calibri"/>
          <w:szCs w:val="24"/>
        </w:rPr>
        <w:t>was coded separately by the three co-authors</w:t>
      </w:r>
      <w:r w:rsidR="009A04EE" w:rsidRPr="00DE06BE">
        <w:rPr>
          <w:rFonts w:ascii="Calibri" w:hAnsi="Calibri" w:cs="Calibri"/>
          <w:szCs w:val="24"/>
        </w:rPr>
        <w:t xml:space="preserve"> and the coding </w:t>
      </w:r>
      <w:r w:rsidR="009A04EE" w:rsidRPr="00DE06BE">
        <w:rPr>
          <w:rFonts w:ascii="Calibri" w:hAnsi="Calibri" w:cs="Calibri"/>
          <w:szCs w:val="24"/>
        </w:rPr>
        <w:lastRenderedPageBreak/>
        <w:t>triangulated</w:t>
      </w:r>
      <w:r w:rsidRPr="00DE06BE">
        <w:rPr>
          <w:rFonts w:ascii="Calibri" w:hAnsi="Calibri" w:cs="Calibri"/>
          <w:szCs w:val="24"/>
        </w:rPr>
        <w:t xml:space="preserve"> in order to ensure consistency in the inter</w:t>
      </w:r>
      <w:r w:rsidR="009D116A" w:rsidRPr="00DE06BE">
        <w:rPr>
          <w:rFonts w:ascii="Calibri" w:hAnsi="Calibri" w:cs="Calibri"/>
          <w:szCs w:val="24"/>
        </w:rPr>
        <w:t>pretation of references to pleasure/arousal,</w:t>
      </w:r>
      <w:r w:rsidRPr="00DE06BE">
        <w:rPr>
          <w:rFonts w:ascii="Calibri" w:hAnsi="Calibri" w:cs="Calibri"/>
          <w:szCs w:val="24"/>
        </w:rPr>
        <w:t xml:space="preserve"> orgasm, and instances of embedded advertising.</w:t>
      </w:r>
    </w:p>
    <w:p w14:paraId="1D0691B2" w14:textId="470CB5C0" w:rsidR="008C22D7" w:rsidRDefault="00BB6C04" w:rsidP="00D317B1">
      <w:pPr>
        <w:spacing w:after="0"/>
        <w:ind w:firstLine="709"/>
        <w:rPr>
          <w:rFonts w:ascii="Calibri" w:hAnsi="Calibri" w:cs="Calibri"/>
          <w:szCs w:val="24"/>
        </w:rPr>
      </w:pPr>
      <w:r w:rsidRPr="00DE06BE">
        <w:rPr>
          <w:rFonts w:ascii="Calibri" w:hAnsi="Calibri" w:cs="Calibri"/>
          <w:szCs w:val="24"/>
        </w:rPr>
        <w:t>O</w:t>
      </w:r>
      <w:r w:rsidR="00A93FC6" w:rsidRPr="00DE06BE">
        <w:rPr>
          <w:rFonts w:ascii="Calibri" w:hAnsi="Calibri" w:cs="Calibri"/>
          <w:szCs w:val="24"/>
        </w:rPr>
        <w:t>ur analysis</w:t>
      </w:r>
      <w:r w:rsidR="008C22D7" w:rsidRPr="00DE06BE">
        <w:rPr>
          <w:rFonts w:ascii="Calibri" w:hAnsi="Calibri" w:cs="Calibri"/>
          <w:szCs w:val="24"/>
        </w:rPr>
        <w:t xml:space="preserve"> focused particularly on the language, euphemism, metaphor and imagery used to characterise the dynamics between the (assumed) male reader and his (assumed) female partner. We looked particularly for reference to the ‘orgasm gap’, language around giving and exchanging, and how men were encouraged by </w:t>
      </w:r>
      <w:r w:rsidR="008C22D7" w:rsidRPr="00DC0CF4">
        <w:rPr>
          <w:rFonts w:ascii="Calibri" w:hAnsi="Calibri" w:cs="Calibri"/>
          <w:szCs w:val="24"/>
          <w:highlight w:val="yellow"/>
        </w:rPr>
        <w:t>MHM</w:t>
      </w:r>
      <w:r w:rsidR="008C22D7" w:rsidRPr="00DE06BE">
        <w:rPr>
          <w:rFonts w:ascii="Calibri" w:hAnsi="Calibri" w:cs="Calibri"/>
          <w:szCs w:val="24"/>
        </w:rPr>
        <w:t xml:space="preserve"> to conceptualise their own and their partner’s orgasm</w:t>
      </w:r>
      <w:r w:rsidRPr="00DE06BE">
        <w:rPr>
          <w:rFonts w:ascii="Calibri" w:hAnsi="Calibri" w:cs="Calibri"/>
          <w:szCs w:val="24"/>
        </w:rPr>
        <w:t xml:space="preserve"> in relation to one another.</w:t>
      </w:r>
    </w:p>
    <w:p w14:paraId="4DA5532D" w14:textId="77777777" w:rsidR="00EB46C6" w:rsidRPr="00DE06BE" w:rsidRDefault="00EB46C6" w:rsidP="00D317B1">
      <w:pPr>
        <w:spacing w:after="0"/>
        <w:ind w:firstLine="709"/>
        <w:rPr>
          <w:rFonts w:ascii="Calibri" w:hAnsi="Calibri" w:cs="Calibri"/>
          <w:szCs w:val="24"/>
        </w:rPr>
      </w:pPr>
    </w:p>
    <w:p w14:paraId="6FE80479" w14:textId="77777777" w:rsidR="00C774AC" w:rsidRPr="00DE06BE" w:rsidRDefault="00C774AC" w:rsidP="00D317B1">
      <w:pPr>
        <w:spacing w:after="0"/>
        <w:rPr>
          <w:i/>
        </w:rPr>
      </w:pPr>
      <w:r w:rsidRPr="00EB46C6">
        <w:rPr>
          <w:b/>
        </w:rPr>
        <w:t>Results</w:t>
      </w:r>
    </w:p>
    <w:p w14:paraId="53B579F8" w14:textId="77777777" w:rsidR="00EB46C6" w:rsidRDefault="00EB46C6" w:rsidP="00D317B1">
      <w:pPr>
        <w:spacing w:after="0"/>
        <w:rPr>
          <w:rFonts w:ascii="Calibri" w:hAnsi="Calibri" w:cs="Calibri"/>
          <w:szCs w:val="24"/>
        </w:rPr>
      </w:pPr>
    </w:p>
    <w:p w14:paraId="4727FDF0" w14:textId="222AD356" w:rsidR="00401786" w:rsidRDefault="00566911" w:rsidP="00D317B1">
      <w:pPr>
        <w:spacing w:after="0"/>
        <w:rPr>
          <w:rFonts w:ascii="Calibri" w:hAnsi="Calibri" w:cs="Calibri"/>
          <w:szCs w:val="24"/>
        </w:rPr>
      </w:pPr>
      <w:r w:rsidRPr="00DE06BE">
        <w:rPr>
          <w:rFonts w:ascii="Calibri" w:hAnsi="Calibri" w:cs="Calibri"/>
          <w:szCs w:val="24"/>
        </w:rPr>
        <w:t xml:space="preserve">The ten </w:t>
      </w:r>
      <w:r w:rsidR="004F1EFB" w:rsidRPr="00DE06BE">
        <w:rPr>
          <w:rFonts w:ascii="Calibri" w:hAnsi="Calibri" w:cs="Calibri"/>
          <w:szCs w:val="24"/>
        </w:rPr>
        <w:t>articles in order of popularity</w:t>
      </w:r>
      <w:r w:rsidR="00A6034B" w:rsidRPr="00DE06BE">
        <w:rPr>
          <w:rFonts w:ascii="Calibri" w:hAnsi="Calibri" w:cs="Calibri"/>
          <w:szCs w:val="24"/>
        </w:rPr>
        <w:t xml:space="preserve"> </w:t>
      </w:r>
      <w:r w:rsidRPr="00DE06BE">
        <w:rPr>
          <w:rFonts w:ascii="Calibri" w:hAnsi="Calibri" w:cs="Calibri"/>
          <w:szCs w:val="24"/>
        </w:rPr>
        <w:t>were titled: (1) Give her an orgasm in 15 minutes; (2) 8 exercises to improve your sexual prowess; (3) 17 sex moves she’s never tried; (4) Avoid these dating mistakes; (5) A new twist on 3 old sex positions; (6) Morning sex positions; (7) How to delay ejaculation; (8) Get a healthy penis; (9) 5 ways to last longer</w:t>
      </w:r>
      <w:proofErr w:type="gramStart"/>
      <w:r w:rsidRPr="00DE06BE">
        <w:rPr>
          <w:rFonts w:ascii="Calibri" w:hAnsi="Calibri" w:cs="Calibri"/>
          <w:szCs w:val="24"/>
        </w:rPr>
        <w:t>;</w:t>
      </w:r>
      <w:proofErr w:type="gramEnd"/>
      <w:r w:rsidRPr="00DE06BE">
        <w:rPr>
          <w:rFonts w:ascii="Calibri" w:hAnsi="Calibri" w:cs="Calibri"/>
          <w:szCs w:val="24"/>
        </w:rPr>
        <w:t xml:space="preserve"> and (10) How to hit her </w:t>
      </w:r>
      <w:r w:rsidR="00FD6FCB" w:rsidRPr="00DE06BE">
        <w:rPr>
          <w:rFonts w:ascii="Calibri" w:hAnsi="Calibri" w:cs="Calibri"/>
          <w:szCs w:val="24"/>
        </w:rPr>
        <w:t>G-spot</w:t>
      </w:r>
      <w:r w:rsidRPr="00DE06BE">
        <w:rPr>
          <w:rFonts w:ascii="Calibri" w:hAnsi="Calibri" w:cs="Calibri"/>
          <w:szCs w:val="24"/>
        </w:rPr>
        <w:t xml:space="preserve">. </w:t>
      </w:r>
      <w:r w:rsidR="00DC0CF4">
        <w:rPr>
          <w:rFonts w:ascii="Calibri" w:hAnsi="Calibri" w:cs="Calibri"/>
          <w:szCs w:val="24"/>
        </w:rPr>
        <w:t xml:space="preserve"> </w:t>
      </w:r>
      <w:r w:rsidR="00DC0CF4" w:rsidRPr="00DC0CF4">
        <w:rPr>
          <w:rFonts w:ascii="Calibri" w:hAnsi="Calibri" w:cs="Calibri"/>
          <w:szCs w:val="24"/>
          <w:highlight w:val="yellow"/>
        </w:rPr>
        <w:t>End of edit</w:t>
      </w:r>
    </w:p>
    <w:p w14:paraId="39FB8D89" w14:textId="77777777" w:rsidR="00EB46C6" w:rsidRPr="00DE06BE" w:rsidRDefault="00EB46C6" w:rsidP="00D317B1">
      <w:pPr>
        <w:spacing w:after="0"/>
        <w:rPr>
          <w:rFonts w:ascii="Calibri" w:hAnsi="Calibri" w:cs="Calibri"/>
          <w:szCs w:val="24"/>
        </w:rPr>
      </w:pPr>
    </w:p>
    <w:p w14:paraId="326AE6BA" w14:textId="283F7BB6" w:rsidR="00EF6BC8" w:rsidRPr="00EB46C6" w:rsidRDefault="00EF6BC8" w:rsidP="00D317B1">
      <w:pPr>
        <w:spacing w:after="0"/>
        <w:rPr>
          <w:rFonts w:ascii="Calibri" w:hAnsi="Calibri" w:cs="Calibri"/>
          <w:b/>
          <w:i/>
          <w:szCs w:val="24"/>
        </w:rPr>
      </w:pPr>
      <w:r w:rsidRPr="00EB46C6">
        <w:rPr>
          <w:rFonts w:ascii="Calibri" w:hAnsi="Calibri" w:cs="Calibri"/>
          <w:b/>
          <w:i/>
          <w:szCs w:val="24"/>
        </w:rPr>
        <w:t>The orgasm gap and ‘constructed certitude’ of consumption</w:t>
      </w:r>
    </w:p>
    <w:p w14:paraId="4B35B89C" w14:textId="77777777" w:rsidR="00EB46C6" w:rsidRDefault="00EB46C6" w:rsidP="00D317B1">
      <w:pPr>
        <w:spacing w:after="0"/>
        <w:rPr>
          <w:rFonts w:ascii="Calibri" w:hAnsi="Calibri" w:cs="Calibri"/>
          <w:szCs w:val="24"/>
        </w:rPr>
      </w:pPr>
    </w:p>
    <w:p w14:paraId="7A5043A6" w14:textId="1F43C054" w:rsidR="009A4316" w:rsidRPr="00EB46C6" w:rsidRDefault="00E04CAD" w:rsidP="00D317B1">
      <w:pPr>
        <w:spacing w:after="0"/>
        <w:rPr>
          <w:rFonts w:ascii="Calibri" w:hAnsi="Calibri" w:cs="Calibri"/>
          <w:szCs w:val="24"/>
        </w:rPr>
      </w:pPr>
      <w:r w:rsidRPr="00DE06BE">
        <w:rPr>
          <w:rFonts w:ascii="Calibri" w:hAnsi="Calibri" w:cs="Calibri"/>
          <w:szCs w:val="24"/>
        </w:rPr>
        <w:t xml:space="preserve">All </w:t>
      </w:r>
      <w:r w:rsidRPr="00EB46C6">
        <w:rPr>
          <w:rFonts w:ascii="Calibri" w:hAnsi="Calibri" w:cs="Calibri"/>
          <w:szCs w:val="24"/>
        </w:rPr>
        <w:t xml:space="preserve">of the articles </w:t>
      </w:r>
      <w:r w:rsidR="00DC0CF4">
        <w:rPr>
          <w:rFonts w:ascii="Calibri" w:hAnsi="Calibri" w:cs="Calibri"/>
          <w:szCs w:val="24"/>
        </w:rPr>
        <w:t xml:space="preserve">reviewed </w:t>
      </w:r>
      <w:r w:rsidRPr="00EB46C6">
        <w:rPr>
          <w:rFonts w:ascii="Calibri" w:hAnsi="Calibri" w:cs="Calibri"/>
          <w:szCs w:val="24"/>
        </w:rPr>
        <w:t>assume</w:t>
      </w:r>
      <w:r w:rsidR="003E2321" w:rsidRPr="00EB46C6">
        <w:rPr>
          <w:rFonts w:ascii="Calibri" w:hAnsi="Calibri" w:cs="Calibri"/>
          <w:szCs w:val="24"/>
        </w:rPr>
        <w:t xml:space="preserve">d </w:t>
      </w:r>
      <w:r w:rsidR="003D7E4E" w:rsidRPr="00EB46C6">
        <w:rPr>
          <w:rFonts w:ascii="Calibri" w:hAnsi="Calibri" w:cs="Calibri"/>
          <w:szCs w:val="24"/>
        </w:rPr>
        <w:t xml:space="preserve">that </w:t>
      </w:r>
      <w:r w:rsidR="003E2321" w:rsidRPr="00EB46C6">
        <w:rPr>
          <w:rFonts w:ascii="Calibri" w:hAnsi="Calibri" w:cs="Calibri"/>
          <w:szCs w:val="24"/>
        </w:rPr>
        <w:t xml:space="preserve">the </w:t>
      </w:r>
      <w:r w:rsidR="00EF6BC8" w:rsidRPr="00EB46C6">
        <w:rPr>
          <w:rFonts w:ascii="Calibri" w:hAnsi="Calibri" w:cs="Calibri"/>
          <w:szCs w:val="24"/>
        </w:rPr>
        <w:t xml:space="preserve">male </w:t>
      </w:r>
      <w:r w:rsidR="003E2321" w:rsidRPr="00EB46C6">
        <w:rPr>
          <w:rFonts w:ascii="Calibri" w:hAnsi="Calibri" w:cs="Calibri"/>
          <w:szCs w:val="24"/>
        </w:rPr>
        <w:t>reader wanted</w:t>
      </w:r>
      <w:r w:rsidRPr="00EB46C6">
        <w:rPr>
          <w:rFonts w:ascii="Calibri" w:hAnsi="Calibri" w:cs="Calibri"/>
          <w:szCs w:val="24"/>
        </w:rPr>
        <w:t xml:space="preserve"> to have </w:t>
      </w:r>
      <w:r w:rsidR="00EF6BC8" w:rsidRPr="00EB46C6">
        <w:rPr>
          <w:rFonts w:ascii="Calibri" w:hAnsi="Calibri" w:cs="Calibri"/>
          <w:szCs w:val="24"/>
        </w:rPr>
        <w:t>more</w:t>
      </w:r>
      <w:r w:rsidR="00672C01" w:rsidRPr="00EB46C6">
        <w:rPr>
          <w:rFonts w:ascii="Calibri" w:hAnsi="Calibri" w:cs="Calibri"/>
          <w:szCs w:val="24"/>
        </w:rPr>
        <w:t xml:space="preserve"> </w:t>
      </w:r>
      <w:r w:rsidRPr="00EB46C6">
        <w:rPr>
          <w:rFonts w:ascii="Calibri" w:hAnsi="Calibri" w:cs="Calibri"/>
          <w:szCs w:val="24"/>
        </w:rPr>
        <w:t>heterosexual sex</w:t>
      </w:r>
      <w:r w:rsidR="00EF6BC8" w:rsidRPr="00EB46C6">
        <w:rPr>
          <w:rFonts w:ascii="Calibri" w:hAnsi="Calibri" w:cs="Calibri"/>
          <w:szCs w:val="24"/>
        </w:rPr>
        <w:t xml:space="preserve"> than they were currently having</w:t>
      </w:r>
      <w:r w:rsidR="00672C01" w:rsidRPr="00EB46C6">
        <w:rPr>
          <w:rFonts w:ascii="Calibri" w:hAnsi="Calibri" w:cs="Calibri"/>
          <w:szCs w:val="24"/>
        </w:rPr>
        <w:t xml:space="preserve"> – </w:t>
      </w:r>
      <w:r w:rsidR="004E006F" w:rsidRPr="00EB46C6">
        <w:rPr>
          <w:rFonts w:ascii="Calibri" w:hAnsi="Calibri" w:cs="Calibri"/>
          <w:szCs w:val="24"/>
        </w:rPr>
        <w:t>‘</w:t>
      </w:r>
      <w:r w:rsidR="00672C01" w:rsidRPr="00EB46C6">
        <w:rPr>
          <w:rFonts w:ascii="Calibri" w:hAnsi="Calibri" w:cs="Calibri"/>
          <w:szCs w:val="24"/>
        </w:rPr>
        <w:t>The one thing that everyone seems to want more of is sex</w:t>
      </w:r>
      <w:r w:rsidR="004E006F" w:rsidRPr="00EB46C6">
        <w:rPr>
          <w:rFonts w:ascii="Calibri" w:hAnsi="Calibri" w:cs="Calibri"/>
          <w:szCs w:val="24"/>
        </w:rPr>
        <w:t>’</w:t>
      </w:r>
      <w:r w:rsidR="00901B3B" w:rsidRPr="00EB46C6">
        <w:rPr>
          <w:rFonts w:ascii="Calibri" w:hAnsi="Calibri" w:cs="Calibri"/>
          <w:szCs w:val="24"/>
        </w:rPr>
        <w:t xml:space="preserve"> –</w:t>
      </w:r>
      <w:r w:rsidR="009F7F1F" w:rsidRPr="00EB46C6">
        <w:rPr>
          <w:rFonts w:ascii="Calibri" w:hAnsi="Calibri" w:cs="Calibri"/>
          <w:szCs w:val="24"/>
        </w:rPr>
        <w:t xml:space="preserve"> and the orgasm</w:t>
      </w:r>
      <w:r w:rsidR="00EF6BC8" w:rsidRPr="00EB46C6">
        <w:rPr>
          <w:rFonts w:ascii="Calibri" w:hAnsi="Calibri" w:cs="Calibri"/>
          <w:szCs w:val="24"/>
        </w:rPr>
        <w:t xml:space="preserve"> imperative was evident in the frequent mentions of orgasm/</w:t>
      </w:r>
      <w:r w:rsidR="009A4316" w:rsidRPr="00EB46C6">
        <w:rPr>
          <w:rFonts w:ascii="Calibri" w:hAnsi="Calibri" w:cs="Calibri"/>
          <w:szCs w:val="24"/>
        </w:rPr>
        <w:t xml:space="preserve"> </w:t>
      </w:r>
      <w:r w:rsidR="00EF6BC8" w:rsidRPr="00EB46C6">
        <w:rPr>
          <w:rFonts w:ascii="Calibri" w:hAnsi="Calibri" w:cs="Calibri"/>
          <w:szCs w:val="24"/>
        </w:rPr>
        <w:t>climax</w:t>
      </w:r>
      <w:r w:rsidR="009A4316" w:rsidRPr="00EB46C6">
        <w:rPr>
          <w:rFonts w:ascii="Calibri" w:hAnsi="Calibri" w:cs="Calibri"/>
          <w:szCs w:val="24"/>
        </w:rPr>
        <w:t>/ coming/ ejaculation (36</w:t>
      </w:r>
      <w:r w:rsidR="00EF6BC8" w:rsidRPr="00EB46C6">
        <w:rPr>
          <w:rFonts w:ascii="Calibri" w:hAnsi="Calibri" w:cs="Calibri"/>
          <w:szCs w:val="24"/>
        </w:rPr>
        <w:t xml:space="preserve"> mentions)</w:t>
      </w:r>
      <w:r w:rsidR="00901B3B" w:rsidRPr="00EB46C6">
        <w:rPr>
          <w:rFonts w:ascii="Calibri" w:hAnsi="Calibri" w:cs="Calibri"/>
          <w:szCs w:val="24"/>
        </w:rPr>
        <w:t xml:space="preserve"> </w:t>
      </w:r>
      <w:r w:rsidR="009A4316" w:rsidRPr="00EB46C6">
        <w:rPr>
          <w:rFonts w:ascii="Calibri" w:hAnsi="Calibri" w:cs="Calibri"/>
          <w:szCs w:val="24"/>
        </w:rPr>
        <w:t>as well as coded euphemistic references</w:t>
      </w:r>
      <w:r w:rsidR="006814D6" w:rsidRPr="00EB46C6">
        <w:rPr>
          <w:rFonts w:ascii="Calibri" w:hAnsi="Calibri" w:cs="Calibri"/>
          <w:szCs w:val="24"/>
        </w:rPr>
        <w:t>, for example ‘going for gold’ and ‘reach</w:t>
      </w:r>
      <w:r w:rsidR="00DC0CF4">
        <w:rPr>
          <w:rFonts w:ascii="Calibri" w:hAnsi="Calibri" w:cs="Calibri"/>
          <w:szCs w:val="24"/>
        </w:rPr>
        <w:t>ing</w:t>
      </w:r>
      <w:r w:rsidR="006814D6" w:rsidRPr="00EB46C6">
        <w:rPr>
          <w:rFonts w:ascii="Calibri" w:hAnsi="Calibri" w:cs="Calibri"/>
          <w:szCs w:val="24"/>
        </w:rPr>
        <w:t xml:space="preserve"> the finish’</w:t>
      </w:r>
      <w:r w:rsidR="009A4316" w:rsidRPr="00EB46C6">
        <w:rPr>
          <w:rFonts w:ascii="Calibri" w:hAnsi="Calibri" w:cs="Calibri"/>
          <w:szCs w:val="24"/>
        </w:rPr>
        <w:t>.</w:t>
      </w:r>
    </w:p>
    <w:p w14:paraId="46AE3EE0" w14:textId="218B898E" w:rsidR="009A4316" w:rsidRPr="00EB46C6" w:rsidRDefault="009A4316" w:rsidP="00D317B1">
      <w:pPr>
        <w:spacing w:after="0"/>
        <w:ind w:firstLine="709"/>
        <w:rPr>
          <w:rFonts w:ascii="Calibri" w:hAnsi="Calibri" w:cs="Calibri"/>
          <w:szCs w:val="24"/>
        </w:rPr>
      </w:pPr>
      <w:r w:rsidRPr="00EB46C6">
        <w:rPr>
          <w:rFonts w:ascii="Calibri" w:hAnsi="Calibri" w:cs="Calibri"/>
          <w:szCs w:val="24"/>
        </w:rPr>
        <w:t>Male orgasm was almost always equated with coitus and direct genital stimulation, for example two of the articles</w:t>
      </w:r>
      <w:r w:rsidR="00DC0CF4">
        <w:rPr>
          <w:rFonts w:ascii="Calibri" w:hAnsi="Calibri" w:cs="Calibri"/>
          <w:szCs w:val="24"/>
        </w:rPr>
        <w:t>,</w:t>
      </w:r>
      <w:r w:rsidRPr="00EB46C6">
        <w:rPr>
          <w:rFonts w:ascii="Calibri" w:hAnsi="Calibri" w:cs="Calibri"/>
          <w:szCs w:val="24"/>
        </w:rPr>
        <w:t xml:space="preserve"> ‘How to delay ejacula</w:t>
      </w:r>
      <w:r w:rsidR="00DC0CF4">
        <w:rPr>
          <w:rFonts w:ascii="Calibri" w:hAnsi="Calibri" w:cs="Calibri"/>
          <w:szCs w:val="24"/>
        </w:rPr>
        <w:t xml:space="preserve">tion’ and ‘Get a healthy penis’, </w:t>
      </w:r>
      <w:r w:rsidRPr="00EB46C6">
        <w:rPr>
          <w:rFonts w:ascii="Calibri" w:hAnsi="Calibri" w:cs="Calibri"/>
          <w:szCs w:val="24"/>
        </w:rPr>
        <w:t>focused almost entirely on the sexual functionality of the penis, which was defined as it being able to maintain ‘good, sturdy erections’ and being able to slow down the ‘ejaculatory response’ during coitus. Throughout the articles, there was only a single reference to male embodied pleasure beyond the genitals</w:t>
      </w:r>
      <w:r w:rsidR="008B46FC" w:rsidRPr="00EB46C6">
        <w:rPr>
          <w:rFonts w:ascii="Calibri" w:hAnsi="Calibri" w:cs="Calibri"/>
          <w:szCs w:val="24"/>
        </w:rPr>
        <w:t xml:space="preserve"> – ‘… you’ll diffuse pleasure throughout your whole body’</w:t>
      </w:r>
      <w:r w:rsidRPr="00EB46C6">
        <w:rPr>
          <w:rFonts w:ascii="Calibri" w:hAnsi="Calibri" w:cs="Calibri"/>
          <w:szCs w:val="24"/>
        </w:rPr>
        <w:t xml:space="preserve">. By contrast, </w:t>
      </w:r>
      <w:r w:rsidRPr="00EB46C6">
        <w:rPr>
          <w:rFonts w:ascii="Calibri" w:hAnsi="Calibri" w:cs="Calibri"/>
          <w:szCs w:val="24"/>
          <w:lang w:eastAsia="en-GB"/>
        </w:rPr>
        <w:t>i</w:t>
      </w:r>
      <w:r w:rsidRPr="00EB46C6">
        <w:rPr>
          <w:rFonts w:ascii="Calibri" w:hAnsi="Calibri" w:cs="Calibri"/>
          <w:szCs w:val="24"/>
        </w:rPr>
        <w:t>n many of the articles, coitus was not depicted as necessary for female pleasure</w:t>
      </w:r>
      <w:r w:rsidR="00093FD9" w:rsidRPr="00EB46C6">
        <w:rPr>
          <w:rFonts w:ascii="Calibri" w:hAnsi="Calibri" w:cs="Calibri"/>
          <w:szCs w:val="24"/>
        </w:rPr>
        <w:t xml:space="preserve">. </w:t>
      </w:r>
      <w:r w:rsidRPr="00EB46C6">
        <w:rPr>
          <w:rFonts w:ascii="Calibri" w:hAnsi="Calibri" w:cs="Calibri"/>
          <w:szCs w:val="24"/>
        </w:rPr>
        <w:t>Instead, this was accessible through multiple areas</w:t>
      </w:r>
      <w:r w:rsidR="00093FD9" w:rsidRPr="00EB46C6">
        <w:rPr>
          <w:rFonts w:ascii="Calibri" w:hAnsi="Calibri" w:cs="Calibri"/>
          <w:szCs w:val="24"/>
        </w:rPr>
        <w:t xml:space="preserve"> </w:t>
      </w:r>
      <w:r w:rsidRPr="00EB46C6">
        <w:rPr>
          <w:rFonts w:ascii="Calibri" w:hAnsi="Calibri" w:cs="Calibri"/>
          <w:szCs w:val="24"/>
        </w:rPr>
        <w:t xml:space="preserve">– breasts, clitoris, neck, and G-spot. </w:t>
      </w:r>
    </w:p>
    <w:p w14:paraId="71289A8F" w14:textId="607A7005" w:rsidR="00474BF8" w:rsidRPr="00EB46C6" w:rsidRDefault="001D086F" w:rsidP="00D317B1">
      <w:pPr>
        <w:spacing w:after="0"/>
        <w:ind w:firstLine="709"/>
        <w:rPr>
          <w:rFonts w:ascii="Calibri" w:hAnsi="Calibri" w:cs="Calibri"/>
          <w:szCs w:val="24"/>
        </w:rPr>
      </w:pPr>
      <w:r w:rsidRPr="00EB46C6">
        <w:rPr>
          <w:rFonts w:ascii="Calibri" w:hAnsi="Calibri" w:cs="Calibri"/>
          <w:szCs w:val="24"/>
        </w:rPr>
        <w:t>Several articles assumed</w:t>
      </w:r>
      <w:r w:rsidR="005C22E1" w:rsidRPr="00EB46C6">
        <w:rPr>
          <w:rFonts w:ascii="Calibri" w:hAnsi="Calibri" w:cs="Calibri"/>
          <w:szCs w:val="24"/>
        </w:rPr>
        <w:t xml:space="preserve"> sexual novelty was desirable to its </w:t>
      </w:r>
      <w:r w:rsidR="00EF6BC8" w:rsidRPr="00EB46C6">
        <w:rPr>
          <w:rFonts w:ascii="Calibri" w:hAnsi="Calibri" w:cs="Calibri"/>
          <w:szCs w:val="24"/>
        </w:rPr>
        <w:t xml:space="preserve">male </w:t>
      </w:r>
      <w:r w:rsidR="005C22E1" w:rsidRPr="00EB46C6">
        <w:rPr>
          <w:rFonts w:ascii="Calibri" w:hAnsi="Calibri" w:cs="Calibri"/>
          <w:szCs w:val="24"/>
        </w:rPr>
        <w:t xml:space="preserve">readership, using language such as </w:t>
      </w:r>
      <w:r w:rsidR="004E006F" w:rsidRPr="00EB46C6">
        <w:rPr>
          <w:rFonts w:ascii="Calibri" w:hAnsi="Calibri" w:cs="Calibri"/>
          <w:szCs w:val="24"/>
        </w:rPr>
        <w:t>‘</w:t>
      </w:r>
      <w:r w:rsidR="005C22E1" w:rsidRPr="00EB46C6">
        <w:rPr>
          <w:rFonts w:ascii="Calibri" w:hAnsi="Calibri" w:cs="Calibri"/>
          <w:szCs w:val="24"/>
        </w:rPr>
        <w:t>sex moves she’s never tried</w:t>
      </w:r>
      <w:r w:rsidR="004E006F" w:rsidRPr="00EB46C6">
        <w:rPr>
          <w:rFonts w:ascii="Calibri" w:hAnsi="Calibri" w:cs="Calibri"/>
          <w:szCs w:val="24"/>
        </w:rPr>
        <w:t>’</w:t>
      </w:r>
      <w:r w:rsidR="005C22E1" w:rsidRPr="00EB46C6">
        <w:rPr>
          <w:rFonts w:ascii="Calibri" w:hAnsi="Calibri" w:cs="Calibri"/>
          <w:szCs w:val="24"/>
        </w:rPr>
        <w:t xml:space="preserve"> and </w:t>
      </w:r>
      <w:r w:rsidR="004E006F" w:rsidRPr="00EB46C6">
        <w:rPr>
          <w:rFonts w:ascii="Calibri" w:hAnsi="Calibri" w:cs="Calibri"/>
          <w:szCs w:val="24"/>
        </w:rPr>
        <w:t>‘</w:t>
      </w:r>
      <w:r w:rsidR="005C22E1" w:rsidRPr="00EB46C6">
        <w:rPr>
          <w:rFonts w:ascii="Calibri" w:hAnsi="Calibri" w:cs="Calibri"/>
          <w:szCs w:val="24"/>
        </w:rPr>
        <w:t>new twist</w:t>
      </w:r>
      <w:r w:rsidR="004E006F" w:rsidRPr="00EB46C6">
        <w:rPr>
          <w:rFonts w:ascii="Calibri" w:hAnsi="Calibri" w:cs="Calibri"/>
          <w:szCs w:val="24"/>
        </w:rPr>
        <w:t>’</w:t>
      </w:r>
      <w:r w:rsidR="005C22E1" w:rsidRPr="00EB46C6">
        <w:rPr>
          <w:rFonts w:ascii="Calibri" w:hAnsi="Calibri" w:cs="Calibri"/>
          <w:szCs w:val="24"/>
        </w:rPr>
        <w:t>, d</w:t>
      </w:r>
      <w:r w:rsidR="005C22E1" w:rsidRPr="00EB46C6">
        <w:rPr>
          <w:rFonts w:ascii="Calibri" w:hAnsi="Calibri" w:cs="Calibri"/>
          <w:szCs w:val="24"/>
          <w:lang w:eastAsia="en-GB"/>
        </w:rPr>
        <w:t>espite depicting ‘variety’ as only coming</w:t>
      </w:r>
      <w:r w:rsidR="00977AF9" w:rsidRPr="00EB46C6">
        <w:rPr>
          <w:rFonts w:ascii="Calibri" w:hAnsi="Calibri" w:cs="Calibri"/>
          <w:szCs w:val="24"/>
          <w:lang w:eastAsia="en-GB"/>
        </w:rPr>
        <w:t xml:space="preserve"> in one package: penetrative</w:t>
      </w:r>
      <w:r w:rsidR="005C22E1" w:rsidRPr="00EB46C6">
        <w:rPr>
          <w:rFonts w:ascii="Calibri" w:hAnsi="Calibri" w:cs="Calibri"/>
          <w:szCs w:val="24"/>
          <w:lang w:eastAsia="en-GB"/>
        </w:rPr>
        <w:t xml:space="preserve"> sex with a female partner, exemplified by the 23 illustrations of sexual position</w:t>
      </w:r>
      <w:r w:rsidR="007A39A7" w:rsidRPr="00EB46C6">
        <w:rPr>
          <w:rFonts w:ascii="Calibri" w:hAnsi="Calibri" w:cs="Calibri"/>
          <w:szCs w:val="24"/>
          <w:lang w:eastAsia="en-GB"/>
        </w:rPr>
        <w:t>s included in the articles that</w:t>
      </w:r>
      <w:r w:rsidR="005C22E1" w:rsidRPr="00EB46C6">
        <w:rPr>
          <w:rFonts w:ascii="Calibri" w:hAnsi="Calibri" w:cs="Calibri"/>
          <w:szCs w:val="24"/>
          <w:lang w:eastAsia="en-GB"/>
        </w:rPr>
        <w:t xml:space="preserve"> showed variety only in the angle of penetration.</w:t>
      </w:r>
      <w:r w:rsidR="00385819" w:rsidRPr="00EB46C6">
        <w:rPr>
          <w:rFonts w:ascii="Calibri" w:hAnsi="Calibri" w:cs="Calibri"/>
          <w:szCs w:val="24"/>
          <w:lang w:eastAsia="en-GB"/>
        </w:rPr>
        <w:t xml:space="preserve"> </w:t>
      </w:r>
      <w:r w:rsidR="004C3912" w:rsidRPr="00EB46C6">
        <w:rPr>
          <w:rFonts w:ascii="Calibri" w:hAnsi="Calibri" w:cs="Calibri"/>
          <w:szCs w:val="24"/>
          <w:lang w:eastAsia="en-GB"/>
        </w:rPr>
        <w:t>The conflation of p</w:t>
      </w:r>
      <w:r w:rsidR="00DC0CF4">
        <w:rPr>
          <w:rFonts w:ascii="Calibri" w:hAnsi="Calibri" w:cs="Calibri"/>
          <w:szCs w:val="24"/>
          <w:lang w:eastAsia="en-GB"/>
        </w:rPr>
        <w:t>enile-vaginal penetration with sex positions</w:t>
      </w:r>
      <w:r w:rsidR="004C3912" w:rsidRPr="00EB46C6">
        <w:rPr>
          <w:rFonts w:ascii="Calibri" w:hAnsi="Calibri" w:cs="Calibri"/>
          <w:szCs w:val="24"/>
          <w:lang w:eastAsia="en-GB"/>
        </w:rPr>
        <w:t xml:space="preserve"> </w:t>
      </w:r>
      <w:r w:rsidR="001D601B" w:rsidRPr="00EB46C6">
        <w:rPr>
          <w:rFonts w:ascii="Calibri" w:hAnsi="Calibri" w:cs="Calibri"/>
          <w:szCs w:val="24"/>
          <w:lang w:eastAsia="en-GB"/>
        </w:rPr>
        <w:t>further evoked the</w:t>
      </w:r>
      <w:r w:rsidR="004C3912" w:rsidRPr="00EB46C6">
        <w:rPr>
          <w:rFonts w:ascii="Calibri" w:hAnsi="Calibri" w:cs="Calibri"/>
          <w:szCs w:val="24"/>
          <w:lang w:eastAsia="en-GB"/>
        </w:rPr>
        <w:t xml:space="preserve"> coital imperative</w:t>
      </w:r>
      <w:r w:rsidR="001D601B" w:rsidRPr="00EB46C6">
        <w:rPr>
          <w:rFonts w:ascii="Calibri" w:hAnsi="Calibri" w:cs="Calibri"/>
          <w:szCs w:val="24"/>
          <w:lang w:eastAsia="en-GB"/>
        </w:rPr>
        <w:t xml:space="preserve"> </w:t>
      </w:r>
      <w:r w:rsidR="004A0FC4" w:rsidRPr="00EB46C6">
        <w:rPr>
          <w:rFonts w:ascii="Calibri" w:hAnsi="Calibri" w:cs="Calibri"/>
          <w:szCs w:val="24"/>
          <w:lang w:eastAsia="en-GB"/>
        </w:rPr>
        <w:t xml:space="preserve">of the male sex drive discourse. </w:t>
      </w:r>
    </w:p>
    <w:p w14:paraId="148C291B" w14:textId="74CAD468" w:rsidR="004C3912" w:rsidRPr="00DE06BE" w:rsidRDefault="008C291C" w:rsidP="00D317B1">
      <w:pPr>
        <w:spacing w:after="0"/>
        <w:ind w:firstLine="709"/>
        <w:rPr>
          <w:rFonts w:ascii="Calibri" w:hAnsi="Calibri" w:cs="Calibri"/>
          <w:szCs w:val="24"/>
        </w:rPr>
      </w:pPr>
      <w:r w:rsidRPr="00EB46C6">
        <w:rPr>
          <w:rFonts w:ascii="Calibri" w:hAnsi="Calibri" w:cs="Calibri"/>
          <w:szCs w:val="24"/>
        </w:rPr>
        <w:t>The articles seemed to use the logic of the</w:t>
      </w:r>
      <w:r w:rsidR="004A0FC4" w:rsidRPr="00EB46C6">
        <w:rPr>
          <w:rFonts w:ascii="Calibri" w:hAnsi="Calibri" w:cs="Calibri"/>
          <w:szCs w:val="24"/>
        </w:rPr>
        <w:t xml:space="preserve"> co</w:t>
      </w:r>
      <w:r w:rsidR="009F7F1F" w:rsidRPr="00EB46C6">
        <w:rPr>
          <w:rFonts w:ascii="Calibri" w:hAnsi="Calibri" w:cs="Calibri"/>
          <w:szCs w:val="24"/>
        </w:rPr>
        <w:t xml:space="preserve">ital/orgasm </w:t>
      </w:r>
      <w:r w:rsidR="009A4316" w:rsidRPr="00EB46C6">
        <w:rPr>
          <w:rFonts w:ascii="Calibri" w:hAnsi="Calibri" w:cs="Calibri"/>
          <w:szCs w:val="24"/>
        </w:rPr>
        <w:t xml:space="preserve">imperative to </w:t>
      </w:r>
      <w:r w:rsidRPr="00EB46C6">
        <w:rPr>
          <w:rFonts w:ascii="Calibri" w:hAnsi="Calibri" w:cs="Calibri"/>
          <w:szCs w:val="24"/>
        </w:rPr>
        <w:t xml:space="preserve">organise </w:t>
      </w:r>
      <w:r w:rsidR="004C3912" w:rsidRPr="00EB46C6">
        <w:rPr>
          <w:rFonts w:ascii="Calibri" w:hAnsi="Calibri" w:cs="Calibri"/>
          <w:szCs w:val="24"/>
        </w:rPr>
        <w:t xml:space="preserve">men’s work at </w:t>
      </w:r>
      <w:r w:rsidRPr="00EB46C6">
        <w:rPr>
          <w:rFonts w:ascii="Calibri" w:hAnsi="Calibri" w:cs="Calibri"/>
          <w:szCs w:val="24"/>
        </w:rPr>
        <w:t>female pleasure into the</w:t>
      </w:r>
      <w:r w:rsidR="009A4316" w:rsidRPr="00EB46C6">
        <w:rPr>
          <w:rFonts w:ascii="Calibri" w:hAnsi="Calibri" w:cs="Calibri"/>
          <w:szCs w:val="24"/>
        </w:rPr>
        <w:t xml:space="preserve"> </w:t>
      </w:r>
      <w:r w:rsidR="005C64D8" w:rsidRPr="00EB46C6">
        <w:rPr>
          <w:rFonts w:ascii="Calibri" w:hAnsi="Calibri" w:cs="Calibri"/>
          <w:szCs w:val="24"/>
        </w:rPr>
        <w:t xml:space="preserve">hegemonic </w:t>
      </w:r>
      <w:proofErr w:type="spellStart"/>
      <w:r w:rsidR="009A4316" w:rsidRPr="00EB46C6">
        <w:rPr>
          <w:rFonts w:ascii="Calibri" w:hAnsi="Calibri" w:cs="Calibri"/>
          <w:szCs w:val="24"/>
        </w:rPr>
        <w:t>heterosex</w:t>
      </w:r>
      <w:proofErr w:type="spellEnd"/>
      <w:r w:rsidR="009A4316" w:rsidRPr="00EB46C6">
        <w:rPr>
          <w:rFonts w:ascii="Calibri" w:hAnsi="Calibri" w:cs="Calibri"/>
          <w:szCs w:val="24"/>
        </w:rPr>
        <w:t xml:space="preserve"> script, based on the</w:t>
      </w:r>
      <w:r w:rsidR="001D601B" w:rsidRPr="00EB46C6">
        <w:rPr>
          <w:rFonts w:ascii="Calibri" w:hAnsi="Calibri" w:cs="Calibri"/>
          <w:szCs w:val="24"/>
        </w:rPr>
        <w:t xml:space="preserve"> unproblematised</w:t>
      </w:r>
      <w:r w:rsidRPr="00EB46C6">
        <w:rPr>
          <w:rFonts w:ascii="Calibri" w:hAnsi="Calibri" w:cs="Calibri"/>
          <w:szCs w:val="24"/>
        </w:rPr>
        <w:t xml:space="preserve"> timeline of the man’s assumed </w:t>
      </w:r>
      <w:r w:rsidR="004A0FC4" w:rsidRPr="00EB46C6">
        <w:rPr>
          <w:rFonts w:ascii="Calibri" w:hAnsi="Calibri" w:cs="Calibri"/>
          <w:szCs w:val="24"/>
        </w:rPr>
        <w:t>sexual trajectory</w:t>
      </w:r>
      <w:r w:rsidRPr="00EB46C6">
        <w:rPr>
          <w:rFonts w:ascii="Calibri" w:hAnsi="Calibri" w:cs="Calibri"/>
          <w:szCs w:val="24"/>
        </w:rPr>
        <w:t xml:space="preserve"> from erection to stimulation to orgasm.</w:t>
      </w:r>
      <w:r w:rsidR="00385819" w:rsidRPr="00EB46C6">
        <w:rPr>
          <w:rFonts w:ascii="Calibri" w:hAnsi="Calibri" w:cs="Calibri"/>
          <w:szCs w:val="24"/>
        </w:rPr>
        <w:t xml:space="preserve"> For example, while the article </w:t>
      </w:r>
      <w:r w:rsidR="004E006F" w:rsidRPr="00EB46C6">
        <w:rPr>
          <w:rFonts w:ascii="Calibri" w:hAnsi="Calibri" w:cs="Calibri"/>
          <w:szCs w:val="24"/>
        </w:rPr>
        <w:t>‘</w:t>
      </w:r>
      <w:r w:rsidR="00385819" w:rsidRPr="00EB46C6">
        <w:rPr>
          <w:rFonts w:ascii="Calibri" w:hAnsi="Calibri" w:cs="Calibri"/>
          <w:szCs w:val="24"/>
        </w:rPr>
        <w:t>How to hit her G spot</w:t>
      </w:r>
      <w:r w:rsidR="004E006F" w:rsidRPr="00EB46C6">
        <w:rPr>
          <w:rFonts w:ascii="Calibri" w:hAnsi="Calibri" w:cs="Calibri"/>
          <w:szCs w:val="24"/>
        </w:rPr>
        <w:t>’</w:t>
      </w:r>
      <w:r w:rsidR="00385819" w:rsidRPr="00EB46C6">
        <w:rPr>
          <w:rFonts w:ascii="Calibri" w:hAnsi="Calibri" w:cs="Calibri"/>
          <w:szCs w:val="24"/>
        </w:rPr>
        <w:t xml:space="preserve"> advised stimulation of the female genitals using hands and a vibr</w:t>
      </w:r>
      <w:r w:rsidRPr="00EB46C6">
        <w:rPr>
          <w:rFonts w:ascii="Calibri" w:hAnsi="Calibri" w:cs="Calibri"/>
          <w:szCs w:val="24"/>
        </w:rPr>
        <w:t xml:space="preserve">ator, </w:t>
      </w:r>
      <w:r w:rsidR="004A0FC4" w:rsidRPr="00EB46C6">
        <w:rPr>
          <w:rFonts w:ascii="Calibri" w:hAnsi="Calibri" w:cs="Calibri"/>
          <w:szCs w:val="24"/>
        </w:rPr>
        <w:t>it ended</w:t>
      </w:r>
      <w:r w:rsidR="00385819" w:rsidRPr="00EB46C6">
        <w:rPr>
          <w:rFonts w:ascii="Calibri" w:hAnsi="Calibri" w:cs="Calibri"/>
          <w:szCs w:val="24"/>
        </w:rPr>
        <w:t xml:space="preserve"> with the suggestion of shallow penile penetration</w:t>
      </w:r>
      <w:r w:rsidR="006814D6" w:rsidRPr="00EB46C6">
        <w:rPr>
          <w:rFonts w:ascii="Calibri" w:hAnsi="Calibri" w:cs="Calibri"/>
          <w:szCs w:val="24"/>
        </w:rPr>
        <w:t xml:space="preserve">. Similarly, </w:t>
      </w:r>
      <w:r w:rsidR="00385819" w:rsidRPr="00EB46C6">
        <w:rPr>
          <w:rFonts w:ascii="Calibri" w:hAnsi="Calibri" w:cs="Calibri"/>
          <w:szCs w:val="24"/>
        </w:rPr>
        <w:t xml:space="preserve">while in the article </w:t>
      </w:r>
      <w:r w:rsidR="004E006F" w:rsidRPr="00EB46C6">
        <w:rPr>
          <w:rFonts w:ascii="Calibri" w:hAnsi="Calibri" w:cs="Calibri"/>
          <w:szCs w:val="24"/>
        </w:rPr>
        <w:t>‘</w:t>
      </w:r>
      <w:r w:rsidR="00385819" w:rsidRPr="00EB46C6">
        <w:rPr>
          <w:rFonts w:ascii="Calibri" w:hAnsi="Calibri" w:cs="Calibri"/>
          <w:szCs w:val="24"/>
        </w:rPr>
        <w:t>How to give her an orgasm in 15 minutes</w:t>
      </w:r>
      <w:r w:rsidR="004E006F" w:rsidRPr="00EB46C6">
        <w:rPr>
          <w:rFonts w:ascii="Calibri" w:hAnsi="Calibri" w:cs="Calibri"/>
          <w:szCs w:val="24"/>
        </w:rPr>
        <w:t>’</w:t>
      </w:r>
      <w:r w:rsidR="00385819" w:rsidRPr="00EB46C6">
        <w:rPr>
          <w:rFonts w:ascii="Calibri" w:hAnsi="Calibri" w:cs="Calibri"/>
          <w:szCs w:val="24"/>
        </w:rPr>
        <w:t xml:space="preserve"> it was posited that </w:t>
      </w:r>
      <w:r w:rsidR="004E006F" w:rsidRPr="00EB46C6">
        <w:rPr>
          <w:rFonts w:ascii="Calibri" w:hAnsi="Calibri" w:cs="Calibri"/>
          <w:szCs w:val="24"/>
        </w:rPr>
        <w:t>‘</w:t>
      </w:r>
      <w:r w:rsidR="00385819" w:rsidRPr="00EB46C6">
        <w:rPr>
          <w:rFonts w:ascii="Calibri" w:hAnsi="Calibri" w:cs="Calibri"/>
          <w:szCs w:val="24"/>
        </w:rPr>
        <w:t>cunnilingus is the most reliable route to orgasm for 80% of</w:t>
      </w:r>
      <w:r w:rsidR="00385819" w:rsidRPr="00DE06BE">
        <w:rPr>
          <w:rFonts w:ascii="Calibri" w:hAnsi="Calibri" w:cs="Calibri"/>
          <w:i/>
          <w:szCs w:val="24"/>
        </w:rPr>
        <w:t xml:space="preserve"> </w:t>
      </w:r>
      <w:r w:rsidR="00385819" w:rsidRPr="00EB46C6">
        <w:rPr>
          <w:rFonts w:ascii="Calibri" w:hAnsi="Calibri" w:cs="Calibri"/>
          <w:szCs w:val="24"/>
        </w:rPr>
        <w:t>women</w:t>
      </w:r>
      <w:r w:rsidR="004E006F" w:rsidRPr="00EB46C6">
        <w:rPr>
          <w:rFonts w:ascii="Calibri" w:hAnsi="Calibri" w:cs="Calibri"/>
          <w:szCs w:val="24"/>
        </w:rPr>
        <w:t>’</w:t>
      </w:r>
      <w:r w:rsidR="004A0FC4" w:rsidRPr="00DE06BE">
        <w:rPr>
          <w:rFonts w:ascii="Calibri" w:hAnsi="Calibri" w:cs="Calibri"/>
          <w:szCs w:val="24"/>
        </w:rPr>
        <w:t>,</w:t>
      </w:r>
      <w:r w:rsidRPr="00DE06BE">
        <w:rPr>
          <w:rFonts w:ascii="Calibri" w:hAnsi="Calibri" w:cs="Calibri"/>
          <w:szCs w:val="24"/>
        </w:rPr>
        <w:t xml:space="preserve"> t</w:t>
      </w:r>
      <w:r w:rsidR="004C3912" w:rsidRPr="00DE06BE">
        <w:rPr>
          <w:rFonts w:ascii="Calibri" w:hAnsi="Calibri" w:cs="Calibri"/>
          <w:szCs w:val="24"/>
        </w:rPr>
        <w:t>his was part of a prescribed</w:t>
      </w:r>
      <w:r w:rsidRPr="00DE06BE">
        <w:rPr>
          <w:rFonts w:ascii="Calibri" w:hAnsi="Calibri" w:cs="Calibri"/>
          <w:szCs w:val="24"/>
        </w:rPr>
        <w:t xml:space="preserve"> </w:t>
      </w:r>
      <w:r w:rsidR="00385819" w:rsidRPr="00DE06BE">
        <w:rPr>
          <w:rFonts w:ascii="Calibri" w:hAnsi="Calibri" w:cs="Calibri"/>
          <w:szCs w:val="24"/>
        </w:rPr>
        <w:t xml:space="preserve">script </w:t>
      </w:r>
      <w:r w:rsidR="007A39A7" w:rsidRPr="00DE06BE">
        <w:rPr>
          <w:rFonts w:ascii="Calibri" w:hAnsi="Calibri" w:cs="Calibri"/>
          <w:szCs w:val="24"/>
        </w:rPr>
        <w:t>that</w:t>
      </w:r>
      <w:r w:rsidR="00385819" w:rsidRPr="00DE06BE">
        <w:rPr>
          <w:rFonts w:ascii="Calibri" w:hAnsi="Calibri" w:cs="Calibri"/>
          <w:szCs w:val="24"/>
        </w:rPr>
        <w:t xml:space="preserve"> moved through kissing, touching, manual stimulation, cunnilingus, and ended in coitus.</w:t>
      </w:r>
      <w:r w:rsidR="00D01FFC" w:rsidRPr="00DE06BE">
        <w:rPr>
          <w:rFonts w:ascii="Calibri" w:hAnsi="Calibri" w:cs="Calibri"/>
          <w:szCs w:val="24"/>
        </w:rPr>
        <w:t xml:space="preserve"> </w:t>
      </w:r>
      <w:r w:rsidR="000D649E" w:rsidRPr="00DE06BE">
        <w:rPr>
          <w:rFonts w:ascii="Calibri" w:hAnsi="Calibri" w:cs="Calibri"/>
          <w:szCs w:val="24"/>
        </w:rPr>
        <w:t xml:space="preserve">Non-penile-vagina sex acts were limited to </w:t>
      </w:r>
      <w:r w:rsidR="000D649E" w:rsidRPr="00DE06BE">
        <w:rPr>
          <w:rFonts w:ascii="Calibri" w:hAnsi="Calibri" w:cs="Calibri"/>
          <w:szCs w:val="24"/>
        </w:rPr>
        <w:lastRenderedPageBreak/>
        <w:t>oral and manual stimulation of the woman, with no mention of oral or manual stimulation of the man.</w:t>
      </w:r>
    </w:p>
    <w:p w14:paraId="033FF13D" w14:textId="7E32C653" w:rsidR="004A0FC4" w:rsidRPr="00EB46C6" w:rsidRDefault="00226481" w:rsidP="00D317B1">
      <w:pPr>
        <w:spacing w:after="0"/>
        <w:ind w:firstLine="709"/>
        <w:rPr>
          <w:rFonts w:ascii="Calibri" w:hAnsi="Calibri" w:cs="Calibri"/>
          <w:szCs w:val="24"/>
        </w:rPr>
      </w:pPr>
      <w:r w:rsidRPr="00EB46C6">
        <w:rPr>
          <w:rFonts w:ascii="Calibri" w:hAnsi="Calibri" w:cs="Calibri"/>
          <w:szCs w:val="24"/>
        </w:rPr>
        <w:t>In this sample</w:t>
      </w:r>
      <w:r w:rsidR="00ED6C4A" w:rsidRPr="00EB46C6">
        <w:rPr>
          <w:rFonts w:ascii="Calibri" w:hAnsi="Calibri" w:cs="Calibri"/>
          <w:szCs w:val="24"/>
        </w:rPr>
        <w:t xml:space="preserve"> of articles</w:t>
      </w:r>
      <w:r w:rsidRPr="00EB46C6">
        <w:rPr>
          <w:rFonts w:ascii="Calibri" w:hAnsi="Calibri" w:cs="Calibri"/>
          <w:szCs w:val="24"/>
        </w:rPr>
        <w:t xml:space="preserve">, </w:t>
      </w:r>
      <w:r w:rsidR="00676229" w:rsidRPr="00EB46C6">
        <w:rPr>
          <w:rFonts w:ascii="Calibri" w:hAnsi="Calibri" w:cs="Calibri"/>
          <w:szCs w:val="24"/>
        </w:rPr>
        <w:t>the</w:t>
      </w:r>
      <w:r w:rsidR="002F0195" w:rsidRPr="00EB46C6">
        <w:rPr>
          <w:rFonts w:ascii="Calibri" w:hAnsi="Calibri" w:cs="Calibri"/>
          <w:szCs w:val="24"/>
        </w:rPr>
        <w:t xml:space="preserve"> </w:t>
      </w:r>
      <w:r w:rsidRPr="00EB46C6">
        <w:rPr>
          <w:rFonts w:ascii="Calibri" w:hAnsi="Calibri" w:cs="Calibri"/>
          <w:szCs w:val="24"/>
        </w:rPr>
        <w:t xml:space="preserve">discourse </w:t>
      </w:r>
      <w:r w:rsidR="00000189" w:rsidRPr="00EB46C6">
        <w:rPr>
          <w:rFonts w:ascii="Calibri" w:hAnsi="Calibri" w:cs="Calibri"/>
          <w:szCs w:val="24"/>
        </w:rPr>
        <w:t xml:space="preserve">of the orgasm gap was </w:t>
      </w:r>
      <w:r w:rsidR="009A4316" w:rsidRPr="00EB46C6">
        <w:rPr>
          <w:rFonts w:ascii="Calibri" w:hAnsi="Calibri" w:cs="Calibri"/>
          <w:szCs w:val="24"/>
        </w:rPr>
        <w:t xml:space="preserve">most </w:t>
      </w:r>
      <w:r w:rsidR="00676229" w:rsidRPr="00EB46C6">
        <w:rPr>
          <w:rFonts w:ascii="Calibri" w:hAnsi="Calibri" w:cs="Calibri"/>
          <w:szCs w:val="24"/>
        </w:rPr>
        <w:t xml:space="preserve">evident </w:t>
      </w:r>
      <w:r w:rsidR="00600B69" w:rsidRPr="00EB46C6">
        <w:rPr>
          <w:rFonts w:ascii="Calibri" w:hAnsi="Calibri" w:cs="Calibri"/>
          <w:szCs w:val="24"/>
        </w:rPr>
        <w:t>in the</w:t>
      </w:r>
      <w:r w:rsidR="00676229" w:rsidRPr="00EB46C6">
        <w:rPr>
          <w:rFonts w:ascii="Calibri" w:hAnsi="Calibri" w:cs="Calibri"/>
          <w:szCs w:val="24"/>
        </w:rPr>
        <w:t xml:space="preserve"> </w:t>
      </w:r>
      <w:r w:rsidR="006814D6" w:rsidRPr="00EB46C6">
        <w:rPr>
          <w:rFonts w:ascii="Calibri" w:hAnsi="Calibri" w:cs="Calibri"/>
          <w:szCs w:val="24"/>
        </w:rPr>
        <w:t>discussion</w:t>
      </w:r>
      <w:r w:rsidRPr="00EB46C6">
        <w:rPr>
          <w:rFonts w:ascii="Calibri" w:hAnsi="Calibri" w:cs="Calibri"/>
          <w:szCs w:val="24"/>
        </w:rPr>
        <w:t xml:space="preserve"> of the timing of male and female orgasms. These were presented as utterly oppositional: </w:t>
      </w:r>
      <w:r w:rsidR="004A0FC4" w:rsidRPr="00EB46C6">
        <w:rPr>
          <w:rFonts w:ascii="Calibri" w:hAnsi="Calibri" w:cs="Calibri"/>
          <w:szCs w:val="24"/>
        </w:rPr>
        <w:t xml:space="preserve">the language around male orgasm included words like ‘slow’, ‘control’, ‘longer’, ‘endurance’, ‘resist’, ‘delay’, and ‘prolong’ to ‘set longevity records’ and focused mainly on the mechanics of sex, namely through metaphors such as ‘prepare for take-off’ and ‘piston away’ to achieve a ‘broadband orgasm’. </w:t>
      </w:r>
    </w:p>
    <w:p w14:paraId="31D48982" w14:textId="7CEF69E4" w:rsidR="006E5D6D" w:rsidRPr="00EB46C6" w:rsidRDefault="004A0FC4" w:rsidP="00D317B1">
      <w:pPr>
        <w:spacing w:after="0"/>
        <w:ind w:firstLine="709"/>
        <w:rPr>
          <w:rFonts w:ascii="Calibri" w:hAnsi="Calibri" w:cs="Calibri"/>
          <w:szCs w:val="24"/>
        </w:rPr>
      </w:pPr>
      <w:r w:rsidRPr="00EB46C6">
        <w:rPr>
          <w:rFonts w:ascii="Calibri" w:hAnsi="Calibri" w:cs="Calibri"/>
          <w:szCs w:val="24"/>
        </w:rPr>
        <w:t xml:space="preserve">By contrast, </w:t>
      </w:r>
      <w:r w:rsidR="00226481" w:rsidRPr="00EB46C6">
        <w:rPr>
          <w:rFonts w:ascii="Calibri" w:hAnsi="Calibri" w:cs="Calibri"/>
          <w:szCs w:val="24"/>
        </w:rPr>
        <w:t xml:space="preserve">the </w:t>
      </w:r>
      <w:r w:rsidR="002E1149" w:rsidRPr="00EB46C6">
        <w:rPr>
          <w:rFonts w:ascii="Calibri" w:hAnsi="Calibri" w:cs="Calibri"/>
          <w:szCs w:val="24"/>
        </w:rPr>
        <w:t>la</w:t>
      </w:r>
      <w:r w:rsidR="00226481" w:rsidRPr="00EB46C6">
        <w:rPr>
          <w:rFonts w:ascii="Calibri" w:hAnsi="Calibri" w:cs="Calibri"/>
          <w:szCs w:val="24"/>
        </w:rPr>
        <w:t xml:space="preserve">nguage </w:t>
      </w:r>
      <w:r w:rsidR="00696E99" w:rsidRPr="00EB46C6">
        <w:rPr>
          <w:rFonts w:ascii="Calibri" w:hAnsi="Calibri" w:cs="Calibri"/>
          <w:szCs w:val="24"/>
        </w:rPr>
        <w:t>used</w:t>
      </w:r>
      <w:r w:rsidR="00E664EC" w:rsidRPr="00EB46C6">
        <w:rPr>
          <w:rFonts w:ascii="Calibri" w:hAnsi="Calibri" w:cs="Calibri"/>
          <w:szCs w:val="24"/>
        </w:rPr>
        <w:t xml:space="preserve"> to describe</w:t>
      </w:r>
      <w:r w:rsidR="00226481" w:rsidRPr="00EB46C6">
        <w:rPr>
          <w:rFonts w:ascii="Calibri" w:hAnsi="Calibri" w:cs="Calibri"/>
          <w:szCs w:val="24"/>
        </w:rPr>
        <w:t xml:space="preserve"> female orgasm f</w:t>
      </w:r>
      <w:r w:rsidR="002F581E" w:rsidRPr="00EB46C6">
        <w:rPr>
          <w:rFonts w:ascii="Calibri" w:hAnsi="Calibri" w:cs="Calibri"/>
          <w:szCs w:val="24"/>
        </w:rPr>
        <w:t xml:space="preserve">ocused on </w:t>
      </w:r>
      <w:r w:rsidR="004E006F" w:rsidRPr="00EB46C6">
        <w:rPr>
          <w:rFonts w:ascii="Calibri" w:hAnsi="Calibri" w:cs="Calibri"/>
          <w:szCs w:val="24"/>
        </w:rPr>
        <w:t>‘</w:t>
      </w:r>
      <w:r w:rsidR="002F581E" w:rsidRPr="00EB46C6">
        <w:rPr>
          <w:rFonts w:ascii="Calibri" w:hAnsi="Calibri" w:cs="Calibri"/>
          <w:szCs w:val="24"/>
        </w:rPr>
        <w:t>speed</w:t>
      </w:r>
      <w:r w:rsidR="004E006F" w:rsidRPr="00EB46C6">
        <w:rPr>
          <w:rFonts w:ascii="Calibri" w:hAnsi="Calibri" w:cs="Calibri"/>
          <w:szCs w:val="24"/>
        </w:rPr>
        <w:t>’</w:t>
      </w:r>
      <w:r w:rsidR="002F581E" w:rsidRPr="00EB46C6">
        <w:rPr>
          <w:rFonts w:ascii="Calibri" w:hAnsi="Calibri" w:cs="Calibri"/>
          <w:szCs w:val="24"/>
        </w:rPr>
        <w:t xml:space="preserve">, </w:t>
      </w:r>
      <w:r w:rsidR="004E006F" w:rsidRPr="00EB46C6">
        <w:rPr>
          <w:rFonts w:ascii="Calibri" w:hAnsi="Calibri" w:cs="Calibri"/>
          <w:szCs w:val="24"/>
        </w:rPr>
        <w:t>‘</w:t>
      </w:r>
      <w:r w:rsidR="002F581E" w:rsidRPr="00EB46C6">
        <w:rPr>
          <w:rFonts w:ascii="Calibri" w:hAnsi="Calibri" w:cs="Calibri"/>
          <w:szCs w:val="24"/>
        </w:rPr>
        <w:t>sooner</w:t>
      </w:r>
      <w:r w:rsidR="004E006F" w:rsidRPr="00EB46C6">
        <w:rPr>
          <w:rFonts w:ascii="Calibri" w:hAnsi="Calibri" w:cs="Calibri"/>
          <w:szCs w:val="24"/>
        </w:rPr>
        <w:t>’</w:t>
      </w:r>
      <w:r w:rsidR="002F581E" w:rsidRPr="00EB46C6">
        <w:rPr>
          <w:rFonts w:ascii="Calibri" w:hAnsi="Calibri" w:cs="Calibri"/>
          <w:szCs w:val="24"/>
        </w:rPr>
        <w:t xml:space="preserve">, </w:t>
      </w:r>
      <w:r w:rsidR="004E006F" w:rsidRPr="00EB46C6">
        <w:rPr>
          <w:rFonts w:ascii="Calibri" w:hAnsi="Calibri" w:cs="Calibri"/>
          <w:szCs w:val="24"/>
        </w:rPr>
        <w:t>‘</w:t>
      </w:r>
      <w:r w:rsidR="002F581E" w:rsidRPr="00EB46C6">
        <w:rPr>
          <w:rFonts w:ascii="Calibri" w:hAnsi="Calibri" w:cs="Calibri"/>
          <w:szCs w:val="24"/>
        </w:rPr>
        <w:t>quickly</w:t>
      </w:r>
      <w:r w:rsidR="004E006F" w:rsidRPr="00EB46C6">
        <w:rPr>
          <w:rFonts w:ascii="Calibri" w:hAnsi="Calibri" w:cs="Calibri"/>
          <w:szCs w:val="24"/>
        </w:rPr>
        <w:t>’</w:t>
      </w:r>
      <w:r w:rsidR="002F581E" w:rsidRPr="00EB46C6">
        <w:rPr>
          <w:rFonts w:ascii="Calibri" w:hAnsi="Calibri" w:cs="Calibri"/>
          <w:szCs w:val="24"/>
        </w:rPr>
        <w:t xml:space="preserve">, </w:t>
      </w:r>
      <w:r w:rsidR="004E006F" w:rsidRPr="00EB46C6">
        <w:rPr>
          <w:rFonts w:ascii="Calibri" w:hAnsi="Calibri" w:cs="Calibri"/>
          <w:szCs w:val="24"/>
        </w:rPr>
        <w:t>‘</w:t>
      </w:r>
      <w:r w:rsidR="002F581E" w:rsidRPr="00EB46C6">
        <w:rPr>
          <w:rFonts w:ascii="Calibri" w:hAnsi="Calibri" w:cs="Calibri"/>
          <w:szCs w:val="24"/>
        </w:rPr>
        <w:t>faster</w:t>
      </w:r>
      <w:r w:rsidR="004E006F" w:rsidRPr="00EB46C6">
        <w:rPr>
          <w:rFonts w:ascii="Calibri" w:hAnsi="Calibri" w:cs="Calibri"/>
          <w:szCs w:val="24"/>
        </w:rPr>
        <w:t>’</w:t>
      </w:r>
      <w:r w:rsidR="002F581E" w:rsidRPr="00EB46C6">
        <w:rPr>
          <w:rFonts w:ascii="Calibri" w:hAnsi="Calibri" w:cs="Calibri"/>
          <w:szCs w:val="24"/>
        </w:rPr>
        <w:t xml:space="preserve"> and</w:t>
      </w:r>
      <w:r w:rsidR="00676229" w:rsidRPr="00EB46C6">
        <w:rPr>
          <w:rFonts w:ascii="Calibri" w:hAnsi="Calibri" w:cs="Calibri"/>
          <w:szCs w:val="24"/>
        </w:rPr>
        <w:t xml:space="preserve"> </w:t>
      </w:r>
      <w:r w:rsidR="004E006F" w:rsidRPr="00EB46C6">
        <w:rPr>
          <w:rFonts w:ascii="Calibri" w:hAnsi="Calibri" w:cs="Calibri"/>
          <w:szCs w:val="24"/>
        </w:rPr>
        <w:t>‘</w:t>
      </w:r>
      <w:r w:rsidR="00676229" w:rsidRPr="00EB46C6">
        <w:rPr>
          <w:rFonts w:ascii="Calibri" w:hAnsi="Calibri" w:cs="Calibri"/>
          <w:szCs w:val="24"/>
        </w:rPr>
        <w:t>instant</w:t>
      </w:r>
      <w:r w:rsidR="004E006F" w:rsidRPr="00EB46C6">
        <w:rPr>
          <w:rFonts w:ascii="Calibri" w:hAnsi="Calibri" w:cs="Calibri"/>
          <w:szCs w:val="24"/>
        </w:rPr>
        <w:t>’</w:t>
      </w:r>
      <w:r w:rsidR="00226481" w:rsidRPr="00EB46C6">
        <w:rPr>
          <w:rFonts w:ascii="Calibri" w:hAnsi="Calibri" w:cs="Calibri"/>
          <w:szCs w:val="24"/>
        </w:rPr>
        <w:t xml:space="preserve">. </w:t>
      </w:r>
      <w:r w:rsidR="002F581E" w:rsidRPr="00EB46C6">
        <w:rPr>
          <w:rFonts w:ascii="Calibri" w:hAnsi="Calibri" w:cs="Calibri"/>
          <w:szCs w:val="24"/>
        </w:rPr>
        <w:t xml:space="preserve">It also focused on racing analogies, for example: </w:t>
      </w:r>
      <w:r w:rsidR="004E006F" w:rsidRPr="00EB46C6">
        <w:rPr>
          <w:rFonts w:ascii="Calibri" w:hAnsi="Calibri" w:cs="Calibri"/>
          <w:szCs w:val="24"/>
        </w:rPr>
        <w:t>‘</w:t>
      </w:r>
      <w:r w:rsidR="002F581E" w:rsidRPr="00EB46C6">
        <w:rPr>
          <w:rFonts w:ascii="Calibri" w:hAnsi="Calibri" w:cs="Calibri"/>
          <w:szCs w:val="24"/>
        </w:rPr>
        <w:t>speed your girl to the finish line</w:t>
      </w:r>
      <w:r w:rsidR="004E006F" w:rsidRPr="00EB46C6">
        <w:rPr>
          <w:rFonts w:ascii="Calibri" w:hAnsi="Calibri" w:cs="Calibri"/>
          <w:szCs w:val="24"/>
        </w:rPr>
        <w:t>’</w:t>
      </w:r>
      <w:r w:rsidR="002F581E" w:rsidRPr="00EB46C6">
        <w:rPr>
          <w:rFonts w:ascii="Calibri" w:hAnsi="Calibri" w:cs="Calibri"/>
          <w:szCs w:val="24"/>
        </w:rPr>
        <w:t xml:space="preserve">, </w:t>
      </w:r>
      <w:r w:rsidR="004E006F" w:rsidRPr="00EB46C6">
        <w:rPr>
          <w:rFonts w:ascii="Calibri" w:hAnsi="Calibri" w:cs="Calibri"/>
          <w:szCs w:val="24"/>
        </w:rPr>
        <w:t>‘</w:t>
      </w:r>
      <w:r w:rsidR="002F581E" w:rsidRPr="00EB46C6">
        <w:rPr>
          <w:rFonts w:ascii="Calibri" w:hAnsi="Calibri" w:cs="Calibri"/>
          <w:szCs w:val="24"/>
        </w:rPr>
        <w:t>set the stop watch</w:t>
      </w:r>
      <w:r w:rsidR="004E006F" w:rsidRPr="00EB46C6">
        <w:rPr>
          <w:rFonts w:ascii="Calibri" w:hAnsi="Calibri" w:cs="Calibri"/>
          <w:szCs w:val="24"/>
        </w:rPr>
        <w:t>’</w:t>
      </w:r>
      <w:r w:rsidR="002F581E" w:rsidRPr="00EB46C6">
        <w:rPr>
          <w:rFonts w:ascii="Calibri" w:hAnsi="Calibri" w:cs="Calibri"/>
          <w:szCs w:val="24"/>
        </w:rPr>
        <w:t>,</w:t>
      </w:r>
      <w:r w:rsidR="00696E99" w:rsidRPr="00EB46C6">
        <w:rPr>
          <w:rFonts w:ascii="Calibri" w:hAnsi="Calibri" w:cs="Calibri"/>
          <w:szCs w:val="24"/>
        </w:rPr>
        <w:t xml:space="preserve"> and </w:t>
      </w:r>
      <w:r w:rsidR="004E006F" w:rsidRPr="00EB46C6">
        <w:rPr>
          <w:rFonts w:ascii="Calibri" w:hAnsi="Calibri" w:cs="Calibri"/>
          <w:szCs w:val="24"/>
        </w:rPr>
        <w:t>‘</w:t>
      </w:r>
      <w:r w:rsidR="00696E99" w:rsidRPr="00EB46C6">
        <w:rPr>
          <w:rFonts w:ascii="Calibri" w:hAnsi="Calibri" w:cs="Calibri"/>
          <w:szCs w:val="24"/>
        </w:rPr>
        <w:t>clocked her average climax</w:t>
      </w:r>
      <w:r w:rsidR="004E006F" w:rsidRPr="00EB46C6">
        <w:rPr>
          <w:rFonts w:ascii="Calibri" w:hAnsi="Calibri" w:cs="Calibri"/>
          <w:szCs w:val="24"/>
        </w:rPr>
        <w:t>’</w:t>
      </w:r>
      <w:r w:rsidR="00696E99" w:rsidRPr="00EB46C6">
        <w:rPr>
          <w:rFonts w:ascii="Calibri" w:hAnsi="Calibri" w:cs="Calibri"/>
          <w:szCs w:val="24"/>
        </w:rPr>
        <w:t xml:space="preserve">, </w:t>
      </w:r>
      <w:r w:rsidR="002F581E" w:rsidRPr="00EB46C6">
        <w:rPr>
          <w:rFonts w:ascii="Calibri" w:hAnsi="Calibri" w:cs="Calibri"/>
          <w:szCs w:val="24"/>
        </w:rPr>
        <w:t xml:space="preserve">warning men not to go </w:t>
      </w:r>
      <w:r w:rsidR="004E006F" w:rsidRPr="00EB46C6">
        <w:rPr>
          <w:rFonts w:ascii="Calibri" w:hAnsi="Calibri" w:cs="Calibri"/>
          <w:szCs w:val="24"/>
        </w:rPr>
        <w:t>‘</w:t>
      </w:r>
      <w:r w:rsidR="002F581E" w:rsidRPr="00EB46C6">
        <w:rPr>
          <w:rFonts w:ascii="Calibri" w:hAnsi="Calibri" w:cs="Calibri"/>
          <w:szCs w:val="24"/>
        </w:rPr>
        <w:t>back to the starting blocks</w:t>
      </w:r>
      <w:r w:rsidR="004E006F" w:rsidRPr="00EB46C6">
        <w:rPr>
          <w:rFonts w:ascii="Calibri" w:hAnsi="Calibri" w:cs="Calibri"/>
          <w:szCs w:val="24"/>
        </w:rPr>
        <w:t>’</w:t>
      </w:r>
      <w:r w:rsidR="002F581E" w:rsidRPr="00EB46C6">
        <w:rPr>
          <w:rFonts w:ascii="Calibri" w:hAnsi="Calibri" w:cs="Calibri"/>
          <w:szCs w:val="24"/>
        </w:rPr>
        <w:t xml:space="preserve"> but to </w:t>
      </w:r>
      <w:r w:rsidR="004E006F" w:rsidRPr="00EB46C6">
        <w:rPr>
          <w:rFonts w:ascii="Calibri" w:hAnsi="Calibri" w:cs="Calibri"/>
          <w:szCs w:val="24"/>
        </w:rPr>
        <w:t>‘</w:t>
      </w:r>
      <w:r w:rsidR="002F581E" w:rsidRPr="00EB46C6">
        <w:rPr>
          <w:rFonts w:ascii="Calibri" w:hAnsi="Calibri" w:cs="Calibri"/>
          <w:szCs w:val="24"/>
        </w:rPr>
        <w:t>reach the finish</w:t>
      </w:r>
      <w:r w:rsidR="004E006F" w:rsidRPr="00EB46C6">
        <w:rPr>
          <w:rFonts w:ascii="Calibri" w:hAnsi="Calibri" w:cs="Calibri"/>
          <w:szCs w:val="24"/>
        </w:rPr>
        <w:t>’</w:t>
      </w:r>
      <w:r w:rsidR="002F581E" w:rsidRPr="00EB46C6">
        <w:rPr>
          <w:rFonts w:ascii="Calibri" w:hAnsi="Calibri" w:cs="Calibri"/>
          <w:szCs w:val="24"/>
        </w:rPr>
        <w:t xml:space="preserve">. </w:t>
      </w:r>
      <w:r w:rsidR="00226481" w:rsidRPr="00EB46C6">
        <w:rPr>
          <w:rFonts w:ascii="Calibri" w:hAnsi="Calibri" w:cs="Calibri"/>
          <w:szCs w:val="24"/>
        </w:rPr>
        <w:t xml:space="preserve">In fact, the </w:t>
      </w:r>
      <w:r w:rsidR="00696E99" w:rsidRPr="00EB46C6">
        <w:rPr>
          <w:rFonts w:ascii="Calibri" w:hAnsi="Calibri" w:cs="Calibri"/>
          <w:szCs w:val="24"/>
        </w:rPr>
        <w:t>quantified</w:t>
      </w:r>
      <w:r w:rsidR="00226481" w:rsidRPr="00EB46C6">
        <w:rPr>
          <w:rFonts w:ascii="Calibri" w:hAnsi="Calibri" w:cs="Calibri"/>
          <w:szCs w:val="24"/>
        </w:rPr>
        <w:t xml:space="preserve"> speed of the female orgasm was the topic of the nu</w:t>
      </w:r>
      <w:r w:rsidR="002F581E" w:rsidRPr="00EB46C6">
        <w:rPr>
          <w:rFonts w:ascii="Calibri" w:hAnsi="Calibri" w:cs="Calibri"/>
          <w:szCs w:val="24"/>
        </w:rPr>
        <w:t xml:space="preserve">mber one most popular article - </w:t>
      </w:r>
      <w:r w:rsidR="004E006F" w:rsidRPr="00EB46C6">
        <w:rPr>
          <w:rFonts w:ascii="Calibri" w:hAnsi="Calibri" w:cs="Calibri"/>
          <w:szCs w:val="24"/>
        </w:rPr>
        <w:t>‘</w:t>
      </w:r>
      <w:r w:rsidR="002F581E" w:rsidRPr="00EB46C6">
        <w:rPr>
          <w:rFonts w:ascii="Calibri" w:hAnsi="Calibri" w:cs="Calibri"/>
          <w:szCs w:val="24"/>
        </w:rPr>
        <w:t>Give her an orgasm in 15 minutes</w:t>
      </w:r>
      <w:r w:rsidR="004E006F" w:rsidRPr="00EB46C6">
        <w:rPr>
          <w:rFonts w:ascii="Calibri" w:hAnsi="Calibri" w:cs="Calibri"/>
          <w:szCs w:val="24"/>
        </w:rPr>
        <w:t>’</w:t>
      </w:r>
      <w:r w:rsidR="002F581E" w:rsidRPr="00EB46C6">
        <w:rPr>
          <w:rFonts w:ascii="Calibri" w:hAnsi="Calibri" w:cs="Calibri"/>
          <w:szCs w:val="24"/>
        </w:rPr>
        <w:t xml:space="preserve"> – suggesting </w:t>
      </w:r>
      <w:r w:rsidR="000B0589" w:rsidRPr="00EB46C6">
        <w:rPr>
          <w:rFonts w:ascii="Calibri" w:hAnsi="Calibri" w:cs="Calibri"/>
          <w:szCs w:val="24"/>
        </w:rPr>
        <w:t>it</w:t>
      </w:r>
      <w:r w:rsidR="002F581E" w:rsidRPr="00EB46C6">
        <w:rPr>
          <w:rFonts w:ascii="Calibri" w:hAnsi="Calibri" w:cs="Calibri"/>
          <w:szCs w:val="24"/>
        </w:rPr>
        <w:t xml:space="preserve"> was of most concern to the </w:t>
      </w:r>
      <w:r w:rsidR="002F581E" w:rsidRPr="00DC0CF4">
        <w:rPr>
          <w:rFonts w:ascii="Calibri" w:hAnsi="Calibri" w:cs="Calibri"/>
          <w:szCs w:val="24"/>
          <w:highlight w:val="yellow"/>
        </w:rPr>
        <w:t>MHM</w:t>
      </w:r>
      <w:r w:rsidR="002F581E" w:rsidRPr="00EB46C6">
        <w:rPr>
          <w:rFonts w:ascii="Calibri" w:hAnsi="Calibri" w:cs="Calibri"/>
          <w:szCs w:val="24"/>
        </w:rPr>
        <w:t xml:space="preserve"> online readership. </w:t>
      </w:r>
      <w:r w:rsidR="001375D9" w:rsidRPr="00EB46C6">
        <w:rPr>
          <w:rFonts w:ascii="Calibri" w:hAnsi="Calibri" w:cs="Calibri"/>
          <w:szCs w:val="24"/>
        </w:rPr>
        <w:t>While this article focused on a minute-by-minute breakdown of how to get a woman to orgasm</w:t>
      </w:r>
      <w:r w:rsidR="005479BF" w:rsidRPr="00EB46C6">
        <w:rPr>
          <w:rFonts w:ascii="Calibri" w:hAnsi="Calibri" w:cs="Calibri"/>
          <w:szCs w:val="24"/>
        </w:rPr>
        <w:t xml:space="preserve"> within the </w:t>
      </w:r>
      <w:r w:rsidR="0057056D" w:rsidRPr="00EB46C6">
        <w:rPr>
          <w:rFonts w:ascii="Calibri" w:hAnsi="Calibri" w:cs="Calibri"/>
          <w:szCs w:val="24"/>
        </w:rPr>
        <w:t xml:space="preserve">allotted </w:t>
      </w:r>
      <w:r w:rsidR="005479BF" w:rsidRPr="00EB46C6">
        <w:rPr>
          <w:rFonts w:ascii="Calibri" w:hAnsi="Calibri" w:cs="Calibri"/>
          <w:szCs w:val="24"/>
        </w:rPr>
        <w:t>timeframe</w:t>
      </w:r>
      <w:r w:rsidR="001375D9" w:rsidRPr="00EB46C6">
        <w:rPr>
          <w:rFonts w:ascii="Calibri" w:hAnsi="Calibri" w:cs="Calibri"/>
          <w:szCs w:val="24"/>
        </w:rPr>
        <w:t>, it also contained</w:t>
      </w:r>
      <w:r w:rsidR="002F581E" w:rsidRPr="00EB46C6">
        <w:rPr>
          <w:rFonts w:ascii="Calibri" w:hAnsi="Calibri" w:cs="Calibri"/>
          <w:szCs w:val="24"/>
        </w:rPr>
        <w:t xml:space="preserve"> o</w:t>
      </w:r>
      <w:r w:rsidR="008220AC" w:rsidRPr="00EB46C6">
        <w:rPr>
          <w:rFonts w:ascii="Calibri" w:hAnsi="Calibri" w:cs="Calibri"/>
          <w:szCs w:val="24"/>
        </w:rPr>
        <w:t xml:space="preserve">ne throwaway comment about how </w:t>
      </w:r>
      <w:r w:rsidR="004E006F" w:rsidRPr="00EB46C6">
        <w:rPr>
          <w:rFonts w:ascii="Calibri" w:hAnsi="Calibri" w:cs="Calibri"/>
          <w:szCs w:val="24"/>
        </w:rPr>
        <w:t>‘</w:t>
      </w:r>
      <w:r w:rsidR="000B0589" w:rsidRPr="00EB46C6">
        <w:rPr>
          <w:rFonts w:ascii="Calibri" w:hAnsi="Calibri" w:cs="Calibri"/>
          <w:szCs w:val="24"/>
        </w:rPr>
        <w:t>F</w:t>
      </w:r>
      <w:r w:rsidR="002F581E" w:rsidRPr="00EB46C6">
        <w:rPr>
          <w:rFonts w:ascii="Calibri" w:hAnsi="Calibri" w:cs="Calibri"/>
          <w:szCs w:val="24"/>
        </w:rPr>
        <w:t>eeling that time is short prevent</w:t>
      </w:r>
      <w:r w:rsidR="007B1265" w:rsidRPr="00EB46C6">
        <w:rPr>
          <w:rFonts w:ascii="Calibri" w:hAnsi="Calibri" w:cs="Calibri"/>
          <w:szCs w:val="24"/>
        </w:rPr>
        <w:t>s a woman from reaching orgasm</w:t>
      </w:r>
      <w:r w:rsidR="004E006F" w:rsidRPr="00EB46C6">
        <w:rPr>
          <w:rFonts w:ascii="Calibri" w:hAnsi="Calibri" w:cs="Calibri"/>
          <w:szCs w:val="24"/>
        </w:rPr>
        <w:t>’</w:t>
      </w:r>
      <w:r w:rsidR="007B1265" w:rsidRPr="00EB46C6">
        <w:rPr>
          <w:rFonts w:ascii="Calibri" w:hAnsi="Calibri" w:cs="Calibri"/>
          <w:szCs w:val="24"/>
        </w:rPr>
        <w:t>.</w:t>
      </w:r>
      <w:r w:rsidR="006E5D6D" w:rsidRPr="00EB46C6">
        <w:rPr>
          <w:rFonts w:ascii="Calibri" w:hAnsi="Calibri" w:cs="Calibri"/>
          <w:szCs w:val="24"/>
        </w:rPr>
        <w:t xml:space="preserve"> </w:t>
      </w:r>
    </w:p>
    <w:p w14:paraId="199978A0" w14:textId="24E95502" w:rsidR="00D01FFC" w:rsidRPr="00DE06BE" w:rsidRDefault="00AA2D75" w:rsidP="00D317B1">
      <w:pPr>
        <w:spacing w:after="0"/>
        <w:ind w:firstLine="709"/>
        <w:rPr>
          <w:rFonts w:ascii="Calibri" w:hAnsi="Calibri" w:cs="Calibri"/>
          <w:i/>
          <w:szCs w:val="24"/>
        </w:rPr>
      </w:pPr>
      <w:r w:rsidRPr="00EB46C6">
        <w:rPr>
          <w:rFonts w:ascii="Calibri" w:hAnsi="Calibri" w:cs="Calibri"/>
          <w:szCs w:val="24"/>
          <w:lang w:eastAsia="en-GB"/>
        </w:rPr>
        <w:t xml:space="preserve">The almost constant presence of this </w:t>
      </w:r>
      <w:r w:rsidR="005479BF" w:rsidRPr="00EB46C6">
        <w:rPr>
          <w:rFonts w:ascii="Calibri" w:hAnsi="Calibri" w:cs="Calibri"/>
          <w:szCs w:val="24"/>
          <w:lang w:eastAsia="en-GB"/>
        </w:rPr>
        <w:t>language around timing</w:t>
      </w:r>
      <w:r w:rsidRPr="00EB46C6">
        <w:rPr>
          <w:rFonts w:ascii="Calibri" w:hAnsi="Calibri" w:cs="Calibri"/>
          <w:szCs w:val="24"/>
          <w:lang w:eastAsia="en-GB"/>
        </w:rPr>
        <w:t xml:space="preserve"> </w:t>
      </w:r>
      <w:r w:rsidR="00AD2726" w:rsidRPr="00EB46C6">
        <w:rPr>
          <w:rFonts w:ascii="Calibri" w:hAnsi="Calibri" w:cs="Calibri"/>
          <w:szCs w:val="24"/>
          <w:lang w:eastAsia="en-GB"/>
        </w:rPr>
        <w:t>served to emph</w:t>
      </w:r>
      <w:r w:rsidR="00093FD9" w:rsidRPr="00EB46C6">
        <w:rPr>
          <w:rFonts w:ascii="Calibri" w:hAnsi="Calibri" w:cs="Calibri"/>
          <w:szCs w:val="24"/>
          <w:lang w:eastAsia="en-GB"/>
        </w:rPr>
        <w:t>asise a sense that male orgasm</w:t>
      </w:r>
      <w:r w:rsidR="00AD2726" w:rsidRPr="00EB46C6">
        <w:rPr>
          <w:rFonts w:ascii="Calibri" w:hAnsi="Calibri" w:cs="Calibri"/>
          <w:szCs w:val="24"/>
          <w:lang w:eastAsia="en-GB"/>
        </w:rPr>
        <w:t xml:space="preserve"> were inevitable and</w:t>
      </w:r>
      <w:r w:rsidR="00AD2726" w:rsidRPr="00DE06BE">
        <w:rPr>
          <w:rFonts w:ascii="Calibri" w:hAnsi="Calibri" w:cs="Calibri"/>
          <w:szCs w:val="24"/>
          <w:lang w:eastAsia="en-GB"/>
        </w:rPr>
        <w:t xml:space="preserve"> irrefutable (though sometimes ‘too soon’) in </w:t>
      </w:r>
      <w:proofErr w:type="spellStart"/>
      <w:proofErr w:type="gramStart"/>
      <w:r w:rsidR="00AD2726" w:rsidRPr="00DE06BE">
        <w:rPr>
          <w:rFonts w:ascii="Calibri" w:hAnsi="Calibri" w:cs="Calibri"/>
          <w:szCs w:val="24"/>
          <w:lang w:eastAsia="en-GB"/>
        </w:rPr>
        <w:t>heterosex</w:t>
      </w:r>
      <w:proofErr w:type="spellEnd"/>
      <w:proofErr w:type="gramEnd"/>
      <w:r w:rsidR="00AD2726" w:rsidRPr="00DE06BE">
        <w:rPr>
          <w:rFonts w:ascii="Calibri" w:hAnsi="Calibri" w:cs="Calibri"/>
          <w:szCs w:val="24"/>
          <w:lang w:eastAsia="en-GB"/>
        </w:rPr>
        <w:t xml:space="preserve">, while female orgasm </w:t>
      </w:r>
      <w:r w:rsidRPr="00DE06BE">
        <w:rPr>
          <w:rFonts w:ascii="Calibri" w:hAnsi="Calibri" w:cs="Calibri"/>
          <w:szCs w:val="24"/>
          <w:lang w:eastAsia="en-GB"/>
        </w:rPr>
        <w:t>was</w:t>
      </w:r>
      <w:r w:rsidR="00305D34" w:rsidRPr="00DE06BE">
        <w:rPr>
          <w:rFonts w:ascii="Calibri" w:hAnsi="Calibri" w:cs="Calibri"/>
          <w:szCs w:val="24"/>
        </w:rPr>
        <w:t xml:space="preserve"> </w:t>
      </w:r>
      <w:r w:rsidR="00AD2726" w:rsidRPr="00DE06BE">
        <w:rPr>
          <w:rFonts w:ascii="Calibri" w:hAnsi="Calibri" w:cs="Calibri"/>
          <w:szCs w:val="24"/>
        </w:rPr>
        <w:t>elusive, ‘too slow’, and therefore carried the risk of non-occurrence with</w:t>
      </w:r>
      <w:r w:rsidR="0057056D" w:rsidRPr="00DE06BE">
        <w:rPr>
          <w:rFonts w:ascii="Calibri" w:hAnsi="Calibri" w:cs="Calibri"/>
          <w:szCs w:val="24"/>
        </w:rPr>
        <w:t>in</w:t>
      </w:r>
      <w:r w:rsidR="00AD2726" w:rsidRPr="00DE06BE">
        <w:rPr>
          <w:rFonts w:ascii="Calibri" w:hAnsi="Calibri" w:cs="Calibri"/>
          <w:szCs w:val="24"/>
        </w:rPr>
        <w:t xml:space="preserve"> the androcentric timeframe.</w:t>
      </w:r>
      <w:r w:rsidR="00AD2726" w:rsidRPr="00DE06BE">
        <w:rPr>
          <w:rFonts w:ascii="Calibri" w:hAnsi="Calibri" w:cs="Calibri"/>
          <w:i/>
          <w:szCs w:val="24"/>
        </w:rPr>
        <w:t xml:space="preserve"> </w:t>
      </w:r>
    </w:p>
    <w:p w14:paraId="215F449B" w14:textId="110EFAEE" w:rsidR="004C3912" w:rsidRPr="00DE06BE" w:rsidRDefault="004C3912" w:rsidP="00D317B1">
      <w:pPr>
        <w:spacing w:after="0"/>
        <w:ind w:firstLine="709"/>
        <w:rPr>
          <w:rFonts w:ascii="Calibri" w:hAnsi="Calibri" w:cs="Calibri"/>
          <w:szCs w:val="24"/>
        </w:rPr>
      </w:pPr>
      <w:r w:rsidRPr="00DE06BE">
        <w:rPr>
          <w:rFonts w:ascii="Calibri" w:hAnsi="Calibri" w:cs="Calibri"/>
          <w:szCs w:val="24"/>
        </w:rPr>
        <w:t xml:space="preserve">The weight </w:t>
      </w:r>
      <w:r w:rsidR="0057056D" w:rsidRPr="00DE06BE">
        <w:rPr>
          <w:rFonts w:ascii="Calibri" w:hAnsi="Calibri" w:cs="Calibri"/>
          <w:szCs w:val="24"/>
        </w:rPr>
        <w:t xml:space="preserve">that </w:t>
      </w:r>
      <w:r w:rsidRPr="00DE06BE">
        <w:rPr>
          <w:rFonts w:ascii="Calibri" w:hAnsi="Calibri" w:cs="Calibri"/>
          <w:szCs w:val="24"/>
        </w:rPr>
        <w:t xml:space="preserve">this digital sample placed on the risk of </w:t>
      </w:r>
      <w:r w:rsidR="0034707D" w:rsidRPr="00DE06BE">
        <w:rPr>
          <w:rFonts w:ascii="Calibri" w:hAnsi="Calibri" w:cs="Calibri"/>
          <w:szCs w:val="24"/>
        </w:rPr>
        <w:t>this ‘</w:t>
      </w:r>
      <w:r w:rsidRPr="00DE06BE">
        <w:rPr>
          <w:rFonts w:ascii="Calibri" w:hAnsi="Calibri" w:cs="Calibri"/>
          <w:szCs w:val="24"/>
        </w:rPr>
        <w:t>sexual failure</w:t>
      </w:r>
      <w:r w:rsidR="0034707D" w:rsidRPr="00DE06BE">
        <w:rPr>
          <w:rFonts w:ascii="Calibri" w:hAnsi="Calibri" w:cs="Calibri"/>
          <w:szCs w:val="24"/>
        </w:rPr>
        <w:t>’</w:t>
      </w:r>
      <w:r w:rsidRPr="00DE06BE">
        <w:rPr>
          <w:rFonts w:ascii="Calibri" w:hAnsi="Calibri" w:cs="Calibri"/>
          <w:szCs w:val="24"/>
        </w:rPr>
        <w:t xml:space="preserve"> arguably served multiple purposes, not least implying the need for readers to </w:t>
      </w:r>
      <w:r w:rsidR="009A4316" w:rsidRPr="00DE06BE">
        <w:rPr>
          <w:rFonts w:ascii="Calibri" w:hAnsi="Calibri" w:cs="Calibri"/>
          <w:szCs w:val="24"/>
        </w:rPr>
        <w:t>consume</w:t>
      </w:r>
      <w:r w:rsidR="007E1195" w:rsidRPr="00DE06BE">
        <w:rPr>
          <w:rFonts w:ascii="Calibri" w:hAnsi="Calibri" w:cs="Calibri"/>
          <w:szCs w:val="24"/>
        </w:rPr>
        <w:t xml:space="preserve"> more</w:t>
      </w:r>
      <w:r w:rsidRPr="00DE06BE">
        <w:rPr>
          <w:rFonts w:ascii="Calibri" w:hAnsi="Calibri" w:cs="Calibri"/>
          <w:szCs w:val="24"/>
        </w:rPr>
        <w:t xml:space="preserve"> magazines </w:t>
      </w:r>
      <w:r w:rsidR="007E1195" w:rsidRPr="00DE06BE">
        <w:rPr>
          <w:rFonts w:ascii="Calibri" w:hAnsi="Calibri" w:cs="Calibri"/>
          <w:szCs w:val="24"/>
        </w:rPr>
        <w:t xml:space="preserve">and products </w:t>
      </w:r>
      <w:r w:rsidRPr="00DE06BE">
        <w:rPr>
          <w:rFonts w:ascii="Calibri" w:hAnsi="Calibri" w:cs="Calibri"/>
          <w:szCs w:val="24"/>
        </w:rPr>
        <w:t xml:space="preserve">to </w:t>
      </w:r>
      <w:r w:rsidR="009A4316" w:rsidRPr="00DE06BE">
        <w:rPr>
          <w:rFonts w:ascii="Calibri" w:hAnsi="Calibri" w:cs="Calibri"/>
          <w:szCs w:val="24"/>
        </w:rPr>
        <w:t>gain ‘constructed certitude’ and</w:t>
      </w:r>
      <w:r w:rsidR="007E1195" w:rsidRPr="00DE06BE">
        <w:rPr>
          <w:rFonts w:ascii="Calibri" w:hAnsi="Calibri" w:cs="Calibri"/>
          <w:szCs w:val="24"/>
        </w:rPr>
        <w:t xml:space="preserve"> overcome any</w:t>
      </w:r>
      <w:r w:rsidRPr="00DE06BE">
        <w:rPr>
          <w:rFonts w:ascii="Calibri" w:hAnsi="Calibri" w:cs="Calibri"/>
          <w:szCs w:val="24"/>
        </w:rPr>
        <w:t xml:space="preserve"> sexual performance anxiety</w:t>
      </w:r>
      <w:r w:rsidR="007E1195" w:rsidRPr="00DE06BE">
        <w:rPr>
          <w:rFonts w:ascii="Calibri" w:hAnsi="Calibri" w:cs="Calibri"/>
          <w:szCs w:val="24"/>
        </w:rPr>
        <w:t xml:space="preserve"> arising from the challenge of the orgasm gap</w:t>
      </w:r>
      <w:r w:rsidRPr="00DE06BE">
        <w:rPr>
          <w:rFonts w:ascii="Calibri" w:hAnsi="Calibri" w:cs="Calibri"/>
          <w:szCs w:val="24"/>
        </w:rPr>
        <w:t xml:space="preserve">. </w:t>
      </w:r>
      <w:r w:rsidR="007E1195" w:rsidRPr="00DE06BE">
        <w:rPr>
          <w:rFonts w:ascii="Calibri" w:hAnsi="Calibri" w:cs="Calibri"/>
          <w:szCs w:val="24"/>
        </w:rPr>
        <w:t xml:space="preserve">An imperative to </w:t>
      </w:r>
      <w:r w:rsidRPr="00DE06BE">
        <w:rPr>
          <w:rFonts w:ascii="Calibri" w:hAnsi="Calibri" w:cs="Calibri"/>
          <w:szCs w:val="24"/>
        </w:rPr>
        <w:t>consume more ad</w:t>
      </w:r>
      <w:r w:rsidR="007E1195" w:rsidRPr="00DE06BE">
        <w:rPr>
          <w:rFonts w:ascii="Calibri" w:hAnsi="Calibri" w:cs="Calibri"/>
          <w:szCs w:val="24"/>
        </w:rPr>
        <w:t>vice and products was supporte</w:t>
      </w:r>
      <w:r w:rsidRPr="00DE06BE">
        <w:rPr>
          <w:rFonts w:ascii="Calibri" w:hAnsi="Calibri" w:cs="Calibri"/>
          <w:szCs w:val="24"/>
        </w:rPr>
        <w:t>d by at least 25 instances of advertising embedded in the articles, often including hype</w:t>
      </w:r>
      <w:r w:rsidR="0034707D" w:rsidRPr="00DE06BE">
        <w:rPr>
          <w:rFonts w:ascii="Calibri" w:hAnsi="Calibri" w:cs="Calibri"/>
          <w:szCs w:val="24"/>
        </w:rPr>
        <w:t xml:space="preserve">rlinks to other websites. The products advertised </w:t>
      </w:r>
      <w:r w:rsidRPr="00DE06BE">
        <w:rPr>
          <w:rFonts w:ascii="Calibri" w:hAnsi="Calibri" w:cs="Calibri"/>
          <w:szCs w:val="24"/>
        </w:rPr>
        <w:t xml:space="preserve">ranged from stimulation devices and lubricant to books and services by various </w:t>
      </w:r>
      <w:r w:rsidR="00FA72A7" w:rsidRPr="00DE06BE">
        <w:rPr>
          <w:rFonts w:ascii="Calibri" w:hAnsi="Calibri" w:cs="Calibri"/>
          <w:szCs w:val="24"/>
        </w:rPr>
        <w:t>‘</w:t>
      </w:r>
      <w:proofErr w:type="spellStart"/>
      <w:r w:rsidRPr="00DE06BE">
        <w:rPr>
          <w:rFonts w:ascii="Calibri" w:hAnsi="Calibri" w:cs="Calibri"/>
          <w:szCs w:val="24"/>
        </w:rPr>
        <w:t>sexperts</w:t>
      </w:r>
      <w:proofErr w:type="spellEnd"/>
      <w:r w:rsidR="00FA72A7" w:rsidRPr="00DE06BE">
        <w:rPr>
          <w:rFonts w:ascii="Calibri" w:hAnsi="Calibri" w:cs="Calibri"/>
          <w:szCs w:val="24"/>
        </w:rPr>
        <w:t>’ – semi-celebrity figures who may or may not have any medical or therapeutic training but who embody a trusted position based on their penning of self-help books and/or websites (Harvey and Gill 2011).</w:t>
      </w:r>
    </w:p>
    <w:p w14:paraId="6B4833DC" w14:textId="2DCA381D" w:rsidR="004C3912" w:rsidRDefault="004C3912" w:rsidP="00D317B1">
      <w:pPr>
        <w:spacing w:after="0"/>
        <w:ind w:firstLine="709"/>
        <w:rPr>
          <w:rFonts w:ascii="Calibri" w:hAnsi="Calibri" w:cs="Calibri"/>
          <w:szCs w:val="24"/>
          <w:lang w:eastAsia="en-GB"/>
        </w:rPr>
      </w:pPr>
      <w:r w:rsidRPr="00DE06BE">
        <w:rPr>
          <w:rFonts w:ascii="Calibri" w:hAnsi="Calibri" w:cs="Calibri"/>
          <w:szCs w:val="24"/>
          <w:lang w:eastAsia="en-GB"/>
        </w:rPr>
        <w:t xml:space="preserve">Interestingly, in this sample of articles, there was only one mention of condoms and it was in the context of using a particular brand in order to help delay male orgasm. However, </w:t>
      </w:r>
      <w:r w:rsidRPr="00EB46C6">
        <w:rPr>
          <w:rFonts w:ascii="Calibri" w:hAnsi="Calibri" w:cs="Calibri"/>
          <w:szCs w:val="24"/>
          <w:lang w:eastAsia="en-GB"/>
        </w:rPr>
        <w:t>in the ‘Get a healthy penis’ article</w:t>
      </w:r>
      <w:r w:rsidRPr="00DE06BE">
        <w:rPr>
          <w:rFonts w:ascii="Calibri" w:hAnsi="Calibri" w:cs="Calibri"/>
          <w:szCs w:val="24"/>
          <w:lang w:eastAsia="en-GB"/>
        </w:rPr>
        <w:t xml:space="preserve">, condoms featured at least twice in the imagery (unmentioned in the text) suggesting </w:t>
      </w:r>
      <w:r w:rsidRPr="00DC0CF4">
        <w:rPr>
          <w:rFonts w:ascii="Calibri" w:hAnsi="Calibri" w:cs="Calibri"/>
          <w:szCs w:val="24"/>
          <w:highlight w:val="yellow"/>
          <w:lang w:eastAsia="en-GB"/>
        </w:rPr>
        <w:t>MHM</w:t>
      </w:r>
      <w:r w:rsidRPr="00DE06BE">
        <w:rPr>
          <w:rFonts w:ascii="Calibri" w:hAnsi="Calibri" w:cs="Calibri"/>
          <w:szCs w:val="24"/>
          <w:lang w:eastAsia="en-GB"/>
        </w:rPr>
        <w:t xml:space="preserve"> was trying to subliminally recommend condom use without having to mention it. This suggests </w:t>
      </w:r>
      <w:r w:rsidR="0057056D" w:rsidRPr="00DE06BE">
        <w:rPr>
          <w:rFonts w:ascii="Calibri" w:hAnsi="Calibri" w:cs="Calibri"/>
          <w:szCs w:val="24"/>
          <w:lang w:eastAsia="en-GB"/>
        </w:rPr>
        <w:t xml:space="preserve">that </w:t>
      </w:r>
      <w:r w:rsidRPr="00DE06BE">
        <w:rPr>
          <w:rFonts w:ascii="Calibri" w:hAnsi="Calibri" w:cs="Calibri"/>
          <w:szCs w:val="24"/>
          <w:lang w:eastAsia="en-GB"/>
        </w:rPr>
        <w:t xml:space="preserve">brand and product placement in </w:t>
      </w:r>
      <w:r w:rsidR="00DC0CF4">
        <w:rPr>
          <w:rFonts w:ascii="Calibri" w:hAnsi="Calibri" w:cs="Calibri"/>
          <w:szCs w:val="24"/>
          <w:lang w:eastAsia="en-GB"/>
        </w:rPr>
        <w:t xml:space="preserve">the </w:t>
      </w:r>
      <w:proofErr w:type="spellStart"/>
      <w:r w:rsidR="00DC0CF4">
        <w:rPr>
          <w:rFonts w:ascii="Calibri" w:hAnsi="Calibri" w:cs="Calibri"/>
          <w:szCs w:val="24"/>
          <w:lang w:eastAsia="en-GB"/>
        </w:rPr>
        <w:t>magazine</w:t>
      </w:r>
      <w:r w:rsidRPr="00DE06BE">
        <w:rPr>
          <w:rFonts w:ascii="Calibri" w:hAnsi="Calibri" w:cs="Calibri"/>
          <w:szCs w:val="24"/>
          <w:lang w:eastAsia="en-GB"/>
        </w:rPr>
        <w:t>only</w:t>
      </w:r>
      <w:proofErr w:type="spellEnd"/>
      <w:r w:rsidRPr="00DE06BE">
        <w:rPr>
          <w:rFonts w:ascii="Calibri" w:hAnsi="Calibri" w:cs="Calibri"/>
          <w:szCs w:val="24"/>
          <w:lang w:eastAsia="en-GB"/>
        </w:rPr>
        <w:t xml:space="preserve"> extended to products deemed to fit with </w:t>
      </w:r>
      <w:r w:rsidRPr="00D6019C">
        <w:rPr>
          <w:rFonts w:ascii="Calibri" w:hAnsi="Calibri" w:cs="Calibri"/>
          <w:szCs w:val="24"/>
          <w:highlight w:val="yellow"/>
          <w:lang w:eastAsia="en-GB"/>
        </w:rPr>
        <w:t>MHM</w:t>
      </w:r>
      <w:r w:rsidRPr="00DE06BE">
        <w:rPr>
          <w:rFonts w:ascii="Calibri" w:hAnsi="Calibri" w:cs="Calibri"/>
          <w:szCs w:val="24"/>
          <w:lang w:eastAsia="en-GB"/>
        </w:rPr>
        <w:t>’s ideals of consumer masculinity</w:t>
      </w:r>
      <w:r w:rsidR="00093FD9" w:rsidRPr="00DE06BE">
        <w:rPr>
          <w:rFonts w:ascii="Calibri" w:hAnsi="Calibri" w:cs="Calibri"/>
          <w:szCs w:val="24"/>
          <w:lang w:eastAsia="en-GB"/>
        </w:rPr>
        <w:t xml:space="preserve">, </w:t>
      </w:r>
      <w:r w:rsidRPr="00DE06BE">
        <w:rPr>
          <w:rFonts w:ascii="Calibri" w:hAnsi="Calibri" w:cs="Calibri"/>
          <w:szCs w:val="24"/>
          <w:lang w:eastAsia="en-GB"/>
        </w:rPr>
        <w:t>which would largely seem to exclude condoms; a paradoxical position for</w:t>
      </w:r>
      <w:r w:rsidR="00CD33D8" w:rsidRPr="00DE06BE">
        <w:rPr>
          <w:rFonts w:ascii="Calibri" w:hAnsi="Calibri" w:cs="Calibri"/>
          <w:szCs w:val="24"/>
          <w:lang w:eastAsia="en-GB"/>
        </w:rPr>
        <w:t xml:space="preserve"> a magazine</w:t>
      </w:r>
      <w:r w:rsidR="008B46FC" w:rsidRPr="00DE06BE">
        <w:rPr>
          <w:rFonts w:ascii="Calibri" w:hAnsi="Calibri" w:cs="Calibri"/>
          <w:szCs w:val="24"/>
          <w:lang w:eastAsia="en-GB"/>
        </w:rPr>
        <w:t xml:space="preserve"> </w:t>
      </w:r>
      <w:r w:rsidRPr="00DE06BE">
        <w:rPr>
          <w:rFonts w:ascii="Calibri" w:hAnsi="Calibri" w:cs="Calibri"/>
          <w:szCs w:val="24"/>
          <w:lang w:eastAsia="en-GB"/>
        </w:rPr>
        <w:t>that presents itself as promoting men’s health in the UK context of increasing rates of heterosexual sexually transmitted infection (Public Health England</w:t>
      </w:r>
      <w:r w:rsidR="009549FF" w:rsidRPr="00DE06BE">
        <w:rPr>
          <w:rFonts w:ascii="Calibri" w:hAnsi="Calibri" w:cs="Calibri"/>
          <w:szCs w:val="24"/>
          <w:lang w:eastAsia="en-GB"/>
        </w:rPr>
        <w:t xml:space="preserve"> 2015). </w:t>
      </w:r>
    </w:p>
    <w:p w14:paraId="652165CE" w14:textId="77777777" w:rsidR="00EB46C6" w:rsidRPr="00DE06BE" w:rsidRDefault="00EB46C6" w:rsidP="00D317B1">
      <w:pPr>
        <w:spacing w:after="0"/>
        <w:ind w:firstLine="709"/>
        <w:rPr>
          <w:rFonts w:ascii="Calibri" w:hAnsi="Calibri" w:cs="Calibri"/>
          <w:szCs w:val="24"/>
          <w:lang w:eastAsia="en-GB"/>
        </w:rPr>
      </w:pPr>
    </w:p>
    <w:p w14:paraId="3A9AC841" w14:textId="7E4A37C3" w:rsidR="008F235A" w:rsidRPr="00EB46C6" w:rsidRDefault="008F235A" w:rsidP="00D317B1">
      <w:pPr>
        <w:spacing w:after="0"/>
        <w:rPr>
          <w:rFonts w:ascii="Calibri" w:hAnsi="Calibri" w:cs="Calibri"/>
          <w:b/>
          <w:szCs w:val="24"/>
        </w:rPr>
      </w:pPr>
      <w:r w:rsidRPr="00EB46C6">
        <w:rPr>
          <w:rFonts w:ascii="Calibri" w:hAnsi="Calibri" w:cs="Calibri"/>
          <w:b/>
          <w:i/>
          <w:szCs w:val="24"/>
        </w:rPr>
        <w:t>Reciprocity and pseudo</w:t>
      </w:r>
      <w:r w:rsidR="004C3912" w:rsidRPr="00EB46C6">
        <w:rPr>
          <w:rFonts w:ascii="Calibri" w:hAnsi="Calibri" w:cs="Calibri"/>
          <w:b/>
          <w:i/>
          <w:szCs w:val="24"/>
        </w:rPr>
        <w:t>-</w:t>
      </w:r>
      <w:r w:rsidRPr="00EB46C6">
        <w:rPr>
          <w:rFonts w:ascii="Calibri" w:hAnsi="Calibri" w:cs="Calibri"/>
          <w:b/>
          <w:i/>
          <w:szCs w:val="24"/>
        </w:rPr>
        <w:t>reciprocity</w:t>
      </w:r>
      <w:r w:rsidR="00DC00D9" w:rsidRPr="00EB46C6">
        <w:rPr>
          <w:rFonts w:ascii="Calibri" w:hAnsi="Calibri" w:cs="Calibri"/>
          <w:b/>
          <w:i/>
          <w:szCs w:val="24"/>
        </w:rPr>
        <w:t xml:space="preserve"> in orgasm</w:t>
      </w:r>
    </w:p>
    <w:p w14:paraId="737587E7" w14:textId="77777777" w:rsidR="00EB46C6" w:rsidRDefault="00EB46C6" w:rsidP="00D317B1">
      <w:pPr>
        <w:spacing w:after="0"/>
        <w:rPr>
          <w:rFonts w:ascii="Calibri" w:hAnsi="Calibri" w:cs="Calibri"/>
          <w:szCs w:val="24"/>
        </w:rPr>
      </w:pPr>
    </w:p>
    <w:p w14:paraId="366EC9D9" w14:textId="4D927445" w:rsidR="00F045AB" w:rsidRDefault="00CA0B5D" w:rsidP="00D317B1">
      <w:pPr>
        <w:spacing w:after="0"/>
        <w:rPr>
          <w:rFonts w:ascii="Calibri" w:hAnsi="Calibri" w:cs="Calibri"/>
          <w:szCs w:val="24"/>
        </w:rPr>
      </w:pPr>
      <w:r w:rsidRPr="00DE06BE">
        <w:rPr>
          <w:rFonts w:ascii="Calibri" w:hAnsi="Calibri" w:cs="Calibri"/>
          <w:szCs w:val="24"/>
        </w:rPr>
        <w:t xml:space="preserve">The </w:t>
      </w:r>
      <w:r w:rsidR="00E664EC" w:rsidRPr="00DE06BE">
        <w:rPr>
          <w:rFonts w:ascii="Calibri" w:hAnsi="Calibri" w:cs="Calibri"/>
          <w:szCs w:val="24"/>
        </w:rPr>
        <w:t>ideal of reciprocity</w:t>
      </w:r>
      <w:r w:rsidR="003D4A4F" w:rsidRPr="00DE06BE">
        <w:rPr>
          <w:rFonts w:ascii="Calibri" w:hAnsi="Calibri" w:cs="Calibri"/>
          <w:szCs w:val="24"/>
        </w:rPr>
        <w:t xml:space="preserve"> </w:t>
      </w:r>
      <w:r w:rsidR="00CC05E4" w:rsidRPr="00DE06BE">
        <w:rPr>
          <w:rFonts w:ascii="Calibri" w:hAnsi="Calibri" w:cs="Calibri"/>
          <w:szCs w:val="24"/>
        </w:rPr>
        <w:t xml:space="preserve">embodies </w:t>
      </w:r>
      <w:r w:rsidRPr="00DE06BE">
        <w:rPr>
          <w:rFonts w:ascii="Calibri" w:hAnsi="Calibri" w:cs="Calibri"/>
          <w:szCs w:val="24"/>
        </w:rPr>
        <w:t>a focus on</w:t>
      </w:r>
      <w:r w:rsidR="005120C9" w:rsidRPr="00DE06BE">
        <w:rPr>
          <w:rFonts w:ascii="Calibri" w:hAnsi="Calibri" w:cs="Calibri"/>
          <w:szCs w:val="24"/>
        </w:rPr>
        <w:t xml:space="preserve"> female pleasure as equal to male pleasure, in theory leading to </w:t>
      </w:r>
      <w:r w:rsidR="00BA16BB" w:rsidRPr="00DE06BE">
        <w:rPr>
          <w:rFonts w:ascii="Calibri" w:hAnsi="Calibri" w:cs="Calibri"/>
          <w:szCs w:val="24"/>
        </w:rPr>
        <w:t>a</w:t>
      </w:r>
      <w:r w:rsidR="00CC05E4" w:rsidRPr="00DE06BE">
        <w:rPr>
          <w:rFonts w:ascii="Calibri" w:hAnsi="Calibri" w:cs="Calibri"/>
          <w:szCs w:val="24"/>
        </w:rPr>
        <w:t>n</w:t>
      </w:r>
      <w:r w:rsidR="00BA16BB" w:rsidRPr="00DE06BE">
        <w:rPr>
          <w:rFonts w:ascii="Calibri" w:hAnsi="Calibri" w:cs="Calibri"/>
          <w:szCs w:val="24"/>
        </w:rPr>
        <w:t xml:space="preserve"> exchange where </w:t>
      </w:r>
      <w:r w:rsidR="005120C9" w:rsidRPr="00DE06BE">
        <w:rPr>
          <w:rFonts w:ascii="Calibri" w:hAnsi="Calibri" w:cs="Calibri"/>
          <w:szCs w:val="24"/>
        </w:rPr>
        <w:t>each partner ‘</w:t>
      </w:r>
      <w:r w:rsidR="00BA16BB" w:rsidRPr="00DE06BE">
        <w:rPr>
          <w:rFonts w:ascii="Calibri" w:hAnsi="Calibri" w:cs="Calibri"/>
          <w:szCs w:val="24"/>
        </w:rPr>
        <w:t>gives</w:t>
      </w:r>
      <w:r w:rsidR="005120C9" w:rsidRPr="00DE06BE">
        <w:rPr>
          <w:rFonts w:ascii="Calibri" w:hAnsi="Calibri" w:cs="Calibri"/>
          <w:szCs w:val="24"/>
        </w:rPr>
        <w:t xml:space="preserve">’ the other an orgasm </w:t>
      </w:r>
      <w:r w:rsidR="00CC05E4" w:rsidRPr="00DE06BE">
        <w:rPr>
          <w:rFonts w:ascii="Calibri" w:hAnsi="Calibri" w:cs="Calibri"/>
          <w:szCs w:val="24"/>
        </w:rPr>
        <w:t>during</w:t>
      </w:r>
      <w:r w:rsidR="005120C9" w:rsidRPr="00DE06BE">
        <w:rPr>
          <w:rFonts w:ascii="Calibri" w:hAnsi="Calibri" w:cs="Calibri"/>
          <w:szCs w:val="24"/>
        </w:rPr>
        <w:t xml:space="preserve"> </w:t>
      </w:r>
      <w:proofErr w:type="spellStart"/>
      <w:r w:rsidR="005120C9" w:rsidRPr="00DE06BE">
        <w:rPr>
          <w:rFonts w:ascii="Calibri" w:hAnsi="Calibri" w:cs="Calibri"/>
          <w:szCs w:val="24"/>
        </w:rPr>
        <w:t>heterosex</w:t>
      </w:r>
      <w:proofErr w:type="spellEnd"/>
      <w:r w:rsidR="005120C9" w:rsidRPr="00DE06BE">
        <w:rPr>
          <w:rFonts w:ascii="Calibri" w:hAnsi="Calibri" w:cs="Calibri"/>
          <w:szCs w:val="24"/>
        </w:rPr>
        <w:t xml:space="preserve"> encounters</w:t>
      </w:r>
      <w:r w:rsidR="008B46FC" w:rsidRPr="00DE06BE">
        <w:rPr>
          <w:rFonts w:ascii="Calibri" w:hAnsi="Calibri" w:cs="Calibri"/>
          <w:szCs w:val="24"/>
        </w:rPr>
        <w:t xml:space="preserve"> (Braun, </w:t>
      </w:r>
      <w:proofErr w:type="spellStart"/>
      <w:r w:rsidR="008B46FC" w:rsidRPr="00DE06BE">
        <w:rPr>
          <w:rFonts w:ascii="Calibri" w:hAnsi="Calibri" w:cs="Calibri"/>
          <w:szCs w:val="24"/>
        </w:rPr>
        <w:t>Gavey</w:t>
      </w:r>
      <w:proofErr w:type="spellEnd"/>
      <w:r w:rsidR="008B46FC" w:rsidRPr="00DE06BE">
        <w:rPr>
          <w:rFonts w:ascii="Calibri" w:hAnsi="Calibri" w:cs="Calibri"/>
          <w:szCs w:val="24"/>
        </w:rPr>
        <w:t xml:space="preserve"> and McPhillips 2003)</w:t>
      </w:r>
      <w:r w:rsidR="005120C9" w:rsidRPr="00DE06BE">
        <w:rPr>
          <w:rFonts w:ascii="Calibri" w:hAnsi="Calibri" w:cs="Calibri"/>
          <w:szCs w:val="24"/>
        </w:rPr>
        <w:t>.</w:t>
      </w:r>
      <w:r w:rsidR="0093087D" w:rsidRPr="00DE06BE">
        <w:rPr>
          <w:rFonts w:ascii="Calibri" w:hAnsi="Calibri" w:cs="Calibri"/>
          <w:szCs w:val="24"/>
        </w:rPr>
        <w:t xml:space="preserve"> </w:t>
      </w:r>
      <w:r w:rsidR="005120C9" w:rsidRPr="00DE06BE">
        <w:rPr>
          <w:rFonts w:ascii="Calibri" w:hAnsi="Calibri" w:cs="Calibri"/>
          <w:szCs w:val="24"/>
        </w:rPr>
        <w:t xml:space="preserve">In this sample of </w:t>
      </w:r>
      <w:r w:rsidR="00D6019C">
        <w:rPr>
          <w:rFonts w:ascii="Calibri" w:hAnsi="Calibri" w:cs="Calibri"/>
          <w:szCs w:val="24"/>
        </w:rPr>
        <w:t>articles</w:t>
      </w:r>
      <w:r w:rsidR="005120C9" w:rsidRPr="00DE06BE">
        <w:rPr>
          <w:rFonts w:ascii="Calibri" w:hAnsi="Calibri" w:cs="Calibri"/>
          <w:szCs w:val="24"/>
        </w:rPr>
        <w:t xml:space="preserve">, there was a strong sense not of an equal ‘gifting’ of orgasm </w:t>
      </w:r>
      <w:r w:rsidR="00F045AB" w:rsidRPr="00DE06BE">
        <w:rPr>
          <w:rFonts w:ascii="Calibri" w:hAnsi="Calibri" w:cs="Calibri"/>
          <w:szCs w:val="24"/>
        </w:rPr>
        <w:t>between heterosexual partners</w:t>
      </w:r>
      <w:r w:rsidR="005120C9" w:rsidRPr="00DE06BE">
        <w:rPr>
          <w:rFonts w:ascii="Calibri" w:hAnsi="Calibri" w:cs="Calibri"/>
          <w:szCs w:val="24"/>
        </w:rPr>
        <w:t xml:space="preserve">, but of </w:t>
      </w:r>
      <w:r w:rsidR="005120C9" w:rsidRPr="00DE06BE">
        <w:rPr>
          <w:rFonts w:ascii="Calibri" w:hAnsi="Calibri" w:cs="Calibri"/>
          <w:szCs w:val="24"/>
        </w:rPr>
        <w:lastRenderedPageBreak/>
        <w:t xml:space="preserve">directing the male reader to prioritise and work at </w:t>
      </w:r>
      <w:r w:rsidR="0034707D" w:rsidRPr="00DE06BE">
        <w:rPr>
          <w:rFonts w:ascii="Calibri" w:hAnsi="Calibri" w:cs="Calibri"/>
          <w:szCs w:val="24"/>
        </w:rPr>
        <w:t xml:space="preserve">female </w:t>
      </w:r>
      <w:r w:rsidR="00EA7206" w:rsidRPr="00DE06BE">
        <w:rPr>
          <w:rFonts w:ascii="Calibri" w:hAnsi="Calibri" w:cs="Calibri"/>
          <w:szCs w:val="24"/>
        </w:rPr>
        <w:t>pleasure;</w:t>
      </w:r>
      <w:r w:rsidR="005120C9" w:rsidRPr="00DE06BE">
        <w:rPr>
          <w:rFonts w:ascii="Calibri" w:hAnsi="Calibri" w:cs="Calibri"/>
          <w:szCs w:val="24"/>
        </w:rPr>
        <w:t xml:space="preserve"> reflected </w:t>
      </w:r>
      <w:r w:rsidR="0034707D" w:rsidRPr="00DE06BE">
        <w:rPr>
          <w:rFonts w:ascii="Calibri" w:hAnsi="Calibri" w:cs="Calibri"/>
          <w:szCs w:val="24"/>
        </w:rPr>
        <w:t>by the</w:t>
      </w:r>
      <w:r w:rsidR="005120C9" w:rsidRPr="00DE06BE">
        <w:rPr>
          <w:rFonts w:ascii="Calibri" w:hAnsi="Calibri" w:cs="Calibri"/>
          <w:szCs w:val="24"/>
        </w:rPr>
        <w:t xml:space="preserve"> many more references to female than male arousal and orgasm.</w:t>
      </w:r>
      <w:r w:rsidR="00F045AB" w:rsidRPr="00DE06BE">
        <w:rPr>
          <w:rFonts w:ascii="Calibri" w:hAnsi="Calibri" w:cs="Calibri"/>
          <w:szCs w:val="24"/>
        </w:rPr>
        <w:t xml:space="preserve"> </w:t>
      </w:r>
      <w:r w:rsidR="005120C9" w:rsidRPr="00DE06BE">
        <w:rPr>
          <w:rFonts w:ascii="Calibri" w:hAnsi="Calibri" w:cs="Calibri"/>
          <w:szCs w:val="24"/>
        </w:rPr>
        <w:t>The few references that were made to mu</w:t>
      </w:r>
      <w:r w:rsidR="00F045AB" w:rsidRPr="00DE06BE">
        <w:rPr>
          <w:rFonts w:ascii="Calibri" w:hAnsi="Calibri" w:cs="Calibri"/>
          <w:szCs w:val="24"/>
        </w:rPr>
        <w:t xml:space="preserve">tual orgasm or desire fell within </w:t>
      </w:r>
      <w:r w:rsidR="005120C9" w:rsidRPr="00DE06BE">
        <w:rPr>
          <w:rFonts w:ascii="Calibri" w:hAnsi="Calibri" w:cs="Calibri"/>
          <w:szCs w:val="24"/>
        </w:rPr>
        <w:t>disco</w:t>
      </w:r>
      <w:r w:rsidR="00F045AB" w:rsidRPr="00DE06BE">
        <w:rPr>
          <w:rFonts w:ascii="Calibri" w:hAnsi="Calibri" w:cs="Calibri"/>
          <w:szCs w:val="24"/>
        </w:rPr>
        <w:t xml:space="preserve">urses </w:t>
      </w:r>
      <w:r w:rsidR="005120C9" w:rsidRPr="00DE06BE">
        <w:rPr>
          <w:rFonts w:ascii="Calibri" w:hAnsi="Calibri" w:cs="Calibri"/>
          <w:szCs w:val="24"/>
        </w:rPr>
        <w:t xml:space="preserve">of </w:t>
      </w:r>
      <w:r w:rsidR="00F045AB" w:rsidRPr="00DE06BE">
        <w:rPr>
          <w:rFonts w:ascii="Calibri" w:hAnsi="Calibri" w:cs="Calibri"/>
          <w:szCs w:val="24"/>
        </w:rPr>
        <w:t xml:space="preserve">neoliberal </w:t>
      </w:r>
      <w:r w:rsidR="005120C9" w:rsidRPr="00DE06BE">
        <w:rPr>
          <w:rFonts w:ascii="Calibri" w:hAnsi="Calibri" w:cs="Calibri"/>
          <w:szCs w:val="24"/>
        </w:rPr>
        <w:t xml:space="preserve">hard work and </w:t>
      </w:r>
      <w:r w:rsidR="00F045AB" w:rsidRPr="00DE06BE">
        <w:rPr>
          <w:rFonts w:ascii="Calibri" w:hAnsi="Calibri" w:cs="Calibri"/>
          <w:szCs w:val="24"/>
        </w:rPr>
        <w:t xml:space="preserve">masculine </w:t>
      </w:r>
      <w:r w:rsidR="005120C9" w:rsidRPr="00DE06BE">
        <w:rPr>
          <w:rFonts w:ascii="Calibri" w:hAnsi="Calibri" w:cs="Calibri"/>
          <w:szCs w:val="24"/>
        </w:rPr>
        <w:t>endurance:</w:t>
      </w:r>
    </w:p>
    <w:p w14:paraId="4D9FBCDA" w14:textId="77777777" w:rsidR="00EB46C6" w:rsidRPr="00DE06BE" w:rsidRDefault="00EB46C6" w:rsidP="00D317B1">
      <w:pPr>
        <w:spacing w:after="0"/>
        <w:rPr>
          <w:rFonts w:ascii="Calibri" w:hAnsi="Calibri" w:cs="Calibri"/>
          <w:szCs w:val="24"/>
        </w:rPr>
      </w:pPr>
    </w:p>
    <w:p w14:paraId="551DF1B5" w14:textId="1F11BB79" w:rsidR="00F045AB" w:rsidRDefault="00F045AB" w:rsidP="00D317B1">
      <w:pPr>
        <w:pStyle w:val="NormalWeb"/>
        <w:spacing w:before="0" w:beforeAutospacing="0" w:after="0" w:afterAutospacing="0"/>
        <w:ind w:left="709"/>
        <w:rPr>
          <w:rFonts w:ascii="Calibri" w:hAnsi="Calibri" w:cs="Calibri"/>
        </w:rPr>
      </w:pPr>
      <w:r w:rsidRPr="00EB46C6">
        <w:rPr>
          <w:rFonts w:ascii="Calibri" w:hAnsi="Calibri" w:cs="Calibri"/>
        </w:rPr>
        <w:t>‘Try one of these techniques tonight… to maximise pleasure for you and your partner.’</w:t>
      </w:r>
    </w:p>
    <w:p w14:paraId="06834ADE" w14:textId="77777777" w:rsidR="00D6019C" w:rsidRPr="00EB46C6" w:rsidRDefault="00D6019C" w:rsidP="00D317B1">
      <w:pPr>
        <w:pStyle w:val="NormalWeb"/>
        <w:spacing w:before="0" w:beforeAutospacing="0" w:after="0" w:afterAutospacing="0"/>
        <w:ind w:left="709"/>
        <w:rPr>
          <w:rFonts w:ascii="Calibri" w:hAnsi="Calibri" w:cs="Calibri"/>
        </w:rPr>
      </w:pPr>
    </w:p>
    <w:p w14:paraId="6CE38DAA" w14:textId="446C22F6" w:rsidR="00F045AB" w:rsidRPr="00EB46C6" w:rsidRDefault="00F045AB" w:rsidP="00D317B1">
      <w:pPr>
        <w:spacing w:after="0"/>
        <w:ind w:firstLine="709"/>
        <w:rPr>
          <w:rFonts w:ascii="Calibri" w:hAnsi="Calibri" w:cs="Calibri"/>
          <w:szCs w:val="24"/>
        </w:rPr>
      </w:pPr>
      <w:r w:rsidRPr="00EB46C6">
        <w:rPr>
          <w:rFonts w:ascii="Calibri" w:hAnsi="Calibri" w:cs="Calibri"/>
          <w:szCs w:val="24"/>
        </w:rPr>
        <w:t xml:space="preserve"> </w:t>
      </w:r>
      <w:r w:rsidR="005120C9" w:rsidRPr="00EB46C6">
        <w:rPr>
          <w:rFonts w:ascii="Calibri" w:hAnsi="Calibri" w:cs="Calibri"/>
          <w:szCs w:val="24"/>
        </w:rPr>
        <w:t xml:space="preserve">‘It’s harder to plug in, but better for everyone’. </w:t>
      </w:r>
    </w:p>
    <w:p w14:paraId="780300C1" w14:textId="77777777" w:rsidR="00EB46C6" w:rsidRDefault="00EB46C6" w:rsidP="00D317B1">
      <w:pPr>
        <w:spacing w:after="0"/>
        <w:ind w:firstLine="709"/>
        <w:rPr>
          <w:rFonts w:ascii="Calibri" w:hAnsi="Calibri" w:cs="Calibri"/>
          <w:szCs w:val="24"/>
        </w:rPr>
      </w:pPr>
    </w:p>
    <w:p w14:paraId="45B0B360" w14:textId="08A84269" w:rsidR="00F045AB" w:rsidRPr="00DE06BE" w:rsidRDefault="005120C9" w:rsidP="00D317B1">
      <w:pPr>
        <w:spacing w:after="0"/>
        <w:ind w:firstLine="709"/>
        <w:rPr>
          <w:rFonts w:ascii="Calibri" w:hAnsi="Calibri" w:cs="Calibri"/>
          <w:szCs w:val="24"/>
        </w:rPr>
      </w:pPr>
      <w:r w:rsidRPr="00DE06BE">
        <w:rPr>
          <w:rFonts w:ascii="Calibri" w:hAnsi="Calibri" w:cs="Calibri"/>
          <w:szCs w:val="24"/>
        </w:rPr>
        <w:t xml:space="preserve">One comment in the </w:t>
      </w:r>
      <w:r w:rsidR="00D6019C">
        <w:rPr>
          <w:rFonts w:ascii="Calibri" w:hAnsi="Calibri" w:cs="Calibri"/>
          <w:szCs w:val="24"/>
        </w:rPr>
        <w:t xml:space="preserve">sampled </w:t>
      </w:r>
      <w:r w:rsidRPr="00DE06BE">
        <w:rPr>
          <w:rFonts w:ascii="Calibri" w:hAnsi="Calibri" w:cs="Calibri"/>
          <w:szCs w:val="24"/>
        </w:rPr>
        <w:t>articles focused on open communication with a partner as important, but on</w:t>
      </w:r>
      <w:r w:rsidR="00D6019C">
        <w:rPr>
          <w:rFonts w:ascii="Calibri" w:hAnsi="Calibri" w:cs="Calibri"/>
          <w:szCs w:val="24"/>
        </w:rPr>
        <w:t>ly with regards to helping men last longer</w:t>
      </w:r>
      <w:r w:rsidRPr="00DE06BE">
        <w:rPr>
          <w:rFonts w:ascii="Calibri" w:hAnsi="Calibri" w:cs="Calibri"/>
          <w:szCs w:val="24"/>
        </w:rPr>
        <w:t>.</w:t>
      </w:r>
    </w:p>
    <w:p w14:paraId="51EEEC89" w14:textId="7DBB5436" w:rsidR="00F045AB" w:rsidRPr="00EB46C6" w:rsidRDefault="005120C9" w:rsidP="00D317B1">
      <w:pPr>
        <w:spacing w:after="0"/>
        <w:ind w:firstLine="709"/>
        <w:rPr>
          <w:rFonts w:ascii="Calibri" w:hAnsi="Calibri" w:cs="Calibri"/>
          <w:szCs w:val="24"/>
        </w:rPr>
      </w:pPr>
      <w:r w:rsidRPr="00DE06BE">
        <w:rPr>
          <w:rFonts w:ascii="Calibri" w:hAnsi="Calibri" w:cs="Calibri"/>
          <w:szCs w:val="24"/>
        </w:rPr>
        <w:tab/>
      </w:r>
      <w:r w:rsidR="00F045AB" w:rsidRPr="00DE06BE">
        <w:rPr>
          <w:rFonts w:ascii="Calibri" w:hAnsi="Calibri" w:cs="Calibri"/>
          <w:szCs w:val="24"/>
        </w:rPr>
        <w:t xml:space="preserve">The power to overcome the orgasm gap and organise a female partner’s orgasm into the </w:t>
      </w:r>
      <w:r w:rsidR="005C64D8" w:rsidRPr="00DE06BE">
        <w:rPr>
          <w:rFonts w:ascii="Calibri" w:hAnsi="Calibri" w:cs="Calibri"/>
          <w:szCs w:val="24"/>
        </w:rPr>
        <w:t xml:space="preserve">hegemonic </w:t>
      </w:r>
      <w:proofErr w:type="spellStart"/>
      <w:r w:rsidR="00F045AB" w:rsidRPr="00DE06BE">
        <w:rPr>
          <w:rFonts w:ascii="Calibri" w:hAnsi="Calibri" w:cs="Calibri"/>
          <w:szCs w:val="24"/>
        </w:rPr>
        <w:t>heterosex</w:t>
      </w:r>
      <w:proofErr w:type="spellEnd"/>
      <w:r w:rsidR="00F045AB" w:rsidRPr="00DE06BE">
        <w:rPr>
          <w:rFonts w:ascii="Calibri" w:hAnsi="Calibri" w:cs="Calibri"/>
          <w:szCs w:val="24"/>
        </w:rPr>
        <w:t xml:space="preserve"> script was depicted as in the hands of the male reader, if he consumed the right advice and products and did the </w:t>
      </w:r>
      <w:r w:rsidR="0034707D" w:rsidRPr="00DE06BE">
        <w:rPr>
          <w:rFonts w:ascii="Calibri" w:hAnsi="Calibri" w:cs="Calibri"/>
          <w:szCs w:val="24"/>
        </w:rPr>
        <w:t>‘</w:t>
      </w:r>
      <w:r w:rsidR="00F045AB" w:rsidRPr="00DE06BE">
        <w:rPr>
          <w:rFonts w:ascii="Calibri" w:hAnsi="Calibri" w:cs="Calibri"/>
          <w:szCs w:val="24"/>
        </w:rPr>
        <w:t>right work</w:t>
      </w:r>
      <w:r w:rsidR="0034707D" w:rsidRPr="00DE06BE">
        <w:rPr>
          <w:rFonts w:ascii="Calibri" w:hAnsi="Calibri" w:cs="Calibri"/>
          <w:szCs w:val="24"/>
        </w:rPr>
        <w:t>’</w:t>
      </w:r>
      <w:r w:rsidR="00F045AB" w:rsidRPr="00DE06BE">
        <w:rPr>
          <w:rFonts w:ascii="Calibri" w:hAnsi="Calibri" w:cs="Calibri"/>
          <w:szCs w:val="24"/>
        </w:rPr>
        <w:t>. The</w:t>
      </w:r>
      <w:r w:rsidR="00D6019C">
        <w:rPr>
          <w:rFonts w:ascii="Calibri" w:hAnsi="Calibri" w:cs="Calibri"/>
          <w:szCs w:val="24"/>
        </w:rPr>
        <w:t xml:space="preserve"> right work</w:t>
      </w:r>
      <w:r w:rsidR="0034707D" w:rsidRPr="00DE06BE">
        <w:rPr>
          <w:rFonts w:ascii="Calibri" w:hAnsi="Calibri" w:cs="Calibri"/>
          <w:szCs w:val="24"/>
        </w:rPr>
        <w:t xml:space="preserve"> appeared to consist of a </w:t>
      </w:r>
      <w:r w:rsidR="008B46FC" w:rsidRPr="00DE06BE">
        <w:rPr>
          <w:rFonts w:ascii="Calibri" w:hAnsi="Calibri" w:cs="Calibri"/>
          <w:szCs w:val="24"/>
        </w:rPr>
        <w:t>dis</w:t>
      </w:r>
      <w:r w:rsidR="0034707D" w:rsidRPr="00DE06BE">
        <w:rPr>
          <w:rFonts w:ascii="Calibri" w:hAnsi="Calibri" w:cs="Calibri"/>
          <w:szCs w:val="24"/>
        </w:rPr>
        <w:t xml:space="preserve">embodied </w:t>
      </w:r>
      <w:r w:rsidR="00F045AB" w:rsidRPr="00DE06BE">
        <w:rPr>
          <w:rFonts w:ascii="Calibri" w:hAnsi="Calibri" w:cs="Calibri"/>
          <w:szCs w:val="24"/>
        </w:rPr>
        <w:t xml:space="preserve">technical and mechanical management of the male sexual </w:t>
      </w:r>
      <w:r w:rsidR="00F045AB" w:rsidRPr="00EB46C6">
        <w:rPr>
          <w:rFonts w:ascii="Calibri" w:hAnsi="Calibri" w:cs="Calibri"/>
          <w:szCs w:val="24"/>
        </w:rPr>
        <w:t xml:space="preserve">response. Two articles specifically offered techniques to delay male orgasm – ‘How to delay ejaculation’ and ‘Five ways to last longer in bed’ – while another article advised on specific exercises to increase stamina for sexual purposes, aligning the two experiences as tests of endurance. Indeed, words like ‘endurance’ and ‘stamina’ were used repeatedly and directly linked to sexual ‘success’, for example: ‘Hone your physique for more stamina and increased pleasure in the bedroom’. </w:t>
      </w:r>
    </w:p>
    <w:p w14:paraId="6570F3AC" w14:textId="373F93FA" w:rsidR="00F045AB" w:rsidRPr="00EB46C6" w:rsidRDefault="00F045AB" w:rsidP="00D317B1">
      <w:pPr>
        <w:spacing w:after="0"/>
        <w:ind w:firstLine="709"/>
        <w:rPr>
          <w:rFonts w:ascii="Calibri" w:hAnsi="Calibri" w:cs="Calibri"/>
          <w:szCs w:val="24"/>
        </w:rPr>
      </w:pPr>
      <w:r w:rsidRPr="00EB46C6">
        <w:rPr>
          <w:rFonts w:ascii="Calibri" w:hAnsi="Calibri" w:cs="Calibri"/>
          <w:szCs w:val="24"/>
        </w:rPr>
        <w:t xml:space="preserve">Imperatives for action, backed up by research or </w:t>
      </w:r>
      <w:proofErr w:type="spellStart"/>
      <w:r w:rsidRPr="00EB46C6">
        <w:rPr>
          <w:rFonts w:ascii="Calibri" w:hAnsi="Calibri" w:cs="Calibri"/>
          <w:szCs w:val="24"/>
        </w:rPr>
        <w:t>sexperts</w:t>
      </w:r>
      <w:proofErr w:type="spellEnd"/>
      <w:r w:rsidRPr="00EB46C6">
        <w:rPr>
          <w:rFonts w:ascii="Calibri" w:hAnsi="Calibri" w:cs="Calibri"/>
          <w:szCs w:val="24"/>
        </w:rPr>
        <w:t xml:space="preserve">, included to ‘go slowly’, ‘delay reaching it’, ‘breathe slowly and deeply’, ‘ask her to stop’, ‘pull away’, ‘regain your composure’, and ‘stop thinking of your orgasm’. This language reflected an active diversion of attention from male pleasure in the name of ejaculatory control. </w:t>
      </w:r>
      <w:r w:rsidR="0034707D" w:rsidRPr="00EB46C6">
        <w:rPr>
          <w:rFonts w:ascii="Calibri" w:hAnsi="Calibri" w:cs="Calibri"/>
          <w:szCs w:val="24"/>
        </w:rPr>
        <w:t>W</w:t>
      </w:r>
      <w:r w:rsidRPr="00EB46C6">
        <w:rPr>
          <w:rFonts w:ascii="Calibri" w:hAnsi="Calibri" w:cs="Calibri"/>
          <w:szCs w:val="24"/>
        </w:rPr>
        <w:t xml:space="preserve">hile female embodied sexual pleasure was a concerted focus, male pleasure was </w:t>
      </w:r>
      <w:r w:rsidR="0034707D" w:rsidRPr="00EB46C6">
        <w:rPr>
          <w:rFonts w:ascii="Calibri" w:hAnsi="Calibri" w:cs="Calibri"/>
          <w:szCs w:val="24"/>
        </w:rPr>
        <w:t>discussed as deriving</w:t>
      </w:r>
      <w:r w:rsidRPr="00EB46C6">
        <w:rPr>
          <w:rFonts w:ascii="Calibri" w:hAnsi="Calibri" w:cs="Calibri"/>
          <w:szCs w:val="24"/>
        </w:rPr>
        <w:t xml:space="preserve"> principally from control</w:t>
      </w:r>
      <w:r w:rsidR="0034707D" w:rsidRPr="00EB46C6">
        <w:rPr>
          <w:rFonts w:ascii="Calibri" w:hAnsi="Calibri" w:cs="Calibri"/>
          <w:szCs w:val="24"/>
        </w:rPr>
        <w:t xml:space="preserve"> of both his own and his partner’s pleasure</w:t>
      </w:r>
      <w:r w:rsidRPr="00EB46C6">
        <w:rPr>
          <w:rFonts w:ascii="Calibri" w:hAnsi="Calibri" w:cs="Calibri"/>
          <w:szCs w:val="24"/>
        </w:rPr>
        <w:t xml:space="preserve"> - ‘… gives you slow, pulsating sensations that you control…’ – including instructions for men to ‘feel the force’, enjoy a ‘strong-man power trip’ and ‘…</w:t>
      </w:r>
      <w:proofErr w:type="spellStart"/>
      <w:r w:rsidRPr="00EB46C6">
        <w:rPr>
          <w:rFonts w:ascii="Calibri" w:hAnsi="Calibri" w:cs="Calibri"/>
          <w:szCs w:val="24"/>
        </w:rPr>
        <w:t>enhanc</w:t>
      </w:r>
      <w:proofErr w:type="spellEnd"/>
      <w:r w:rsidRPr="00EB46C6">
        <w:rPr>
          <w:rFonts w:ascii="Calibri" w:hAnsi="Calibri" w:cs="Calibri"/>
          <w:szCs w:val="24"/>
        </w:rPr>
        <w:t xml:space="preserve">[e] her pleasure – and your grip strength’. </w:t>
      </w:r>
    </w:p>
    <w:p w14:paraId="3941072B" w14:textId="6C47936E" w:rsidR="00F045AB" w:rsidRDefault="00093FD9" w:rsidP="00D317B1">
      <w:pPr>
        <w:spacing w:after="0"/>
        <w:ind w:firstLine="709"/>
        <w:rPr>
          <w:rFonts w:ascii="Calibri" w:hAnsi="Calibri" w:cs="Calibri"/>
          <w:szCs w:val="24"/>
        </w:rPr>
      </w:pPr>
      <w:r w:rsidRPr="00EB46C6">
        <w:rPr>
          <w:rFonts w:ascii="Calibri" w:hAnsi="Calibri" w:cs="Calibri"/>
          <w:szCs w:val="24"/>
        </w:rPr>
        <w:t xml:space="preserve">Coital </w:t>
      </w:r>
      <w:r w:rsidR="00F045AB" w:rsidRPr="00EB46C6">
        <w:rPr>
          <w:rFonts w:ascii="Calibri" w:hAnsi="Calibri" w:cs="Calibri"/>
          <w:szCs w:val="24"/>
        </w:rPr>
        <w:t>sex positions were laid out like a workout plan in the articles, with</w:t>
      </w:r>
      <w:r w:rsidR="00F045AB" w:rsidRPr="00DE06BE">
        <w:rPr>
          <w:rFonts w:ascii="Calibri" w:hAnsi="Calibri" w:cs="Calibri"/>
          <w:szCs w:val="24"/>
        </w:rPr>
        <w:t xml:space="preserve"> step-by-step illustrations and notes on the muscle groups exercised through particular positions, in line with discourses about the efficient management of bodily and sexual risk:</w:t>
      </w:r>
    </w:p>
    <w:p w14:paraId="10EFDD8C" w14:textId="77777777" w:rsidR="00EB46C6" w:rsidRPr="00DE06BE" w:rsidRDefault="00EB46C6" w:rsidP="00D317B1">
      <w:pPr>
        <w:spacing w:after="0"/>
        <w:ind w:firstLine="709"/>
        <w:rPr>
          <w:rFonts w:ascii="Calibri" w:hAnsi="Calibri" w:cs="Calibri"/>
          <w:szCs w:val="24"/>
        </w:rPr>
      </w:pPr>
    </w:p>
    <w:p w14:paraId="0EBCD5DD" w14:textId="77777777" w:rsidR="00F045AB" w:rsidRPr="00EB46C6" w:rsidRDefault="00F045AB" w:rsidP="00D317B1">
      <w:pPr>
        <w:spacing w:after="0"/>
        <w:ind w:left="851"/>
        <w:rPr>
          <w:rFonts w:ascii="Calibri" w:hAnsi="Calibri" w:cs="Calibri"/>
          <w:szCs w:val="24"/>
        </w:rPr>
      </w:pPr>
      <w:r w:rsidRPr="00EB46C6">
        <w:rPr>
          <w:rFonts w:ascii="Calibri" w:hAnsi="Calibri" w:cs="Calibri"/>
          <w:szCs w:val="24"/>
        </w:rPr>
        <w:t>‘…effective sex positions to maximise her pleasure while giving you a tough full-body workout in the process. Now all you need is a training partner…’</w:t>
      </w:r>
    </w:p>
    <w:p w14:paraId="7AA6285A" w14:textId="77777777" w:rsidR="00EB46C6" w:rsidRDefault="00EB46C6" w:rsidP="00D317B1">
      <w:pPr>
        <w:spacing w:after="0"/>
        <w:ind w:firstLine="709"/>
        <w:rPr>
          <w:rFonts w:ascii="Calibri" w:hAnsi="Calibri" w:cs="Calibri"/>
          <w:szCs w:val="24"/>
        </w:rPr>
      </w:pPr>
    </w:p>
    <w:p w14:paraId="7D653F92" w14:textId="773FEC59" w:rsidR="00F045AB" w:rsidRPr="00EB46C6" w:rsidRDefault="00F045AB" w:rsidP="00D317B1">
      <w:pPr>
        <w:spacing w:after="0"/>
        <w:ind w:firstLine="709"/>
        <w:rPr>
          <w:rFonts w:ascii="Calibri" w:hAnsi="Calibri" w:cs="Calibri"/>
          <w:szCs w:val="24"/>
        </w:rPr>
      </w:pPr>
      <w:r w:rsidRPr="00EB46C6">
        <w:rPr>
          <w:rFonts w:ascii="Calibri" w:hAnsi="Calibri" w:cs="Calibri"/>
          <w:szCs w:val="24"/>
        </w:rPr>
        <w:t>In the same vein, the language around female orgasm painted it as something labour-intensive and challenging: something for which a man had to sit an ‘entrance exam’, to ‘rise to the occasion’, and get on the ‘high score board</w:t>
      </w:r>
      <w:r w:rsidR="00D317B1">
        <w:rPr>
          <w:rFonts w:ascii="Calibri" w:hAnsi="Calibri" w:cs="Calibri"/>
          <w:szCs w:val="24"/>
        </w:rPr>
        <w:t>’. The promised</w:t>
      </w:r>
      <w:r w:rsidRPr="00EB46C6">
        <w:rPr>
          <w:rFonts w:ascii="Calibri" w:hAnsi="Calibri" w:cs="Calibri"/>
          <w:szCs w:val="24"/>
        </w:rPr>
        <w:t xml:space="preserve"> ‘reward’ or ‘exchange’ for this hard work in prioritising female pleasure was a forthcoming female orgasm, which would in turn lead to female approval and the reward of more frequent sex:</w:t>
      </w:r>
    </w:p>
    <w:p w14:paraId="503E763C" w14:textId="77777777" w:rsidR="00EB46C6" w:rsidRPr="00DE06BE" w:rsidRDefault="00EB46C6" w:rsidP="00D317B1">
      <w:pPr>
        <w:spacing w:after="0"/>
        <w:ind w:firstLine="709"/>
        <w:rPr>
          <w:rFonts w:ascii="Calibri" w:hAnsi="Calibri" w:cs="Calibri"/>
          <w:szCs w:val="24"/>
        </w:rPr>
      </w:pPr>
    </w:p>
    <w:p w14:paraId="12EA9418" w14:textId="77777777" w:rsidR="00BB65ED" w:rsidRDefault="00BB65ED" w:rsidP="00D317B1">
      <w:pPr>
        <w:spacing w:after="0"/>
        <w:ind w:firstLine="709"/>
        <w:rPr>
          <w:rFonts w:ascii="Calibri" w:hAnsi="Calibri" w:cs="Calibri"/>
          <w:szCs w:val="24"/>
        </w:rPr>
      </w:pPr>
      <w:r w:rsidRPr="00EB46C6">
        <w:rPr>
          <w:rFonts w:ascii="Calibri" w:hAnsi="Calibri" w:cs="Calibri"/>
          <w:szCs w:val="24"/>
        </w:rPr>
        <w:t>‘It all adds up to extra boom in the boudoir – she will approve.’</w:t>
      </w:r>
    </w:p>
    <w:p w14:paraId="702A8609" w14:textId="77777777" w:rsidR="00D6019C" w:rsidRDefault="00D6019C" w:rsidP="00D6019C">
      <w:pPr>
        <w:spacing w:after="0"/>
        <w:rPr>
          <w:rFonts w:ascii="Calibri" w:hAnsi="Calibri" w:cs="Calibri"/>
          <w:szCs w:val="24"/>
        </w:rPr>
      </w:pPr>
    </w:p>
    <w:p w14:paraId="3044BE66" w14:textId="635555A8" w:rsidR="00F045AB" w:rsidRPr="00EB46C6" w:rsidRDefault="00F045AB" w:rsidP="00D6019C">
      <w:pPr>
        <w:spacing w:after="0"/>
        <w:ind w:left="709"/>
        <w:rPr>
          <w:rFonts w:ascii="Calibri" w:hAnsi="Calibri" w:cs="Calibri"/>
          <w:szCs w:val="24"/>
        </w:rPr>
      </w:pPr>
      <w:r w:rsidRPr="00EB46C6">
        <w:rPr>
          <w:rFonts w:ascii="Calibri" w:hAnsi="Calibri" w:cs="Calibri"/>
          <w:szCs w:val="24"/>
        </w:rPr>
        <w:t>‘…</w:t>
      </w:r>
      <w:proofErr w:type="gramStart"/>
      <w:r w:rsidRPr="00EB46C6">
        <w:rPr>
          <w:rFonts w:ascii="Calibri" w:hAnsi="Calibri" w:cs="Calibri"/>
          <w:szCs w:val="24"/>
        </w:rPr>
        <w:t>aside</w:t>
      </w:r>
      <w:proofErr w:type="gramEnd"/>
      <w:r w:rsidRPr="00EB46C6">
        <w:rPr>
          <w:rFonts w:ascii="Calibri" w:hAnsi="Calibri" w:cs="Calibri"/>
          <w:szCs w:val="24"/>
        </w:rPr>
        <w:t xml:space="preserve"> from the instant spike in your approval ratings, there’s more sex in it for you.’</w:t>
      </w:r>
    </w:p>
    <w:p w14:paraId="2A257743" w14:textId="77777777" w:rsidR="00EB46C6" w:rsidRDefault="00EB46C6" w:rsidP="00D317B1">
      <w:pPr>
        <w:spacing w:after="0"/>
        <w:ind w:firstLine="709"/>
        <w:rPr>
          <w:rFonts w:ascii="Calibri" w:hAnsi="Calibri" w:cs="Calibri"/>
          <w:szCs w:val="24"/>
        </w:rPr>
      </w:pPr>
    </w:p>
    <w:p w14:paraId="078503F5" w14:textId="7C24C84F" w:rsidR="00F045AB" w:rsidRPr="00EB46C6" w:rsidRDefault="00F045AB" w:rsidP="00D317B1">
      <w:pPr>
        <w:spacing w:after="0"/>
        <w:ind w:firstLine="709"/>
        <w:rPr>
          <w:rFonts w:ascii="Calibri" w:hAnsi="Calibri" w:cs="Calibri"/>
          <w:szCs w:val="24"/>
        </w:rPr>
      </w:pPr>
      <w:r w:rsidRPr="00EB46C6">
        <w:rPr>
          <w:rFonts w:ascii="Calibri" w:hAnsi="Calibri" w:cs="Calibri"/>
          <w:szCs w:val="24"/>
        </w:rPr>
        <w:t xml:space="preserve">While </w:t>
      </w:r>
      <w:r w:rsidR="0034707D" w:rsidRPr="00EB46C6">
        <w:rPr>
          <w:rFonts w:ascii="Calibri" w:hAnsi="Calibri" w:cs="Calibri"/>
          <w:szCs w:val="24"/>
        </w:rPr>
        <w:t xml:space="preserve">there was no question in the text </w:t>
      </w:r>
      <w:r w:rsidR="00A93FC6" w:rsidRPr="00EB46C6">
        <w:rPr>
          <w:rFonts w:ascii="Calibri" w:hAnsi="Calibri" w:cs="Calibri"/>
          <w:szCs w:val="24"/>
        </w:rPr>
        <w:t>that</w:t>
      </w:r>
      <w:r w:rsidR="0034707D" w:rsidRPr="00EB46C6">
        <w:rPr>
          <w:rFonts w:ascii="Calibri" w:hAnsi="Calibri" w:cs="Calibri"/>
          <w:szCs w:val="24"/>
        </w:rPr>
        <w:t xml:space="preserve"> this</w:t>
      </w:r>
      <w:r w:rsidR="00A93FC6" w:rsidRPr="00EB46C6">
        <w:rPr>
          <w:rFonts w:ascii="Calibri" w:hAnsi="Calibri" w:cs="Calibri"/>
          <w:szCs w:val="24"/>
        </w:rPr>
        <w:t xml:space="preserve"> was</w:t>
      </w:r>
      <w:r w:rsidR="0034707D" w:rsidRPr="00EB46C6">
        <w:rPr>
          <w:rFonts w:ascii="Calibri" w:hAnsi="Calibri" w:cs="Calibri"/>
          <w:szCs w:val="24"/>
        </w:rPr>
        <w:t xml:space="preserve"> </w:t>
      </w:r>
      <w:r w:rsidRPr="00EB46C6">
        <w:rPr>
          <w:rFonts w:ascii="Calibri" w:hAnsi="Calibri" w:cs="Calibri"/>
          <w:szCs w:val="24"/>
        </w:rPr>
        <w:t xml:space="preserve">a fair exchange, there was </w:t>
      </w:r>
      <w:r w:rsidR="0034707D" w:rsidRPr="00EB46C6">
        <w:rPr>
          <w:rFonts w:ascii="Calibri" w:hAnsi="Calibri" w:cs="Calibri"/>
          <w:szCs w:val="24"/>
        </w:rPr>
        <w:t xml:space="preserve">also </w:t>
      </w:r>
      <w:r w:rsidRPr="00EB46C6">
        <w:rPr>
          <w:rFonts w:ascii="Calibri" w:hAnsi="Calibri" w:cs="Calibri"/>
          <w:szCs w:val="24"/>
        </w:rPr>
        <w:t xml:space="preserve">no mention of the possibility of women teaching men about their bodies and orgasms </w:t>
      </w:r>
      <w:r w:rsidR="00841095" w:rsidRPr="00EB46C6">
        <w:rPr>
          <w:rFonts w:ascii="Calibri" w:hAnsi="Calibri" w:cs="Calibri"/>
          <w:szCs w:val="24"/>
        </w:rPr>
        <w:t xml:space="preserve">that </w:t>
      </w:r>
      <w:r w:rsidRPr="00EB46C6">
        <w:rPr>
          <w:rFonts w:ascii="Calibri" w:hAnsi="Calibri" w:cs="Calibri"/>
          <w:szCs w:val="24"/>
        </w:rPr>
        <w:t>was noted in postfeminist analyses of women’s lifestyle magazines</w:t>
      </w:r>
      <w:r w:rsidR="002F3345" w:rsidRPr="00EB46C6">
        <w:rPr>
          <w:rFonts w:ascii="Calibri" w:hAnsi="Calibri" w:cs="Calibri"/>
          <w:szCs w:val="24"/>
        </w:rPr>
        <w:t xml:space="preserve"> (Frith</w:t>
      </w:r>
      <w:r w:rsidR="00A93FC6" w:rsidRPr="00EB46C6">
        <w:rPr>
          <w:rFonts w:ascii="Calibri" w:hAnsi="Calibri" w:cs="Calibri"/>
          <w:szCs w:val="24"/>
        </w:rPr>
        <w:t xml:space="preserve"> 2015)</w:t>
      </w:r>
      <w:r w:rsidRPr="00EB46C6">
        <w:rPr>
          <w:rFonts w:ascii="Calibri" w:hAnsi="Calibri" w:cs="Calibri"/>
          <w:szCs w:val="24"/>
        </w:rPr>
        <w:t>. Indeed, in this snapshot sample, only one reference mentioned the woman</w:t>
      </w:r>
      <w:r w:rsidR="00D85C61" w:rsidRPr="00EB46C6">
        <w:rPr>
          <w:rFonts w:ascii="Calibri" w:hAnsi="Calibri" w:cs="Calibri"/>
          <w:szCs w:val="24"/>
        </w:rPr>
        <w:t xml:space="preserve"> being active during coitus</w:t>
      </w:r>
      <w:r w:rsidRPr="00EB46C6">
        <w:rPr>
          <w:rFonts w:ascii="Calibri" w:hAnsi="Calibri" w:cs="Calibri"/>
          <w:szCs w:val="24"/>
        </w:rPr>
        <w:t xml:space="preserve"> – ‘Relax and let her do the work’ – and only one reference was made to a woma</w:t>
      </w:r>
      <w:r w:rsidR="00D85C61" w:rsidRPr="00EB46C6">
        <w:rPr>
          <w:rFonts w:ascii="Calibri" w:hAnsi="Calibri" w:cs="Calibri"/>
          <w:szCs w:val="24"/>
        </w:rPr>
        <w:t xml:space="preserve">n’s ability to self-stimulate; </w:t>
      </w:r>
      <w:r w:rsidRPr="00EB46C6">
        <w:rPr>
          <w:rFonts w:ascii="Calibri" w:hAnsi="Calibri" w:cs="Calibri"/>
          <w:szCs w:val="24"/>
        </w:rPr>
        <w:t>the latter only in the context of supplementing penile penetration.</w:t>
      </w:r>
    </w:p>
    <w:p w14:paraId="3D201499" w14:textId="4EACA5C6" w:rsidR="005120C9" w:rsidRPr="00EB46C6" w:rsidRDefault="0034707D" w:rsidP="00D317B1">
      <w:pPr>
        <w:spacing w:after="0"/>
        <w:ind w:firstLine="709"/>
        <w:rPr>
          <w:rFonts w:ascii="Calibri" w:hAnsi="Calibri" w:cs="Calibri"/>
          <w:szCs w:val="24"/>
        </w:rPr>
      </w:pPr>
      <w:r w:rsidRPr="00EB46C6">
        <w:rPr>
          <w:rFonts w:ascii="Calibri" w:hAnsi="Calibri" w:cs="Calibri"/>
          <w:szCs w:val="24"/>
        </w:rPr>
        <w:t>Furthermore, t</w:t>
      </w:r>
      <w:r w:rsidR="005120C9" w:rsidRPr="00EB46C6">
        <w:rPr>
          <w:rFonts w:ascii="Calibri" w:hAnsi="Calibri" w:cs="Calibri"/>
          <w:szCs w:val="24"/>
        </w:rPr>
        <w:t xml:space="preserve">he language around ‘giving’ in this sample </w:t>
      </w:r>
      <w:r w:rsidR="002642C7" w:rsidRPr="00EB46C6">
        <w:rPr>
          <w:rFonts w:ascii="Calibri" w:hAnsi="Calibri" w:cs="Calibri"/>
          <w:szCs w:val="24"/>
        </w:rPr>
        <w:t xml:space="preserve">always placed the male reader as the subject – ‘… you can give…’, ‘… give her different sensations…’, ‘…give her an orgasm she won’t forget…’ </w:t>
      </w:r>
      <w:r w:rsidR="00D85C61" w:rsidRPr="00EB46C6">
        <w:rPr>
          <w:rFonts w:ascii="Calibri" w:hAnsi="Calibri" w:cs="Calibri"/>
          <w:szCs w:val="24"/>
        </w:rPr>
        <w:t>–</w:t>
      </w:r>
      <w:r w:rsidR="002642C7" w:rsidRPr="00EB46C6">
        <w:rPr>
          <w:rFonts w:ascii="Calibri" w:hAnsi="Calibri" w:cs="Calibri"/>
          <w:szCs w:val="24"/>
        </w:rPr>
        <w:t xml:space="preserve"> or</w:t>
      </w:r>
      <w:r w:rsidR="00D85C61" w:rsidRPr="00EB46C6">
        <w:rPr>
          <w:rFonts w:ascii="Calibri" w:hAnsi="Calibri" w:cs="Calibri"/>
          <w:szCs w:val="24"/>
        </w:rPr>
        <w:t xml:space="preserve"> it</w:t>
      </w:r>
      <w:r w:rsidR="00EA7206" w:rsidRPr="00EB46C6">
        <w:rPr>
          <w:rFonts w:ascii="Calibri" w:hAnsi="Calibri" w:cs="Calibri"/>
          <w:szCs w:val="24"/>
        </w:rPr>
        <w:t xml:space="preserve"> </w:t>
      </w:r>
      <w:r w:rsidR="002642C7" w:rsidRPr="00EB46C6">
        <w:rPr>
          <w:rFonts w:ascii="Calibri" w:hAnsi="Calibri" w:cs="Calibri"/>
          <w:szCs w:val="24"/>
        </w:rPr>
        <w:t xml:space="preserve">discussed how men could engineer situations to give them </w:t>
      </w:r>
      <w:r w:rsidR="00EA7206" w:rsidRPr="00EB46C6">
        <w:rPr>
          <w:rFonts w:ascii="Calibri" w:hAnsi="Calibri" w:cs="Calibri"/>
          <w:szCs w:val="24"/>
        </w:rPr>
        <w:t xml:space="preserve">opportunities for </w:t>
      </w:r>
      <w:r w:rsidR="002642C7" w:rsidRPr="00EB46C6">
        <w:rPr>
          <w:rFonts w:ascii="Calibri" w:hAnsi="Calibri" w:cs="Calibri"/>
          <w:szCs w:val="24"/>
        </w:rPr>
        <w:t xml:space="preserve">more control – ‘This position gives you a more intense way to mount her’, ‘This gives you access to her perineum…’. </w:t>
      </w:r>
      <w:r w:rsidR="00EA7206" w:rsidRPr="00EB46C6">
        <w:rPr>
          <w:rFonts w:ascii="Calibri" w:hAnsi="Calibri" w:cs="Calibri"/>
          <w:szCs w:val="24"/>
        </w:rPr>
        <w:t xml:space="preserve">His ‘gift’ </w:t>
      </w:r>
      <w:r w:rsidRPr="00EB46C6">
        <w:rPr>
          <w:rFonts w:ascii="Calibri" w:hAnsi="Calibri" w:cs="Calibri"/>
          <w:szCs w:val="24"/>
        </w:rPr>
        <w:t xml:space="preserve">to his partner </w:t>
      </w:r>
      <w:r w:rsidR="00EA7206" w:rsidRPr="00EB46C6">
        <w:rPr>
          <w:rFonts w:ascii="Calibri" w:hAnsi="Calibri" w:cs="Calibri"/>
          <w:szCs w:val="24"/>
        </w:rPr>
        <w:t xml:space="preserve">was also frequently mythologised and </w:t>
      </w:r>
      <w:proofErr w:type="spellStart"/>
      <w:r w:rsidR="00EA7206" w:rsidRPr="00EB46C6">
        <w:rPr>
          <w:rFonts w:ascii="Calibri" w:hAnsi="Calibri" w:cs="Calibri"/>
          <w:szCs w:val="24"/>
        </w:rPr>
        <w:t>spectacularised</w:t>
      </w:r>
      <w:proofErr w:type="spellEnd"/>
      <w:r w:rsidR="00EA7206" w:rsidRPr="00EB46C6">
        <w:rPr>
          <w:rFonts w:ascii="Calibri" w:hAnsi="Calibri" w:cs="Calibri"/>
          <w:szCs w:val="24"/>
        </w:rPr>
        <w:t>: there was talk of men being able to ‘orchestrate’ the female orgasm with ‘shuttle-launch precision’ and ‘choose [their] weapon’ for the battle of the G-spot.</w:t>
      </w:r>
    </w:p>
    <w:p w14:paraId="1F5779A3" w14:textId="2A4023D2" w:rsidR="0034707D" w:rsidRPr="00EB46C6" w:rsidRDefault="002642C7" w:rsidP="00D317B1">
      <w:pPr>
        <w:spacing w:after="0"/>
        <w:ind w:firstLine="709"/>
        <w:rPr>
          <w:rFonts w:ascii="Calibri" w:hAnsi="Calibri" w:cs="Calibri"/>
          <w:szCs w:val="24"/>
        </w:rPr>
      </w:pPr>
      <w:r w:rsidRPr="00EB46C6">
        <w:rPr>
          <w:rFonts w:ascii="Calibri" w:hAnsi="Calibri" w:cs="Calibri"/>
          <w:szCs w:val="24"/>
        </w:rPr>
        <w:tab/>
      </w:r>
      <w:r w:rsidR="0034707D" w:rsidRPr="00EB46C6">
        <w:rPr>
          <w:rFonts w:ascii="Calibri" w:hAnsi="Calibri" w:cs="Calibri"/>
          <w:szCs w:val="24"/>
        </w:rPr>
        <w:t>The male role in producing the female orgasm was discussed as an extension of the detached mechanical lens through which he was encouraged to conceptualise his own sexuality - ‘start her engine’ to provide ‘an electric treat, just for her’ - as if her ‘natural’ pleasure could be somehow brought under control through mechanisation. In two instances, literal mechanical vibrating tools were recommended - once to reach the G-spot and once as a mechanism for delaying ejaculation.</w:t>
      </w:r>
    </w:p>
    <w:p w14:paraId="7515CE8D" w14:textId="3070FCED" w:rsidR="0034707D" w:rsidRPr="00EB46C6" w:rsidRDefault="0034707D" w:rsidP="00D317B1">
      <w:pPr>
        <w:spacing w:after="0"/>
        <w:ind w:firstLine="709"/>
        <w:rPr>
          <w:rFonts w:ascii="Calibri" w:hAnsi="Calibri" w:cs="Calibri"/>
          <w:szCs w:val="24"/>
        </w:rPr>
      </w:pPr>
      <w:r w:rsidRPr="00EB46C6">
        <w:rPr>
          <w:rFonts w:ascii="Calibri" w:hAnsi="Calibri" w:cs="Calibri"/>
          <w:szCs w:val="24"/>
        </w:rPr>
        <w:t xml:space="preserve">The </w:t>
      </w:r>
      <w:r w:rsidR="00D6019C">
        <w:rPr>
          <w:rFonts w:ascii="Calibri" w:hAnsi="Calibri" w:cs="Calibri"/>
          <w:szCs w:val="24"/>
        </w:rPr>
        <w:t xml:space="preserve">sampled </w:t>
      </w:r>
      <w:r w:rsidRPr="00EB46C6">
        <w:rPr>
          <w:rFonts w:ascii="Calibri" w:hAnsi="Calibri" w:cs="Calibri"/>
          <w:szCs w:val="24"/>
        </w:rPr>
        <w:t xml:space="preserve">articles were heavily concerned with the G-spot, which was mentioned 20 times within </w:t>
      </w:r>
      <w:r w:rsidR="00D6019C">
        <w:rPr>
          <w:rFonts w:ascii="Calibri" w:hAnsi="Calibri" w:cs="Calibri"/>
          <w:szCs w:val="24"/>
        </w:rPr>
        <w:t>them</w:t>
      </w:r>
      <w:r w:rsidRPr="00EB46C6">
        <w:rPr>
          <w:rFonts w:ascii="Calibri" w:hAnsi="Calibri" w:cs="Calibri"/>
          <w:szCs w:val="24"/>
        </w:rPr>
        <w:t>, and was framed within language of it needing to be ‘mastered’. It was also mythologised through comments such as ‘55% of men have never found their partner’s G spot’ and ‘the G spot can be frustratingly elusive’. There was an implicit sense of female orgasm through G-spot stimulation being the ‘gold standard’ – and purportedly producing superior orgasms to clitoral orgasms – perhaps because of the potential for G-spot orgasms to adhere neatly to the</w:t>
      </w:r>
      <w:r w:rsidR="005C64D8" w:rsidRPr="00EB46C6">
        <w:rPr>
          <w:rFonts w:ascii="Calibri" w:hAnsi="Calibri" w:cs="Calibri"/>
          <w:szCs w:val="24"/>
        </w:rPr>
        <w:t xml:space="preserve"> hegemonic</w:t>
      </w:r>
      <w:r w:rsidRPr="00EB46C6">
        <w:rPr>
          <w:rFonts w:ascii="Calibri" w:hAnsi="Calibri" w:cs="Calibri"/>
          <w:szCs w:val="24"/>
        </w:rPr>
        <w:t xml:space="preserve"> </w:t>
      </w:r>
      <w:proofErr w:type="spellStart"/>
      <w:r w:rsidRPr="00EB46C6">
        <w:rPr>
          <w:rFonts w:ascii="Calibri" w:hAnsi="Calibri" w:cs="Calibri"/>
          <w:szCs w:val="24"/>
        </w:rPr>
        <w:t>heterosex</w:t>
      </w:r>
      <w:proofErr w:type="spellEnd"/>
      <w:r w:rsidRPr="00EB46C6">
        <w:rPr>
          <w:rFonts w:ascii="Calibri" w:hAnsi="Calibri" w:cs="Calibri"/>
          <w:szCs w:val="24"/>
        </w:rPr>
        <w:t xml:space="preserve"> script and coital</w:t>
      </w:r>
      <w:r w:rsidR="00093FD9" w:rsidRPr="00EB46C6">
        <w:rPr>
          <w:rFonts w:ascii="Calibri" w:hAnsi="Calibri" w:cs="Calibri"/>
          <w:szCs w:val="24"/>
        </w:rPr>
        <w:t>/orgasm</w:t>
      </w:r>
      <w:r w:rsidRPr="00EB46C6">
        <w:rPr>
          <w:rFonts w:ascii="Calibri" w:hAnsi="Calibri" w:cs="Calibri"/>
          <w:szCs w:val="24"/>
        </w:rPr>
        <w:t xml:space="preserve"> imperatives.</w:t>
      </w:r>
    </w:p>
    <w:p w14:paraId="5D50C343" w14:textId="668CDE17" w:rsidR="002642C7" w:rsidRDefault="0034707D" w:rsidP="00D317B1">
      <w:pPr>
        <w:spacing w:after="0"/>
        <w:ind w:firstLine="709"/>
        <w:rPr>
          <w:rFonts w:ascii="Calibri" w:hAnsi="Calibri" w:cs="Calibri"/>
          <w:szCs w:val="24"/>
        </w:rPr>
      </w:pPr>
      <w:r w:rsidRPr="00EB46C6">
        <w:rPr>
          <w:rFonts w:ascii="Calibri" w:hAnsi="Calibri" w:cs="Calibri"/>
          <w:szCs w:val="24"/>
        </w:rPr>
        <w:t xml:space="preserve">This extension of control from the male reader’s body to his partner’s seemed unquestioned in the articles. </w:t>
      </w:r>
      <w:r w:rsidR="007D50FC" w:rsidRPr="00EB46C6">
        <w:rPr>
          <w:rFonts w:ascii="Calibri" w:hAnsi="Calibri" w:cs="Calibri"/>
          <w:szCs w:val="24"/>
        </w:rPr>
        <w:t xml:space="preserve">One article on the art of ‘seduction skills’ included advice to ‘take control’, ‘Plan the date in advance… and don’t run it by her’, and ‘Women don’t always mean what they say’. The space for female autonomy was marginalised even further when it came to sex, where ‘guarantees’ were made by </w:t>
      </w:r>
      <w:proofErr w:type="spellStart"/>
      <w:r w:rsidR="007D50FC" w:rsidRPr="00EB46C6">
        <w:rPr>
          <w:rFonts w:ascii="Calibri" w:hAnsi="Calibri" w:cs="Calibri"/>
          <w:szCs w:val="24"/>
        </w:rPr>
        <w:t>sexperts</w:t>
      </w:r>
      <w:proofErr w:type="spellEnd"/>
      <w:r w:rsidR="007D50FC" w:rsidRPr="00EB46C6">
        <w:rPr>
          <w:rFonts w:ascii="Calibri" w:hAnsi="Calibri" w:cs="Calibri"/>
          <w:szCs w:val="24"/>
        </w:rPr>
        <w:t xml:space="preserve"> and ‘research’ that women would respond in pre-programmed ways: ‘women love’, ‘she’ll be thinking’, ‘This will get her excited’, ‘she’ll be demanding [more]’ and ‘she’ll enjoy’. The </w:t>
      </w:r>
      <w:r w:rsidR="00474BF8" w:rsidRPr="00EB46C6">
        <w:rPr>
          <w:rFonts w:ascii="Calibri" w:hAnsi="Calibri" w:cs="Calibri"/>
          <w:szCs w:val="24"/>
        </w:rPr>
        <w:t xml:space="preserve">gender dynamics of </w:t>
      </w:r>
      <w:r w:rsidR="007D50FC" w:rsidRPr="00EB46C6">
        <w:rPr>
          <w:rFonts w:ascii="Calibri" w:hAnsi="Calibri" w:cs="Calibri"/>
          <w:szCs w:val="24"/>
        </w:rPr>
        <w:t>sexual</w:t>
      </w:r>
      <w:r w:rsidR="007D50FC" w:rsidRPr="00DE06BE">
        <w:rPr>
          <w:rFonts w:ascii="Calibri" w:hAnsi="Calibri" w:cs="Calibri"/>
          <w:szCs w:val="24"/>
        </w:rPr>
        <w:t xml:space="preserve"> </w:t>
      </w:r>
      <w:r w:rsidR="00474BF8" w:rsidRPr="00DE06BE">
        <w:rPr>
          <w:rFonts w:ascii="Calibri" w:hAnsi="Calibri" w:cs="Calibri"/>
          <w:szCs w:val="24"/>
        </w:rPr>
        <w:t>exchange male rea</w:t>
      </w:r>
      <w:r w:rsidR="00EA7206" w:rsidRPr="00DE06BE">
        <w:rPr>
          <w:rFonts w:ascii="Calibri" w:hAnsi="Calibri" w:cs="Calibri"/>
          <w:szCs w:val="24"/>
        </w:rPr>
        <w:t>ders were</w:t>
      </w:r>
      <w:r w:rsidR="002642C7" w:rsidRPr="00DE06BE">
        <w:rPr>
          <w:rFonts w:ascii="Calibri" w:hAnsi="Calibri" w:cs="Calibri"/>
          <w:szCs w:val="24"/>
        </w:rPr>
        <w:t xml:space="preserve"> </w:t>
      </w:r>
      <w:r w:rsidR="00474BF8" w:rsidRPr="00DE06BE">
        <w:rPr>
          <w:rFonts w:ascii="Calibri" w:hAnsi="Calibri" w:cs="Calibri"/>
          <w:szCs w:val="24"/>
        </w:rPr>
        <w:t xml:space="preserve">expected to </w:t>
      </w:r>
      <w:r w:rsidR="00A93FC6" w:rsidRPr="00DE06BE">
        <w:rPr>
          <w:rFonts w:ascii="Calibri" w:hAnsi="Calibri" w:cs="Calibri"/>
          <w:szCs w:val="24"/>
        </w:rPr>
        <w:t>set up</w:t>
      </w:r>
      <w:r w:rsidR="008B46FC" w:rsidRPr="00DE06BE">
        <w:rPr>
          <w:rFonts w:ascii="Calibri" w:hAnsi="Calibri" w:cs="Calibri"/>
          <w:szCs w:val="24"/>
        </w:rPr>
        <w:t xml:space="preserve"> </w:t>
      </w:r>
      <w:r w:rsidR="00474BF8" w:rsidRPr="00DE06BE">
        <w:rPr>
          <w:rFonts w:ascii="Calibri" w:hAnsi="Calibri" w:cs="Calibri"/>
          <w:szCs w:val="24"/>
        </w:rPr>
        <w:t>can be summed up in the following quote:</w:t>
      </w:r>
    </w:p>
    <w:p w14:paraId="45311363" w14:textId="77777777" w:rsidR="00EB46C6" w:rsidRPr="00DE06BE" w:rsidRDefault="00EB46C6" w:rsidP="00D317B1">
      <w:pPr>
        <w:spacing w:after="0"/>
        <w:ind w:firstLine="709"/>
        <w:rPr>
          <w:rFonts w:ascii="Calibri" w:hAnsi="Calibri" w:cs="Calibri"/>
          <w:szCs w:val="24"/>
        </w:rPr>
      </w:pPr>
    </w:p>
    <w:p w14:paraId="0F5B41ED" w14:textId="377687C3" w:rsidR="005120C9" w:rsidRPr="00EB46C6" w:rsidRDefault="00EA7206" w:rsidP="00D317B1">
      <w:pPr>
        <w:spacing w:after="0"/>
        <w:ind w:left="709"/>
        <w:rPr>
          <w:rFonts w:ascii="Calibri" w:hAnsi="Calibri" w:cs="Calibri"/>
          <w:szCs w:val="24"/>
        </w:rPr>
      </w:pPr>
      <w:r w:rsidRPr="00EB46C6">
        <w:rPr>
          <w:rFonts w:ascii="Calibri" w:hAnsi="Calibri" w:cs="Calibri"/>
          <w:szCs w:val="24"/>
        </w:rPr>
        <w:t>‘</w:t>
      </w:r>
      <w:r w:rsidR="005120C9" w:rsidRPr="00EB46C6">
        <w:rPr>
          <w:rFonts w:ascii="Calibri" w:hAnsi="Calibri" w:cs="Calibri"/>
          <w:szCs w:val="24"/>
        </w:rPr>
        <w:t xml:space="preserve">On a first date, you should always – </w:t>
      </w:r>
      <w:r w:rsidR="005120C9" w:rsidRPr="00EB46C6">
        <w:rPr>
          <w:rStyle w:val="Emphasis"/>
          <w:rFonts w:ascii="Calibri" w:hAnsi="Calibri" w:cs="Calibri"/>
          <w:szCs w:val="24"/>
        </w:rPr>
        <w:t>always</w:t>
      </w:r>
      <w:r w:rsidR="005120C9" w:rsidRPr="00EB46C6">
        <w:rPr>
          <w:rFonts w:ascii="Calibri" w:hAnsi="Calibri" w:cs="Calibri"/>
          <w:szCs w:val="24"/>
        </w:rPr>
        <w:t xml:space="preserve"> – insist upon treating her. “Even if she offers, she'll think of you as cheap,” says </w:t>
      </w:r>
      <w:r w:rsidR="00DC0CF4">
        <w:fldChar w:fldCharType="begin"/>
      </w:r>
      <w:r w:rsidR="00DC0CF4">
        <w:instrText xml:space="preserve"> HYPERLINK "http://www.iankerner.com" \t "_blank" </w:instrText>
      </w:r>
      <w:r w:rsidR="00DC0CF4">
        <w:fldChar w:fldCharType="separate"/>
      </w:r>
      <w:r w:rsidR="005120C9" w:rsidRPr="00EB46C6">
        <w:rPr>
          <w:rStyle w:val="Hyperlink"/>
          <w:rFonts w:ascii="Calibri" w:hAnsi="Calibri" w:cs="Calibri"/>
          <w:bCs/>
          <w:color w:val="auto"/>
          <w:szCs w:val="24"/>
          <w:u w:val="none"/>
        </w:rPr>
        <w:t xml:space="preserve">Ian </w:t>
      </w:r>
      <w:proofErr w:type="spellStart"/>
      <w:r w:rsidR="005120C9" w:rsidRPr="00EB46C6">
        <w:rPr>
          <w:rStyle w:val="Hyperlink"/>
          <w:rFonts w:ascii="Calibri" w:hAnsi="Calibri" w:cs="Calibri"/>
          <w:bCs/>
          <w:color w:val="auto"/>
          <w:szCs w:val="24"/>
          <w:u w:val="none"/>
        </w:rPr>
        <w:t>Kerner</w:t>
      </w:r>
      <w:proofErr w:type="spellEnd"/>
      <w:r w:rsidR="00DC0CF4">
        <w:rPr>
          <w:rStyle w:val="Hyperlink"/>
          <w:rFonts w:ascii="Calibri" w:hAnsi="Calibri" w:cs="Calibri"/>
          <w:bCs/>
          <w:color w:val="auto"/>
          <w:szCs w:val="24"/>
          <w:u w:val="none"/>
        </w:rPr>
        <w:fldChar w:fldCharType="end"/>
      </w:r>
      <w:r w:rsidR="005120C9" w:rsidRPr="00EB46C6">
        <w:rPr>
          <w:rFonts w:ascii="Calibri" w:hAnsi="Calibri" w:cs="Calibri"/>
          <w:szCs w:val="24"/>
        </w:rPr>
        <w:t xml:space="preserve">, author of </w:t>
      </w:r>
      <w:r w:rsidR="005120C9" w:rsidRPr="00EB46C6">
        <w:rPr>
          <w:rStyle w:val="Emphasis"/>
          <w:rFonts w:ascii="Calibri" w:hAnsi="Calibri" w:cs="Calibri"/>
          <w:szCs w:val="24"/>
        </w:rPr>
        <w:t>Date Scene Investigation</w:t>
      </w:r>
      <w:r w:rsidR="005120C9" w:rsidRPr="00EB46C6">
        <w:rPr>
          <w:rFonts w:ascii="Calibri" w:hAnsi="Calibri" w:cs="Calibri"/>
          <w:szCs w:val="24"/>
        </w:rPr>
        <w:t xml:space="preserve">. “Tell her you're happy to pay and she can do so down the line,” advises </w:t>
      </w:r>
      <w:proofErr w:type="spellStart"/>
      <w:r w:rsidR="005120C9" w:rsidRPr="00EB46C6">
        <w:rPr>
          <w:rFonts w:ascii="Calibri" w:hAnsi="Calibri" w:cs="Calibri"/>
          <w:szCs w:val="24"/>
        </w:rPr>
        <w:t>Kerner</w:t>
      </w:r>
      <w:proofErr w:type="spellEnd"/>
      <w:r w:rsidR="005120C9" w:rsidRPr="00EB46C6">
        <w:rPr>
          <w:rFonts w:ascii="Calibri" w:hAnsi="Calibri" w:cs="Calibri"/>
          <w:szCs w:val="24"/>
        </w:rPr>
        <w:t>. This advertises your generosity with no danger of appearing overbearing or patronising.</w:t>
      </w:r>
      <w:r w:rsidRPr="00EB46C6">
        <w:rPr>
          <w:rFonts w:ascii="Calibri" w:hAnsi="Calibri" w:cs="Calibri"/>
          <w:szCs w:val="24"/>
        </w:rPr>
        <w:t>’</w:t>
      </w:r>
    </w:p>
    <w:p w14:paraId="78BC5FDE" w14:textId="77777777" w:rsidR="00EB46C6" w:rsidRDefault="00EB46C6" w:rsidP="00D317B1">
      <w:pPr>
        <w:pStyle w:val="NormalWeb"/>
        <w:spacing w:before="0" w:beforeAutospacing="0" w:after="0" w:afterAutospacing="0"/>
        <w:ind w:firstLine="709"/>
        <w:rPr>
          <w:rFonts w:ascii="Calibri" w:hAnsi="Calibri" w:cs="Calibri"/>
        </w:rPr>
      </w:pPr>
    </w:p>
    <w:p w14:paraId="2BD81B6F" w14:textId="60C9771F" w:rsidR="00474BF8" w:rsidRDefault="009327DF" w:rsidP="00D317B1">
      <w:pPr>
        <w:pStyle w:val="NormalWeb"/>
        <w:spacing w:before="0" w:beforeAutospacing="0" w:after="0" w:afterAutospacing="0"/>
        <w:ind w:firstLine="709"/>
        <w:rPr>
          <w:rFonts w:ascii="Calibri" w:hAnsi="Calibri" w:cs="Calibri"/>
        </w:rPr>
      </w:pPr>
      <w:r w:rsidRPr="00DE06BE">
        <w:rPr>
          <w:rFonts w:ascii="Calibri" w:hAnsi="Calibri" w:cs="Calibri"/>
        </w:rPr>
        <w:t xml:space="preserve">This quote </w:t>
      </w:r>
      <w:r w:rsidR="00D15062" w:rsidRPr="00DE06BE">
        <w:rPr>
          <w:rFonts w:ascii="Calibri" w:hAnsi="Calibri" w:cs="Calibri"/>
        </w:rPr>
        <w:t>exemplifies</w:t>
      </w:r>
      <w:r w:rsidR="00D85C61" w:rsidRPr="00DE06BE">
        <w:rPr>
          <w:rFonts w:ascii="Calibri" w:hAnsi="Calibri" w:cs="Calibri"/>
        </w:rPr>
        <w:t xml:space="preserve"> </w:t>
      </w:r>
      <w:r w:rsidR="007D50FC" w:rsidRPr="00DE06BE">
        <w:rPr>
          <w:rFonts w:ascii="Calibri" w:hAnsi="Calibri" w:cs="Calibri"/>
        </w:rPr>
        <w:t xml:space="preserve">how </w:t>
      </w:r>
      <w:r w:rsidR="00D85C61" w:rsidRPr="00D6019C">
        <w:rPr>
          <w:rFonts w:ascii="Calibri" w:hAnsi="Calibri" w:cs="Calibri"/>
          <w:highlight w:val="yellow"/>
        </w:rPr>
        <w:t>MHM</w:t>
      </w:r>
      <w:r w:rsidR="00D85C61" w:rsidRPr="00DE06BE">
        <w:rPr>
          <w:rFonts w:ascii="Calibri" w:hAnsi="Calibri" w:cs="Calibri"/>
        </w:rPr>
        <w:t xml:space="preserve"> encourages</w:t>
      </w:r>
      <w:r w:rsidR="00474BF8" w:rsidRPr="00DE06BE">
        <w:rPr>
          <w:rFonts w:ascii="Calibri" w:hAnsi="Calibri" w:cs="Calibri"/>
        </w:rPr>
        <w:t xml:space="preserve"> </w:t>
      </w:r>
      <w:r w:rsidR="00D85C61" w:rsidRPr="00DE06BE">
        <w:rPr>
          <w:rFonts w:ascii="Calibri" w:hAnsi="Calibri" w:cs="Calibri"/>
        </w:rPr>
        <w:t>men to</w:t>
      </w:r>
      <w:r w:rsidR="00474BF8" w:rsidRPr="00DE06BE">
        <w:rPr>
          <w:rFonts w:ascii="Calibri" w:hAnsi="Calibri" w:cs="Calibri"/>
        </w:rPr>
        <w:t xml:space="preserve"> ‘appear’ to embody the sensibilities of </w:t>
      </w:r>
      <w:r w:rsidR="003D4A4F" w:rsidRPr="00DE06BE">
        <w:rPr>
          <w:rFonts w:ascii="Calibri" w:hAnsi="Calibri" w:cs="Calibri"/>
        </w:rPr>
        <w:t>a postmodern form of masculinity concerned with equality by</w:t>
      </w:r>
      <w:r w:rsidR="00474BF8" w:rsidRPr="00DE06BE">
        <w:rPr>
          <w:rFonts w:ascii="Calibri" w:hAnsi="Calibri" w:cs="Calibri"/>
        </w:rPr>
        <w:t xml:space="preserve"> not being overbearing or patronising</w:t>
      </w:r>
      <w:r w:rsidR="003D4A4F" w:rsidRPr="00DE06BE">
        <w:rPr>
          <w:rFonts w:ascii="Calibri" w:hAnsi="Calibri" w:cs="Calibri"/>
        </w:rPr>
        <w:t>,</w:t>
      </w:r>
      <w:r w:rsidR="009930FC" w:rsidRPr="00DE06BE">
        <w:rPr>
          <w:rFonts w:ascii="Calibri" w:hAnsi="Calibri" w:cs="Calibri"/>
        </w:rPr>
        <w:t xml:space="preserve"> </w:t>
      </w:r>
      <w:r w:rsidR="00D85C61" w:rsidRPr="00DE06BE">
        <w:rPr>
          <w:rFonts w:ascii="Calibri" w:hAnsi="Calibri" w:cs="Calibri"/>
        </w:rPr>
        <w:t xml:space="preserve">while retaining </w:t>
      </w:r>
      <w:r w:rsidR="00474BF8" w:rsidRPr="00DE06BE">
        <w:rPr>
          <w:rFonts w:ascii="Calibri" w:hAnsi="Calibri" w:cs="Calibri"/>
        </w:rPr>
        <w:t xml:space="preserve">the position of being in control of any </w:t>
      </w:r>
      <w:r w:rsidR="00D85C61" w:rsidRPr="00DE06BE">
        <w:rPr>
          <w:rFonts w:ascii="Calibri" w:hAnsi="Calibri" w:cs="Calibri"/>
        </w:rPr>
        <w:t xml:space="preserve">pleasure </w:t>
      </w:r>
      <w:r w:rsidR="00D85C61" w:rsidRPr="00DE06BE">
        <w:rPr>
          <w:rFonts w:ascii="Calibri" w:hAnsi="Calibri" w:cs="Calibri"/>
        </w:rPr>
        <w:lastRenderedPageBreak/>
        <w:t>creation</w:t>
      </w:r>
      <w:r w:rsidR="00474BF8" w:rsidRPr="00DE06BE">
        <w:rPr>
          <w:rFonts w:ascii="Calibri" w:hAnsi="Calibri" w:cs="Calibri"/>
        </w:rPr>
        <w:t>. Another trait men were encouraged to ‘fake’ in the language was care for their partner, for example:</w:t>
      </w:r>
    </w:p>
    <w:p w14:paraId="2BEBBB3A" w14:textId="77777777" w:rsidR="00EB46C6" w:rsidRPr="00DE06BE" w:rsidRDefault="00EB46C6" w:rsidP="00D317B1">
      <w:pPr>
        <w:pStyle w:val="NormalWeb"/>
        <w:spacing w:before="0" w:beforeAutospacing="0" w:after="0" w:afterAutospacing="0"/>
        <w:ind w:firstLine="709"/>
        <w:rPr>
          <w:rFonts w:ascii="Calibri" w:hAnsi="Calibri" w:cs="Calibri"/>
        </w:rPr>
      </w:pPr>
    </w:p>
    <w:p w14:paraId="795E8E13" w14:textId="44EF6EA4" w:rsidR="005120C9" w:rsidRPr="00EB46C6" w:rsidRDefault="00EA7206" w:rsidP="00D317B1">
      <w:pPr>
        <w:spacing w:after="0"/>
        <w:ind w:left="709"/>
        <w:rPr>
          <w:rFonts w:ascii="Calibri" w:hAnsi="Calibri" w:cs="Calibri"/>
          <w:szCs w:val="24"/>
        </w:rPr>
      </w:pPr>
      <w:r w:rsidRPr="00EB46C6">
        <w:rPr>
          <w:rFonts w:ascii="Calibri" w:hAnsi="Calibri" w:cs="Calibri"/>
          <w:szCs w:val="24"/>
        </w:rPr>
        <w:t>‘</w:t>
      </w:r>
      <w:r w:rsidR="008B46FC" w:rsidRPr="00EB46C6">
        <w:rPr>
          <w:rFonts w:ascii="Calibri" w:hAnsi="Calibri" w:cs="Calibri"/>
          <w:szCs w:val="24"/>
        </w:rPr>
        <w:t>…</w:t>
      </w:r>
      <w:r w:rsidR="005120C9" w:rsidRPr="00EB46C6">
        <w:rPr>
          <w:rFonts w:ascii="Calibri" w:hAnsi="Calibri" w:cs="Calibri"/>
          <w:szCs w:val="24"/>
        </w:rPr>
        <w:t xml:space="preserve"> tilt your head to the right – scientists in Germany found this makes you seem more caring, flooding her system with the ‘connection’ chemical oxytocin, building trust and encouraging her to come quickly.</w:t>
      </w:r>
      <w:r w:rsidRPr="00EB46C6">
        <w:rPr>
          <w:rFonts w:ascii="Calibri" w:hAnsi="Calibri" w:cs="Calibri"/>
          <w:szCs w:val="24"/>
        </w:rPr>
        <w:t>’</w:t>
      </w:r>
    </w:p>
    <w:p w14:paraId="1D59AEE4" w14:textId="77777777" w:rsidR="00EB46C6" w:rsidRDefault="00EB46C6" w:rsidP="00D317B1">
      <w:pPr>
        <w:spacing w:after="0"/>
        <w:ind w:firstLine="709"/>
        <w:rPr>
          <w:rFonts w:ascii="Calibri" w:hAnsi="Calibri" w:cs="Calibri"/>
          <w:szCs w:val="24"/>
        </w:rPr>
      </w:pPr>
    </w:p>
    <w:p w14:paraId="20B9933D" w14:textId="0DC5478B" w:rsidR="00FF3418" w:rsidRDefault="007D50FC" w:rsidP="00D317B1">
      <w:pPr>
        <w:spacing w:after="0"/>
        <w:ind w:firstLine="709"/>
        <w:rPr>
          <w:rFonts w:ascii="Calibri" w:hAnsi="Calibri" w:cs="Calibri"/>
          <w:szCs w:val="24"/>
        </w:rPr>
      </w:pPr>
      <w:r w:rsidRPr="00DE06BE">
        <w:rPr>
          <w:rFonts w:ascii="Calibri" w:hAnsi="Calibri" w:cs="Calibri"/>
          <w:szCs w:val="24"/>
        </w:rPr>
        <w:t>R</w:t>
      </w:r>
      <w:r w:rsidR="00FF3418" w:rsidRPr="00DE06BE">
        <w:rPr>
          <w:rFonts w:ascii="Calibri" w:hAnsi="Calibri" w:cs="Calibri"/>
          <w:szCs w:val="24"/>
        </w:rPr>
        <w:t>unning up against the other discursive currents in the sample, the discourse of reciprocity therefore appeared to become distorted into a pseudo-reciprocal</w:t>
      </w:r>
      <w:r w:rsidR="00EA7206" w:rsidRPr="00DE06BE">
        <w:rPr>
          <w:rFonts w:ascii="Calibri" w:hAnsi="Calibri" w:cs="Calibri"/>
          <w:szCs w:val="24"/>
        </w:rPr>
        <w:t xml:space="preserve"> one-sided</w:t>
      </w:r>
      <w:r w:rsidRPr="00DE06BE">
        <w:rPr>
          <w:rFonts w:ascii="Calibri" w:hAnsi="Calibri" w:cs="Calibri"/>
          <w:szCs w:val="24"/>
        </w:rPr>
        <w:t>, controlled</w:t>
      </w:r>
      <w:r w:rsidR="00FF3418" w:rsidRPr="00DE06BE">
        <w:rPr>
          <w:rFonts w:ascii="Calibri" w:hAnsi="Calibri" w:cs="Calibri"/>
          <w:szCs w:val="24"/>
        </w:rPr>
        <w:t xml:space="preserve"> ‘gift’. Instead of</w:t>
      </w:r>
      <w:r w:rsidR="00D200B6" w:rsidRPr="00DE06BE">
        <w:rPr>
          <w:rFonts w:ascii="Calibri" w:hAnsi="Calibri" w:cs="Calibri"/>
          <w:szCs w:val="24"/>
        </w:rPr>
        <w:t xml:space="preserve"> </w:t>
      </w:r>
      <w:r w:rsidR="00FF3418" w:rsidRPr="00DE06BE">
        <w:rPr>
          <w:rFonts w:ascii="Calibri" w:hAnsi="Calibri" w:cs="Calibri"/>
          <w:szCs w:val="24"/>
        </w:rPr>
        <w:t xml:space="preserve">equality </w:t>
      </w:r>
      <w:r w:rsidR="003D4A4F" w:rsidRPr="00DE06BE">
        <w:rPr>
          <w:rFonts w:ascii="Calibri" w:hAnsi="Calibri" w:cs="Calibri"/>
          <w:szCs w:val="24"/>
        </w:rPr>
        <w:t xml:space="preserve">in </w:t>
      </w:r>
      <w:r w:rsidR="00D200B6" w:rsidRPr="00DE06BE">
        <w:rPr>
          <w:rFonts w:ascii="Calibri" w:hAnsi="Calibri" w:cs="Calibri"/>
          <w:szCs w:val="24"/>
        </w:rPr>
        <w:t xml:space="preserve">mutually giving orgasms in </w:t>
      </w:r>
      <w:proofErr w:type="spellStart"/>
      <w:r w:rsidR="00D200B6" w:rsidRPr="00DE06BE">
        <w:rPr>
          <w:rFonts w:ascii="Calibri" w:hAnsi="Calibri" w:cs="Calibri"/>
          <w:szCs w:val="24"/>
        </w:rPr>
        <w:t>hetero</w:t>
      </w:r>
      <w:r w:rsidR="00FF3418" w:rsidRPr="00DE06BE">
        <w:rPr>
          <w:rFonts w:ascii="Calibri" w:hAnsi="Calibri" w:cs="Calibri"/>
          <w:szCs w:val="24"/>
        </w:rPr>
        <w:t>sex</w:t>
      </w:r>
      <w:proofErr w:type="spellEnd"/>
      <w:r w:rsidR="00FF3418" w:rsidRPr="00DE06BE">
        <w:rPr>
          <w:rFonts w:ascii="Calibri" w:hAnsi="Calibri" w:cs="Calibri"/>
          <w:szCs w:val="24"/>
        </w:rPr>
        <w:t>, the language of the articles continually painted men as the principal actors in initiating, progressing, and mast</w:t>
      </w:r>
      <w:r w:rsidR="00EA7206" w:rsidRPr="00DE06BE">
        <w:rPr>
          <w:rFonts w:ascii="Calibri" w:hAnsi="Calibri" w:cs="Calibri"/>
          <w:szCs w:val="24"/>
        </w:rPr>
        <w:t xml:space="preserve">ering </w:t>
      </w:r>
      <w:r w:rsidR="00D85C61" w:rsidRPr="00DE06BE">
        <w:rPr>
          <w:rFonts w:ascii="Calibri" w:hAnsi="Calibri" w:cs="Calibri"/>
          <w:szCs w:val="24"/>
        </w:rPr>
        <w:t>sexual pleasure both within themselves and in</w:t>
      </w:r>
      <w:r w:rsidR="00EA7206" w:rsidRPr="00DE06BE">
        <w:rPr>
          <w:rFonts w:ascii="Calibri" w:hAnsi="Calibri" w:cs="Calibri"/>
          <w:szCs w:val="24"/>
        </w:rPr>
        <w:t xml:space="preserve"> their </w:t>
      </w:r>
      <w:r w:rsidR="00FF3418" w:rsidRPr="00DE06BE">
        <w:rPr>
          <w:rFonts w:ascii="Calibri" w:hAnsi="Calibri" w:cs="Calibri"/>
          <w:szCs w:val="24"/>
        </w:rPr>
        <w:t>female partner</w:t>
      </w:r>
      <w:r w:rsidR="00EA7206" w:rsidRPr="00DE06BE">
        <w:rPr>
          <w:rFonts w:ascii="Calibri" w:hAnsi="Calibri" w:cs="Calibri"/>
          <w:szCs w:val="24"/>
        </w:rPr>
        <w:t>s</w:t>
      </w:r>
      <w:r w:rsidR="00D200B6" w:rsidRPr="00DE06BE">
        <w:rPr>
          <w:rFonts w:ascii="Calibri" w:hAnsi="Calibri" w:cs="Calibri"/>
          <w:szCs w:val="24"/>
        </w:rPr>
        <w:t xml:space="preserve">. </w:t>
      </w:r>
    </w:p>
    <w:p w14:paraId="64564DE0" w14:textId="77777777" w:rsidR="00EB46C6" w:rsidRPr="00DE06BE" w:rsidRDefault="00EB46C6" w:rsidP="00D317B1">
      <w:pPr>
        <w:spacing w:after="0"/>
        <w:ind w:firstLine="709"/>
        <w:rPr>
          <w:rFonts w:ascii="Calibri" w:hAnsi="Calibri" w:cs="Calibri"/>
          <w:szCs w:val="24"/>
        </w:rPr>
      </w:pPr>
    </w:p>
    <w:p w14:paraId="63E1970C" w14:textId="77777777" w:rsidR="006E2626" w:rsidRPr="00DE06BE" w:rsidRDefault="006E2626" w:rsidP="00D317B1">
      <w:pPr>
        <w:spacing w:after="0"/>
        <w:rPr>
          <w:lang w:eastAsia="en-GB"/>
        </w:rPr>
      </w:pPr>
      <w:r w:rsidRPr="00EB46C6">
        <w:rPr>
          <w:b/>
          <w:lang w:eastAsia="en-GB"/>
        </w:rPr>
        <w:t>Discussion</w:t>
      </w:r>
      <w:r w:rsidRPr="00DE06BE">
        <w:rPr>
          <w:lang w:eastAsia="en-GB"/>
        </w:rPr>
        <w:t xml:space="preserve"> </w:t>
      </w:r>
    </w:p>
    <w:p w14:paraId="4BCE8AA4" w14:textId="77777777" w:rsidR="00EB46C6" w:rsidRDefault="00EB46C6" w:rsidP="00D317B1">
      <w:pPr>
        <w:spacing w:after="0"/>
        <w:rPr>
          <w:rFonts w:ascii="Calibri" w:hAnsi="Calibri" w:cs="Calibri"/>
          <w:szCs w:val="24"/>
        </w:rPr>
      </w:pPr>
    </w:p>
    <w:p w14:paraId="51EB29A0" w14:textId="5319BA26" w:rsidR="00BB6C04" w:rsidRPr="00DE06BE" w:rsidRDefault="00CA0B5D" w:rsidP="00D317B1">
      <w:pPr>
        <w:spacing w:after="0"/>
        <w:rPr>
          <w:rFonts w:ascii="Calibri" w:hAnsi="Calibri" w:cs="Calibri"/>
          <w:szCs w:val="24"/>
          <w:lang w:eastAsia="en-GB"/>
        </w:rPr>
      </w:pPr>
      <w:r w:rsidRPr="00DE06BE">
        <w:rPr>
          <w:rFonts w:ascii="Calibri" w:hAnsi="Calibri" w:cs="Calibri"/>
          <w:szCs w:val="24"/>
        </w:rPr>
        <w:t xml:space="preserve">In this </w:t>
      </w:r>
      <w:r w:rsidR="00D6019C">
        <w:rPr>
          <w:rFonts w:ascii="Calibri" w:hAnsi="Calibri" w:cs="Calibri"/>
          <w:szCs w:val="24"/>
        </w:rPr>
        <w:t>snapshot</w:t>
      </w:r>
      <w:r w:rsidR="007E390F" w:rsidRPr="00DE06BE">
        <w:rPr>
          <w:rFonts w:ascii="Calibri" w:hAnsi="Calibri" w:cs="Calibri"/>
          <w:szCs w:val="24"/>
        </w:rPr>
        <w:t xml:space="preserve"> </w:t>
      </w:r>
      <w:r w:rsidR="00021FC2" w:rsidRPr="00DE06BE">
        <w:rPr>
          <w:rFonts w:ascii="Calibri" w:hAnsi="Calibri" w:cs="Calibri"/>
          <w:szCs w:val="24"/>
        </w:rPr>
        <w:t>sample</w:t>
      </w:r>
      <w:r w:rsidRPr="00DE06BE">
        <w:rPr>
          <w:rFonts w:ascii="Calibri" w:hAnsi="Calibri" w:cs="Calibri"/>
          <w:szCs w:val="24"/>
        </w:rPr>
        <w:t xml:space="preserve">, </w:t>
      </w:r>
      <w:r w:rsidR="00D6019C" w:rsidRPr="00D6019C">
        <w:rPr>
          <w:rFonts w:ascii="Calibri" w:hAnsi="Calibri" w:cs="Calibri"/>
          <w:szCs w:val="24"/>
          <w:highlight w:val="yellow"/>
          <w:lang w:eastAsia="en-GB"/>
        </w:rPr>
        <w:t>MHM</w:t>
      </w:r>
      <w:r w:rsidR="00315D01" w:rsidRPr="00DE06BE">
        <w:rPr>
          <w:rFonts w:ascii="Calibri" w:hAnsi="Calibri" w:cs="Calibri"/>
          <w:szCs w:val="24"/>
          <w:lang w:eastAsia="en-GB"/>
        </w:rPr>
        <w:t xml:space="preserve"> evoked hegemonic and stereotypical understandings of </w:t>
      </w:r>
      <w:proofErr w:type="spellStart"/>
      <w:r w:rsidR="00315D01" w:rsidRPr="00DE06BE">
        <w:rPr>
          <w:rFonts w:ascii="Calibri" w:hAnsi="Calibri" w:cs="Calibri"/>
          <w:szCs w:val="24"/>
          <w:lang w:eastAsia="en-GB"/>
        </w:rPr>
        <w:t>heterosex</w:t>
      </w:r>
      <w:proofErr w:type="spellEnd"/>
      <w:r w:rsidR="00315D01" w:rsidRPr="00DE06BE">
        <w:rPr>
          <w:rFonts w:ascii="Calibri" w:hAnsi="Calibri" w:cs="Calibri"/>
          <w:szCs w:val="24"/>
          <w:lang w:eastAsia="en-GB"/>
        </w:rPr>
        <w:t xml:space="preserve">, including emphasising the male sex drive discourse through coital and orgasm imperatives, </w:t>
      </w:r>
      <w:r w:rsidR="007D521C" w:rsidRPr="00DE06BE">
        <w:rPr>
          <w:rFonts w:ascii="Calibri" w:hAnsi="Calibri" w:cs="Calibri"/>
          <w:szCs w:val="24"/>
          <w:lang w:eastAsia="en-GB"/>
        </w:rPr>
        <w:t xml:space="preserve">a </w:t>
      </w:r>
      <w:r w:rsidR="00315D01" w:rsidRPr="00DE06BE">
        <w:rPr>
          <w:rFonts w:ascii="Calibri" w:hAnsi="Calibri" w:cs="Calibri"/>
          <w:szCs w:val="24"/>
          <w:lang w:eastAsia="en-GB"/>
        </w:rPr>
        <w:t xml:space="preserve">rigid androcentric script of </w:t>
      </w:r>
      <w:proofErr w:type="spellStart"/>
      <w:r w:rsidR="00315D01" w:rsidRPr="00DE06BE">
        <w:rPr>
          <w:rFonts w:ascii="Calibri" w:hAnsi="Calibri" w:cs="Calibri"/>
          <w:szCs w:val="24"/>
          <w:lang w:eastAsia="en-GB"/>
        </w:rPr>
        <w:t>heterosex</w:t>
      </w:r>
      <w:proofErr w:type="spellEnd"/>
      <w:r w:rsidR="00315D01" w:rsidRPr="00DE06BE">
        <w:rPr>
          <w:rFonts w:ascii="Calibri" w:hAnsi="Calibri" w:cs="Calibri"/>
          <w:szCs w:val="24"/>
          <w:lang w:eastAsia="en-GB"/>
        </w:rPr>
        <w:t>, and the mythologised orgasm gap. R</w:t>
      </w:r>
      <w:r w:rsidRPr="00DE06BE">
        <w:rPr>
          <w:rFonts w:ascii="Calibri" w:hAnsi="Calibri" w:cs="Calibri"/>
          <w:szCs w:val="24"/>
        </w:rPr>
        <w:t>eified oppositions between female and male orgasm were woven through the text enough to stimulate a consumer craving certitu</w:t>
      </w:r>
      <w:r w:rsidR="007D50FC" w:rsidRPr="00DE06BE">
        <w:rPr>
          <w:rFonts w:ascii="Calibri" w:hAnsi="Calibri" w:cs="Calibri"/>
          <w:szCs w:val="24"/>
        </w:rPr>
        <w:t>de; certitude which was ‘guaranteed</w:t>
      </w:r>
      <w:r w:rsidRPr="00DE06BE">
        <w:rPr>
          <w:rFonts w:ascii="Calibri" w:hAnsi="Calibri" w:cs="Calibri"/>
          <w:szCs w:val="24"/>
        </w:rPr>
        <w:t xml:space="preserve">’ through </w:t>
      </w:r>
      <w:r w:rsidR="007D50FC" w:rsidRPr="00DE06BE">
        <w:rPr>
          <w:rFonts w:ascii="Calibri" w:hAnsi="Calibri" w:cs="Calibri"/>
          <w:szCs w:val="24"/>
        </w:rPr>
        <w:t xml:space="preserve">advice and </w:t>
      </w:r>
      <w:r w:rsidRPr="00DE06BE">
        <w:rPr>
          <w:rFonts w:ascii="Calibri" w:hAnsi="Calibri" w:cs="Calibri"/>
          <w:szCs w:val="24"/>
        </w:rPr>
        <w:t>embedded advertising.</w:t>
      </w:r>
      <w:r w:rsidR="000A090F" w:rsidRPr="00DE06BE">
        <w:rPr>
          <w:rFonts w:ascii="Calibri" w:hAnsi="Calibri" w:cs="Calibri"/>
          <w:szCs w:val="24"/>
        </w:rPr>
        <w:t xml:space="preserve"> Male and female orgasms were constructed as being incommensurable in their timing, despite </w:t>
      </w:r>
      <w:r w:rsidR="000A090F" w:rsidRPr="00DE06BE">
        <w:rPr>
          <w:rFonts w:ascii="Calibri" w:hAnsi="Calibri" w:cs="Calibri"/>
          <w:szCs w:val="24"/>
          <w:lang w:eastAsia="en-GB"/>
        </w:rPr>
        <w:t>research showing that the length of time to orgasm in both sexes varies (Bohlen et al.</w:t>
      </w:r>
      <w:r w:rsidR="000A090F" w:rsidRPr="00DE06BE">
        <w:rPr>
          <w:rFonts w:ascii="Calibri" w:hAnsi="Calibri" w:cs="Calibri"/>
          <w:i/>
          <w:szCs w:val="24"/>
          <w:lang w:eastAsia="en-GB"/>
        </w:rPr>
        <w:t xml:space="preserve"> </w:t>
      </w:r>
      <w:r w:rsidR="000A090F" w:rsidRPr="00DE06BE">
        <w:rPr>
          <w:rFonts w:ascii="Calibri" w:hAnsi="Calibri" w:cs="Calibri"/>
          <w:szCs w:val="24"/>
          <w:lang w:eastAsia="en-GB"/>
        </w:rPr>
        <w:t xml:space="preserve">1982; </w:t>
      </w:r>
      <w:proofErr w:type="spellStart"/>
      <w:r w:rsidR="000A090F" w:rsidRPr="00DE06BE">
        <w:rPr>
          <w:rFonts w:ascii="Calibri" w:hAnsi="Calibri" w:cs="Calibri"/>
          <w:szCs w:val="24"/>
          <w:lang w:eastAsia="en-GB"/>
        </w:rPr>
        <w:t>Waldinger</w:t>
      </w:r>
      <w:proofErr w:type="spellEnd"/>
      <w:r w:rsidR="000A090F" w:rsidRPr="00DE06BE">
        <w:rPr>
          <w:rFonts w:ascii="Calibri" w:hAnsi="Calibri" w:cs="Calibri"/>
          <w:szCs w:val="24"/>
          <w:lang w:eastAsia="en-GB"/>
        </w:rPr>
        <w:t xml:space="preserve"> et al.</w:t>
      </w:r>
      <w:r w:rsidR="000A090F" w:rsidRPr="00DE06BE">
        <w:rPr>
          <w:rFonts w:ascii="Calibri" w:hAnsi="Calibri" w:cs="Calibri"/>
          <w:i/>
          <w:szCs w:val="24"/>
          <w:lang w:eastAsia="en-GB"/>
        </w:rPr>
        <w:t xml:space="preserve"> </w:t>
      </w:r>
      <w:r w:rsidR="000A090F" w:rsidRPr="00DE06BE">
        <w:rPr>
          <w:rFonts w:ascii="Calibri" w:hAnsi="Calibri" w:cs="Calibri"/>
          <w:szCs w:val="24"/>
          <w:lang w:eastAsia="en-GB"/>
        </w:rPr>
        <w:t>2005)</w:t>
      </w:r>
      <w:r w:rsidR="000A090F" w:rsidRPr="00DE06BE">
        <w:rPr>
          <w:rFonts w:ascii="Calibri" w:hAnsi="Calibri" w:cs="Calibri"/>
          <w:szCs w:val="24"/>
        </w:rPr>
        <w:t>.</w:t>
      </w:r>
      <w:r w:rsidR="00315D01" w:rsidRPr="00DE06BE">
        <w:rPr>
          <w:rFonts w:ascii="Calibri" w:hAnsi="Calibri" w:cs="Calibri"/>
          <w:szCs w:val="24"/>
          <w:lang w:eastAsia="en-GB"/>
        </w:rPr>
        <w:t xml:space="preserve"> </w:t>
      </w:r>
      <w:r w:rsidR="00777176" w:rsidRPr="00DE06BE">
        <w:rPr>
          <w:rFonts w:ascii="Calibri" w:hAnsi="Calibri" w:cs="Calibri"/>
          <w:szCs w:val="24"/>
          <w:lang w:eastAsia="en-GB"/>
        </w:rPr>
        <w:t xml:space="preserve">Furthermore, female orgasm was </w:t>
      </w:r>
      <w:r w:rsidR="0057056D" w:rsidRPr="00DE06BE">
        <w:rPr>
          <w:rFonts w:ascii="Calibri" w:hAnsi="Calibri" w:cs="Calibri"/>
          <w:szCs w:val="24"/>
          <w:lang w:eastAsia="en-GB"/>
        </w:rPr>
        <w:t xml:space="preserve">paradoxically </w:t>
      </w:r>
      <w:r w:rsidR="00777176" w:rsidRPr="00DE06BE">
        <w:rPr>
          <w:rFonts w:ascii="Calibri" w:hAnsi="Calibri" w:cs="Calibri"/>
          <w:szCs w:val="24"/>
          <w:lang w:eastAsia="en-GB"/>
        </w:rPr>
        <w:t>depicted a</w:t>
      </w:r>
      <w:r w:rsidR="0057056D" w:rsidRPr="00DE06BE">
        <w:rPr>
          <w:rFonts w:ascii="Calibri" w:hAnsi="Calibri" w:cs="Calibri"/>
          <w:szCs w:val="24"/>
          <w:lang w:eastAsia="en-GB"/>
        </w:rPr>
        <w:t>s</w:t>
      </w:r>
      <w:r w:rsidR="00777176" w:rsidRPr="00DE06BE">
        <w:rPr>
          <w:rFonts w:ascii="Calibri" w:hAnsi="Calibri" w:cs="Calibri"/>
          <w:szCs w:val="24"/>
          <w:lang w:eastAsia="en-GB"/>
        </w:rPr>
        <w:t xml:space="preserve"> </w:t>
      </w:r>
      <w:r w:rsidR="0057056D" w:rsidRPr="00DE06BE">
        <w:rPr>
          <w:rFonts w:ascii="Calibri" w:hAnsi="Calibri" w:cs="Calibri"/>
          <w:szCs w:val="24"/>
          <w:lang w:eastAsia="en-GB"/>
        </w:rPr>
        <w:t xml:space="preserve">intelligible and </w:t>
      </w:r>
      <w:r w:rsidR="00777176" w:rsidRPr="00DE06BE">
        <w:rPr>
          <w:rFonts w:ascii="Calibri" w:hAnsi="Calibri" w:cs="Calibri"/>
          <w:szCs w:val="24"/>
          <w:lang w:eastAsia="en-GB"/>
        </w:rPr>
        <w:t xml:space="preserve">achievable </w:t>
      </w:r>
      <w:r w:rsidR="00F82581" w:rsidRPr="00DE06BE">
        <w:rPr>
          <w:rFonts w:ascii="Calibri" w:hAnsi="Calibri" w:cs="Calibri"/>
          <w:szCs w:val="24"/>
          <w:lang w:eastAsia="en-GB"/>
        </w:rPr>
        <w:t xml:space="preserve">for men </w:t>
      </w:r>
      <w:r w:rsidR="00777176" w:rsidRPr="00DE06BE">
        <w:rPr>
          <w:rFonts w:ascii="Calibri" w:hAnsi="Calibri" w:cs="Calibri"/>
          <w:szCs w:val="24"/>
          <w:lang w:eastAsia="en-GB"/>
        </w:rPr>
        <w:t xml:space="preserve">through diligent hard work and </w:t>
      </w:r>
      <w:r w:rsidR="0057056D" w:rsidRPr="00DE06BE">
        <w:rPr>
          <w:rFonts w:ascii="Calibri" w:hAnsi="Calibri" w:cs="Calibri"/>
          <w:szCs w:val="24"/>
          <w:lang w:eastAsia="en-GB"/>
        </w:rPr>
        <w:t>yet</w:t>
      </w:r>
      <w:r w:rsidR="00F82581" w:rsidRPr="00DE06BE">
        <w:rPr>
          <w:rFonts w:ascii="Calibri" w:hAnsi="Calibri" w:cs="Calibri"/>
          <w:szCs w:val="24"/>
          <w:lang w:eastAsia="en-GB"/>
        </w:rPr>
        <w:t xml:space="preserve"> still </w:t>
      </w:r>
      <w:r w:rsidR="0057056D" w:rsidRPr="00DE06BE">
        <w:rPr>
          <w:rFonts w:ascii="Calibri" w:hAnsi="Calibri" w:cs="Calibri"/>
          <w:szCs w:val="24"/>
          <w:lang w:eastAsia="en-GB"/>
        </w:rPr>
        <w:t xml:space="preserve">elusive, </w:t>
      </w:r>
      <w:r w:rsidR="00777176" w:rsidRPr="00DE06BE">
        <w:rPr>
          <w:rFonts w:ascii="Calibri" w:hAnsi="Calibri" w:cs="Calibri"/>
          <w:szCs w:val="24"/>
          <w:lang w:eastAsia="en-GB"/>
        </w:rPr>
        <w:t>mysterious</w:t>
      </w:r>
      <w:r w:rsidR="0057056D" w:rsidRPr="00DE06BE">
        <w:rPr>
          <w:rFonts w:ascii="Calibri" w:hAnsi="Calibri" w:cs="Calibri"/>
          <w:szCs w:val="24"/>
          <w:lang w:eastAsia="en-GB"/>
        </w:rPr>
        <w:t xml:space="preserve"> </w:t>
      </w:r>
      <w:r w:rsidR="00777176" w:rsidRPr="00DE06BE">
        <w:rPr>
          <w:rFonts w:ascii="Calibri" w:hAnsi="Calibri" w:cs="Calibri"/>
          <w:szCs w:val="24"/>
          <w:lang w:eastAsia="en-GB"/>
        </w:rPr>
        <w:t>and ‘secret’, as it has been</w:t>
      </w:r>
      <w:r w:rsidR="002F3345" w:rsidRPr="00DE06BE">
        <w:rPr>
          <w:rFonts w:ascii="Calibri" w:hAnsi="Calibri" w:cs="Calibri"/>
          <w:szCs w:val="24"/>
          <w:lang w:eastAsia="en-GB"/>
        </w:rPr>
        <w:t xml:space="preserve"> depicted for centuries (</w:t>
      </w:r>
      <w:proofErr w:type="spellStart"/>
      <w:r w:rsidR="002F3345" w:rsidRPr="00DE06BE">
        <w:rPr>
          <w:rFonts w:ascii="Calibri" w:hAnsi="Calibri" w:cs="Calibri"/>
          <w:szCs w:val="24"/>
          <w:lang w:eastAsia="en-GB"/>
        </w:rPr>
        <w:t>Gowing</w:t>
      </w:r>
      <w:proofErr w:type="spellEnd"/>
      <w:r w:rsidR="00777176" w:rsidRPr="00DE06BE">
        <w:rPr>
          <w:rFonts w:ascii="Calibri" w:hAnsi="Calibri" w:cs="Calibri"/>
          <w:szCs w:val="24"/>
          <w:lang w:eastAsia="en-GB"/>
        </w:rPr>
        <w:t xml:space="preserve"> 2013)</w:t>
      </w:r>
      <w:r w:rsidR="00997583" w:rsidRPr="00DE06BE">
        <w:rPr>
          <w:rFonts w:ascii="Calibri" w:hAnsi="Calibri" w:cs="Calibri"/>
          <w:szCs w:val="24"/>
          <w:lang w:eastAsia="en-GB"/>
        </w:rPr>
        <w:t>.</w:t>
      </w:r>
    </w:p>
    <w:p w14:paraId="3A7FE105" w14:textId="3728F35A" w:rsidR="00315D01" w:rsidRPr="00DE06BE" w:rsidRDefault="00315D01" w:rsidP="00D317B1">
      <w:pPr>
        <w:spacing w:after="0"/>
        <w:ind w:firstLine="709"/>
        <w:rPr>
          <w:rFonts w:ascii="Calibri" w:hAnsi="Calibri" w:cs="Calibri"/>
          <w:szCs w:val="24"/>
        </w:rPr>
      </w:pPr>
      <w:r w:rsidRPr="00DE06BE">
        <w:rPr>
          <w:rFonts w:ascii="Calibri" w:hAnsi="Calibri" w:cs="Calibri"/>
          <w:szCs w:val="24"/>
          <w:lang w:eastAsia="en-GB"/>
        </w:rPr>
        <w:t xml:space="preserve">The sample depicted </w:t>
      </w:r>
      <w:r w:rsidR="007D50FC" w:rsidRPr="00DE06BE">
        <w:rPr>
          <w:rFonts w:ascii="Calibri" w:hAnsi="Calibri" w:cs="Calibri"/>
          <w:szCs w:val="24"/>
          <w:lang w:eastAsia="en-GB"/>
        </w:rPr>
        <w:t xml:space="preserve">a masculine </w:t>
      </w:r>
      <w:r w:rsidRPr="00DE06BE">
        <w:rPr>
          <w:rFonts w:ascii="Calibri" w:hAnsi="Calibri" w:cs="Calibri"/>
          <w:szCs w:val="24"/>
          <w:lang w:eastAsia="en-GB"/>
        </w:rPr>
        <w:t>teleological trajectory of sex as dictating</w:t>
      </w:r>
      <w:r w:rsidR="007D50FC" w:rsidRPr="00DE06BE">
        <w:rPr>
          <w:rFonts w:ascii="Calibri" w:hAnsi="Calibri" w:cs="Calibri"/>
          <w:szCs w:val="24"/>
          <w:lang w:eastAsia="en-GB"/>
        </w:rPr>
        <w:t xml:space="preserve"> </w:t>
      </w:r>
      <w:proofErr w:type="spellStart"/>
      <w:r w:rsidR="007D50FC" w:rsidRPr="00DE06BE">
        <w:rPr>
          <w:rFonts w:ascii="Calibri" w:hAnsi="Calibri" w:cs="Calibri"/>
          <w:szCs w:val="24"/>
          <w:lang w:eastAsia="en-GB"/>
        </w:rPr>
        <w:t>heterosex</w:t>
      </w:r>
      <w:proofErr w:type="spellEnd"/>
      <w:r w:rsidR="007D50FC" w:rsidRPr="00DE06BE">
        <w:rPr>
          <w:rFonts w:ascii="Calibri" w:hAnsi="Calibri" w:cs="Calibri"/>
          <w:szCs w:val="24"/>
          <w:lang w:eastAsia="en-GB"/>
        </w:rPr>
        <w:t xml:space="preserve"> encounters, encouraging men to work to ensure </w:t>
      </w:r>
      <w:r w:rsidRPr="00DE06BE">
        <w:rPr>
          <w:rFonts w:ascii="Calibri" w:hAnsi="Calibri" w:cs="Calibri"/>
          <w:szCs w:val="24"/>
          <w:lang w:eastAsia="en-GB"/>
        </w:rPr>
        <w:t xml:space="preserve">female pleasure </w:t>
      </w:r>
      <w:r w:rsidR="007D50FC" w:rsidRPr="00DE06BE">
        <w:rPr>
          <w:rFonts w:ascii="Calibri" w:hAnsi="Calibri" w:cs="Calibri"/>
          <w:szCs w:val="24"/>
          <w:lang w:eastAsia="en-GB"/>
        </w:rPr>
        <w:t>fitted</w:t>
      </w:r>
      <w:r w:rsidR="00600A20" w:rsidRPr="00DE06BE">
        <w:rPr>
          <w:rFonts w:ascii="Calibri" w:hAnsi="Calibri" w:cs="Calibri"/>
          <w:szCs w:val="24"/>
          <w:lang w:eastAsia="en-GB"/>
        </w:rPr>
        <w:t xml:space="preserve"> this timeline</w:t>
      </w:r>
      <w:r w:rsidRPr="00DE06BE">
        <w:rPr>
          <w:rFonts w:ascii="Calibri" w:hAnsi="Calibri" w:cs="Calibri"/>
          <w:szCs w:val="24"/>
          <w:lang w:eastAsia="en-GB"/>
        </w:rPr>
        <w:t xml:space="preserve">. </w:t>
      </w:r>
      <w:r w:rsidR="00F154A7" w:rsidRPr="00DE06BE">
        <w:rPr>
          <w:rFonts w:ascii="Calibri" w:hAnsi="Calibri" w:cs="Calibri"/>
          <w:szCs w:val="24"/>
          <w:lang w:eastAsia="en-GB"/>
        </w:rPr>
        <w:t xml:space="preserve">This was apparently a readership concern, given their prioritisation of the article ‘Give her an orgasm in 15 minutes’. </w:t>
      </w:r>
      <w:r w:rsidR="00BB6C04" w:rsidRPr="00DE06BE">
        <w:rPr>
          <w:rFonts w:ascii="Calibri" w:hAnsi="Calibri" w:cs="Calibri"/>
          <w:szCs w:val="24"/>
          <w:lang w:eastAsia="en-GB"/>
        </w:rPr>
        <w:t>Rather than helping his partner realise her own orgasmic potential</w:t>
      </w:r>
      <w:r w:rsidR="00600A20" w:rsidRPr="00DE06BE">
        <w:rPr>
          <w:rFonts w:ascii="Calibri" w:hAnsi="Calibri" w:cs="Calibri"/>
          <w:szCs w:val="24"/>
          <w:lang w:eastAsia="en-GB"/>
        </w:rPr>
        <w:t>, being ‘taught’ about her orgasm,</w:t>
      </w:r>
      <w:r w:rsidR="00BB6C04" w:rsidRPr="00DE06BE">
        <w:rPr>
          <w:rFonts w:ascii="Calibri" w:hAnsi="Calibri" w:cs="Calibri"/>
          <w:szCs w:val="24"/>
          <w:lang w:eastAsia="en-GB"/>
        </w:rPr>
        <w:t xml:space="preserve"> or exploring pleasure beyond orgasm, the configuration of the relationship between male and female orgasm in </w:t>
      </w:r>
      <w:r w:rsidR="00BB6C04" w:rsidRPr="00D6019C">
        <w:rPr>
          <w:rFonts w:ascii="Calibri" w:hAnsi="Calibri" w:cs="Calibri"/>
          <w:szCs w:val="24"/>
          <w:highlight w:val="yellow"/>
          <w:lang w:eastAsia="en-GB"/>
        </w:rPr>
        <w:t>MHM</w:t>
      </w:r>
      <w:r w:rsidR="00BB6C04" w:rsidRPr="00DE06BE">
        <w:rPr>
          <w:rFonts w:ascii="Calibri" w:hAnsi="Calibri" w:cs="Calibri"/>
          <w:szCs w:val="24"/>
          <w:lang w:eastAsia="en-GB"/>
        </w:rPr>
        <w:t xml:space="preserve"> continued to paint the male as the provider/producer who worked to achieve the ‘final victory’</w:t>
      </w:r>
      <w:r w:rsidR="002F3345" w:rsidRPr="00DE06BE">
        <w:rPr>
          <w:rFonts w:ascii="Calibri" w:hAnsi="Calibri" w:cs="Calibri"/>
          <w:szCs w:val="24"/>
          <w:lang w:eastAsia="en-GB"/>
        </w:rPr>
        <w:t xml:space="preserve"> (Foucault</w:t>
      </w:r>
      <w:r w:rsidR="00BB6C04" w:rsidRPr="00DE06BE">
        <w:rPr>
          <w:rFonts w:ascii="Calibri" w:hAnsi="Calibri" w:cs="Calibri"/>
          <w:szCs w:val="24"/>
          <w:lang w:eastAsia="en-GB"/>
        </w:rPr>
        <w:t xml:space="preserve"> 1984, 128) of orgasm both for himself and his partner. </w:t>
      </w:r>
      <w:r w:rsidRPr="00DE06BE">
        <w:rPr>
          <w:rFonts w:ascii="Calibri" w:hAnsi="Calibri" w:cs="Calibri"/>
          <w:szCs w:val="24"/>
        </w:rPr>
        <w:t xml:space="preserve">This </w:t>
      </w:r>
      <w:r w:rsidR="005C64D8" w:rsidRPr="00DE06BE">
        <w:rPr>
          <w:rFonts w:ascii="Calibri" w:hAnsi="Calibri" w:cs="Calibri"/>
          <w:szCs w:val="24"/>
        </w:rPr>
        <w:t xml:space="preserve">hegemonic </w:t>
      </w:r>
      <w:proofErr w:type="spellStart"/>
      <w:r w:rsidRPr="00DE06BE">
        <w:rPr>
          <w:rFonts w:ascii="Calibri" w:hAnsi="Calibri" w:cs="Calibri"/>
          <w:szCs w:val="24"/>
        </w:rPr>
        <w:t>heterosex</w:t>
      </w:r>
      <w:proofErr w:type="spellEnd"/>
      <w:r w:rsidRPr="00DE06BE">
        <w:rPr>
          <w:rFonts w:ascii="Calibri" w:hAnsi="Calibri" w:cs="Calibri"/>
          <w:szCs w:val="24"/>
        </w:rPr>
        <w:t xml:space="preserve"> script drew on the </w:t>
      </w:r>
      <w:r w:rsidRPr="00DE06BE">
        <w:rPr>
          <w:rFonts w:ascii="Calibri" w:hAnsi="Calibri" w:cs="Calibri"/>
          <w:szCs w:val="24"/>
          <w:lang w:eastAsia="en-GB"/>
        </w:rPr>
        <w:t xml:space="preserve">Foucauldian concept of the ejaculatory schema that is ‘carried over unchanged from man to woman, and used to decipher the relationships between male and female roles in terms of confrontation and conquest, but also domination and regulation’ </w:t>
      </w:r>
      <w:r w:rsidR="002F3345" w:rsidRPr="00DE06BE">
        <w:rPr>
          <w:rFonts w:ascii="Calibri" w:hAnsi="Calibri" w:cs="Calibri"/>
          <w:szCs w:val="24"/>
          <w:lang w:eastAsia="en-GB"/>
        </w:rPr>
        <w:t>(Foucault</w:t>
      </w:r>
      <w:r w:rsidRPr="00DE06BE">
        <w:rPr>
          <w:rFonts w:ascii="Calibri" w:hAnsi="Calibri" w:cs="Calibri"/>
          <w:szCs w:val="24"/>
          <w:lang w:eastAsia="en-GB"/>
        </w:rPr>
        <w:t xml:space="preserve"> 1984, 127). </w:t>
      </w:r>
    </w:p>
    <w:p w14:paraId="5BB526E9" w14:textId="70BFF081" w:rsidR="00021FC2" w:rsidRPr="00DE06BE" w:rsidRDefault="00F154A7" w:rsidP="00D317B1">
      <w:pPr>
        <w:spacing w:after="0"/>
        <w:ind w:firstLine="709"/>
        <w:rPr>
          <w:rFonts w:ascii="Calibri" w:hAnsi="Calibri" w:cs="Calibri"/>
          <w:szCs w:val="24"/>
        </w:rPr>
      </w:pPr>
      <w:r w:rsidRPr="00DE06BE">
        <w:rPr>
          <w:rFonts w:ascii="Calibri" w:hAnsi="Calibri" w:cs="Calibri"/>
          <w:szCs w:val="24"/>
        </w:rPr>
        <w:t>The language in the sample around giving and exchange almost exclusively placed men as the gift-givers and women as the gift-receivers. T</w:t>
      </w:r>
      <w:r w:rsidR="00021FC2" w:rsidRPr="00DE06BE">
        <w:rPr>
          <w:rFonts w:ascii="Calibri" w:hAnsi="Calibri" w:cs="Calibri"/>
          <w:szCs w:val="24"/>
        </w:rPr>
        <w:t xml:space="preserve">he work of Braun, </w:t>
      </w:r>
      <w:proofErr w:type="spellStart"/>
      <w:r w:rsidR="00021FC2" w:rsidRPr="00DE06BE">
        <w:rPr>
          <w:rFonts w:ascii="Calibri" w:hAnsi="Calibri" w:cs="Calibri"/>
          <w:szCs w:val="24"/>
        </w:rPr>
        <w:t>Gavey</w:t>
      </w:r>
      <w:proofErr w:type="spellEnd"/>
      <w:r w:rsidR="00021FC2" w:rsidRPr="00DE06BE">
        <w:rPr>
          <w:rFonts w:ascii="Calibri" w:hAnsi="Calibri" w:cs="Calibri"/>
          <w:szCs w:val="24"/>
        </w:rPr>
        <w:t xml:space="preserve"> and McPhillips (2003) and Frith (2013</w:t>
      </w:r>
      <w:r w:rsidR="00505056" w:rsidRPr="00DE06BE">
        <w:rPr>
          <w:rFonts w:ascii="Calibri" w:hAnsi="Calibri" w:cs="Calibri"/>
          <w:szCs w:val="24"/>
        </w:rPr>
        <w:t>,</w:t>
      </w:r>
      <w:r w:rsidR="00021FC2" w:rsidRPr="00DE06BE">
        <w:rPr>
          <w:rFonts w:ascii="Calibri" w:hAnsi="Calibri" w:cs="Calibri"/>
          <w:szCs w:val="24"/>
        </w:rPr>
        <w:t xml:space="preserve"> 2015) shows that when female orgasms are constructed as a result of men’s intervention due to asymmetric gender power relations, it allows men to retain the role of producer of pleasure, and confers upon women an obligation to deliver their orgasm as part of the exchange. Women are therefore arguably disproportionately caught up in this pendulum of entitlement and obligation: </w:t>
      </w:r>
      <w:r w:rsidR="00BB6C04" w:rsidRPr="00DE06BE">
        <w:rPr>
          <w:rFonts w:ascii="Calibri" w:hAnsi="Calibri" w:cs="Calibri"/>
          <w:szCs w:val="24"/>
        </w:rPr>
        <w:t>many</w:t>
      </w:r>
      <w:r w:rsidR="00021FC2" w:rsidRPr="00DE06BE">
        <w:rPr>
          <w:rFonts w:ascii="Calibri" w:hAnsi="Calibri" w:cs="Calibri"/>
          <w:szCs w:val="24"/>
        </w:rPr>
        <w:t xml:space="preserve"> studies have noted that one of the main concerns around the absence of female orgasm in </w:t>
      </w:r>
      <w:proofErr w:type="spellStart"/>
      <w:r w:rsidR="00021FC2" w:rsidRPr="00DE06BE">
        <w:rPr>
          <w:rFonts w:ascii="Calibri" w:hAnsi="Calibri" w:cs="Calibri"/>
          <w:szCs w:val="24"/>
        </w:rPr>
        <w:t>heterosex</w:t>
      </w:r>
      <w:proofErr w:type="spellEnd"/>
      <w:r w:rsidR="00021FC2" w:rsidRPr="00DE06BE">
        <w:rPr>
          <w:rFonts w:ascii="Calibri" w:hAnsi="Calibri" w:cs="Calibri"/>
          <w:szCs w:val="24"/>
        </w:rPr>
        <w:t xml:space="preserve"> for both men and women was how this reflects on the man’s status as a lover (</w:t>
      </w:r>
      <w:r w:rsidR="007D4D7B" w:rsidRPr="00DE06BE">
        <w:rPr>
          <w:rFonts w:ascii="Calibri" w:hAnsi="Calibri" w:cs="Calibri"/>
          <w:szCs w:val="24"/>
        </w:rPr>
        <w:t xml:space="preserve">Braun, </w:t>
      </w:r>
      <w:proofErr w:type="spellStart"/>
      <w:r w:rsidR="007D4D7B" w:rsidRPr="00DE06BE">
        <w:rPr>
          <w:rFonts w:ascii="Calibri" w:hAnsi="Calibri" w:cs="Calibri"/>
          <w:szCs w:val="24"/>
        </w:rPr>
        <w:t>Gavey</w:t>
      </w:r>
      <w:proofErr w:type="spellEnd"/>
      <w:r w:rsidR="007D4D7B" w:rsidRPr="00DE06BE">
        <w:rPr>
          <w:rFonts w:ascii="Calibri" w:hAnsi="Calibri" w:cs="Calibri"/>
          <w:szCs w:val="24"/>
        </w:rPr>
        <w:t xml:space="preserve"> and McPhillips 2003; </w:t>
      </w:r>
      <w:r w:rsidR="00021FC2" w:rsidRPr="00DE06BE">
        <w:rPr>
          <w:rFonts w:ascii="Calibri" w:hAnsi="Calibri" w:cs="Calibri"/>
          <w:szCs w:val="24"/>
        </w:rPr>
        <w:t xml:space="preserve">Fahs 2014; Frith 2015; Salisbury and Fisher 2014). </w:t>
      </w:r>
    </w:p>
    <w:p w14:paraId="61950087" w14:textId="2C4BB130" w:rsidR="00CA0B5D" w:rsidRPr="00DE06BE" w:rsidRDefault="007D4D7B" w:rsidP="00D317B1">
      <w:pPr>
        <w:spacing w:after="0"/>
        <w:ind w:firstLine="709"/>
        <w:rPr>
          <w:rFonts w:ascii="Calibri" w:hAnsi="Calibri" w:cs="Calibri"/>
          <w:szCs w:val="24"/>
          <w:lang w:eastAsia="en-GB"/>
        </w:rPr>
      </w:pPr>
      <w:r w:rsidRPr="00DE06BE">
        <w:rPr>
          <w:rFonts w:ascii="Calibri" w:hAnsi="Calibri" w:cs="Calibri"/>
          <w:szCs w:val="24"/>
          <w:lang w:eastAsia="en-GB"/>
        </w:rPr>
        <w:lastRenderedPageBreak/>
        <w:t>P</w:t>
      </w:r>
      <w:r w:rsidR="005E1419" w:rsidRPr="00DE06BE">
        <w:rPr>
          <w:rFonts w:ascii="Calibri" w:hAnsi="Calibri" w:cs="Calibri"/>
          <w:szCs w:val="24"/>
          <w:lang w:eastAsia="en-GB"/>
        </w:rPr>
        <w:t>ro-feminist</w:t>
      </w:r>
      <w:r w:rsidRPr="00DE06BE">
        <w:rPr>
          <w:rFonts w:ascii="Calibri" w:hAnsi="Calibri" w:cs="Calibri"/>
          <w:szCs w:val="24"/>
          <w:lang w:eastAsia="en-GB"/>
        </w:rPr>
        <w:t xml:space="preserve"> discourses of reciprocity in sex and pleasure were heavily present in the </w:t>
      </w:r>
      <w:r w:rsidRPr="00D6019C">
        <w:rPr>
          <w:rFonts w:ascii="Calibri" w:hAnsi="Calibri" w:cs="Calibri"/>
          <w:szCs w:val="24"/>
          <w:highlight w:val="yellow"/>
          <w:lang w:eastAsia="en-GB"/>
        </w:rPr>
        <w:t>MHM</w:t>
      </w:r>
      <w:r w:rsidRPr="00DE06BE">
        <w:rPr>
          <w:rFonts w:ascii="Calibri" w:hAnsi="Calibri" w:cs="Calibri"/>
          <w:szCs w:val="24"/>
          <w:lang w:eastAsia="en-GB"/>
        </w:rPr>
        <w:t xml:space="preserve"> sample, but undermined by advice to ‘fake’ </w:t>
      </w:r>
      <w:r w:rsidR="00E664EC" w:rsidRPr="00DE06BE">
        <w:rPr>
          <w:rFonts w:ascii="Calibri" w:hAnsi="Calibri" w:cs="Calibri"/>
          <w:szCs w:val="24"/>
          <w:lang w:eastAsia="en-GB"/>
        </w:rPr>
        <w:t xml:space="preserve">reciprocal </w:t>
      </w:r>
      <w:r w:rsidRPr="00DE06BE">
        <w:rPr>
          <w:rFonts w:ascii="Calibri" w:hAnsi="Calibri" w:cs="Calibri"/>
          <w:szCs w:val="24"/>
          <w:lang w:eastAsia="en-GB"/>
        </w:rPr>
        <w:t>sensibilities while privileging male control</w:t>
      </w:r>
      <w:r w:rsidRPr="00DE06BE">
        <w:rPr>
          <w:rFonts w:ascii="Calibri" w:hAnsi="Calibri" w:cs="Calibri"/>
          <w:szCs w:val="24"/>
        </w:rPr>
        <w:t xml:space="preserve">. </w:t>
      </w:r>
      <w:r w:rsidR="008C47D8" w:rsidRPr="00DE06BE">
        <w:rPr>
          <w:rFonts w:ascii="Calibri" w:hAnsi="Calibri" w:cs="Calibri"/>
          <w:szCs w:val="24"/>
        </w:rPr>
        <w:t xml:space="preserve">It is this entanglement of feminist discourses (such as reciprocity in pleasure) with pre-feminist and anti-feminist discourses (such as the male sex drive and orgasm gap) in magazines that lends a sheen of acceptability to these configurations - making them all the more difficult to disentangle (Gill 2009). </w:t>
      </w:r>
      <w:r w:rsidR="000A090F" w:rsidRPr="00DE06BE">
        <w:rPr>
          <w:rFonts w:ascii="Calibri" w:hAnsi="Calibri" w:cs="Calibri"/>
          <w:szCs w:val="24"/>
        </w:rPr>
        <w:t xml:space="preserve">As Gilfoyle, Wilson and Brown (1992) and Braun, </w:t>
      </w:r>
      <w:proofErr w:type="spellStart"/>
      <w:r w:rsidR="000A090F" w:rsidRPr="00DE06BE">
        <w:rPr>
          <w:rFonts w:ascii="Calibri" w:hAnsi="Calibri" w:cs="Calibri"/>
          <w:szCs w:val="24"/>
        </w:rPr>
        <w:t>Gavey</w:t>
      </w:r>
      <w:proofErr w:type="spellEnd"/>
      <w:r w:rsidR="000A090F" w:rsidRPr="00DE06BE">
        <w:rPr>
          <w:rFonts w:ascii="Calibri" w:hAnsi="Calibri" w:cs="Calibri"/>
          <w:szCs w:val="24"/>
        </w:rPr>
        <w:t xml:space="preserve"> and McPhillips (2003) note, it is ironic that this discourse of reciprocity aims to ‘enlighten’ men as to their responsibility for their partner’s pleasure, but when it encounters other </w:t>
      </w:r>
      <w:proofErr w:type="spellStart"/>
      <w:r w:rsidR="000A090F" w:rsidRPr="00DE06BE">
        <w:rPr>
          <w:rFonts w:ascii="Calibri" w:hAnsi="Calibri" w:cs="Calibri"/>
          <w:szCs w:val="24"/>
        </w:rPr>
        <w:t>heterosex</w:t>
      </w:r>
      <w:proofErr w:type="spellEnd"/>
      <w:r w:rsidR="000A090F" w:rsidRPr="00DE06BE">
        <w:rPr>
          <w:rFonts w:ascii="Calibri" w:hAnsi="Calibri" w:cs="Calibri"/>
          <w:szCs w:val="24"/>
        </w:rPr>
        <w:t xml:space="preserve"> discourses it in fact creates another example of male appropriation of power, the limitation of female sexual agency, and the </w:t>
      </w:r>
      <w:r w:rsidR="00FF0D0E" w:rsidRPr="00DE06BE">
        <w:rPr>
          <w:rFonts w:ascii="Calibri" w:hAnsi="Calibri" w:cs="Calibri"/>
          <w:szCs w:val="24"/>
        </w:rPr>
        <w:t xml:space="preserve">entrenchment </w:t>
      </w:r>
      <w:r w:rsidR="00315D01" w:rsidRPr="00DE06BE">
        <w:rPr>
          <w:rFonts w:ascii="Calibri" w:hAnsi="Calibri" w:cs="Calibri"/>
          <w:szCs w:val="24"/>
        </w:rPr>
        <w:t>of gendered stereotypes.</w:t>
      </w:r>
      <w:r w:rsidR="007D50FC" w:rsidRPr="00DE06BE">
        <w:rPr>
          <w:rFonts w:ascii="Calibri" w:hAnsi="Calibri" w:cs="Calibri"/>
          <w:szCs w:val="24"/>
        </w:rPr>
        <w:t xml:space="preserve"> </w:t>
      </w:r>
      <w:r w:rsidR="00F82581" w:rsidRPr="00DE06BE">
        <w:rPr>
          <w:rFonts w:ascii="Calibri" w:hAnsi="Calibri" w:cs="Calibri"/>
          <w:szCs w:val="24"/>
        </w:rPr>
        <w:t>I</w:t>
      </w:r>
      <w:r w:rsidR="00600A20" w:rsidRPr="00DE06BE">
        <w:rPr>
          <w:rFonts w:ascii="Calibri" w:hAnsi="Calibri" w:cs="Calibri"/>
          <w:szCs w:val="24"/>
        </w:rPr>
        <w:t xml:space="preserve">n these articles </w:t>
      </w:r>
      <w:r w:rsidR="007D50FC" w:rsidRPr="00D6019C">
        <w:rPr>
          <w:rFonts w:ascii="Calibri" w:hAnsi="Calibri" w:cs="Calibri"/>
          <w:szCs w:val="24"/>
          <w:highlight w:val="yellow"/>
        </w:rPr>
        <w:t>MHM</w:t>
      </w:r>
      <w:r w:rsidR="007D50FC" w:rsidRPr="00DE06BE">
        <w:rPr>
          <w:rFonts w:ascii="Calibri" w:hAnsi="Calibri" w:cs="Calibri"/>
          <w:szCs w:val="24"/>
        </w:rPr>
        <w:t xml:space="preserve"> revels in th</w:t>
      </w:r>
      <w:r w:rsidRPr="00DE06BE">
        <w:rPr>
          <w:rFonts w:ascii="Calibri" w:hAnsi="Calibri" w:cs="Calibri"/>
          <w:szCs w:val="24"/>
        </w:rPr>
        <w:t>e</w:t>
      </w:r>
      <w:r w:rsidR="007D50FC" w:rsidRPr="00DE06BE">
        <w:rPr>
          <w:rFonts w:ascii="Calibri" w:hAnsi="Calibri" w:cs="Calibri"/>
          <w:szCs w:val="24"/>
        </w:rPr>
        <w:t xml:space="preserve"> </w:t>
      </w:r>
      <w:r w:rsidRPr="00DE06BE">
        <w:rPr>
          <w:rFonts w:ascii="Calibri" w:hAnsi="Calibri" w:cs="Calibri"/>
          <w:szCs w:val="24"/>
        </w:rPr>
        <w:t>‘</w:t>
      </w:r>
      <w:r w:rsidR="007D50FC" w:rsidRPr="00DE06BE">
        <w:rPr>
          <w:rFonts w:ascii="Calibri" w:hAnsi="Calibri" w:cs="Calibri"/>
          <w:szCs w:val="24"/>
        </w:rPr>
        <w:t>ironic space</w:t>
      </w:r>
      <w:r w:rsidRPr="00DE06BE">
        <w:rPr>
          <w:rFonts w:ascii="Calibri" w:hAnsi="Calibri" w:cs="Calibri"/>
          <w:szCs w:val="24"/>
        </w:rPr>
        <w:t>’</w:t>
      </w:r>
      <w:r w:rsidR="007D50FC" w:rsidRPr="00DE06BE">
        <w:rPr>
          <w:rFonts w:ascii="Calibri" w:hAnsi="Calibri" w:cs="Calibri"/>
          <w:szCs w:val="24"/>
        </w:rPr>
        <w:t xml:space="preserve"> – using </w:t>
      </w:r>
      <w:r w:rsidRPr="00DE06BE">
        <w:rPr>
          <w:rFonts w:ascii="Calibri" w:hAnsi="Calibri" w:cs="Calibri"/>
          <w:szCs w:val="24"/>
        </w:rPr>
        <w:t>irony</w:t>
      </w:r>
      <w:r w:rsidR="007D50FC" w:rsidRPr="00DE06BE">
        <w:rPr>
          <w:rFonts w:ascii="Calibri" w:hAnsi="Calibri" w:cs="Calibri"/>
          <w:szCs w:val="24"/>
        </w:rPr>
        <w:t xml:space="preserve"> </w:t>
      </w:r>
      <w:r w:rsidRPr="00DE06BE">
        <w:rPr>
          <w:rFonts w:ascii="Calibri" w:hAnsi="Calibri" w:cs="Calibri"/>
          <w:szCs w:val="24"/>
        </w:rPr>
        <w:t xml:space="preserve">as a stylistic tool </w:t>
      </w:r>
      <w:r w:rsidR="007D50FC" w:rsidRPr="00DE06BE">
        <w:rPr>
          <w:rFonts w:ascii="Calibri" w:hAnsi="Calibri" w:cs="Calibri"/>
          <w:szCs w:val="24"/>
        </w:rPr>
        <w:t xml:space="preserve">to </w:t>
      </w:r>
      <w:r w:rsidR="00837CA8" w:rsidRPr="00DE06BE">
        <w:rPr>
          <w:rFonts w:ascii="Calibri" w:hAnsi="Calibri" w:cs="Calibri"/>
          <w:szCs w:val="24"/>
        </w:rPr>
        <w:t xml:space="preserve">voice antifeminist sentiments while posturing concern for equality; to </w:t>
      </w:r>
      <w:r w:rsidR="007D50FC" w:rsidRPr="00DE06BE">
        <w:rPr>
          <w:rFonts w:ascii="Calibri" w:hAnsi="Calibri" w:cs="Calibri"/>
          <w:szCs w:val="24"/>
        </w:rPr>
        <w:t xml:space="preserve">allow men to sexually objectify </w:t>
      </w:r>
      <w:r w:rsidR="00175BB5" w:rsidRPr="00DE06BE">
        <w:rPr>
          <w:rFonts w:ascii="Calibri" w:hAnsi="Calibri" w:cs="Calibri"/>
          <w:szCs w:val="24"/>
        </w:rPr>
        <w:t xml:space="preserve">other </w:t>
      </w:r>
      <w:r w:rsidR="007D50FC" w:rsidRPr="00DE06BE">
        <w:rPr>
          <w:rFonts w:ascii="Calibri" w:hAnsi="Calibri" w:cs="Calibri"/>
          <w:szCs w:val="24"/>
        </w:rPr>
        <w:t xml:space="preserve">men without being </w:t>
      </w:r>
      <w:r w:rsidR="00F82581" w:rsidRPr="00DE06BE">
        <w:rPr>
          <w:rFonts w:ascii="Calibri" w:hAnsi="Calibri" w:cs="Calibri"/>
          <w:szCs w:val="24"/>
        </w:rPr>
        <w:t xml:space="preserve">considered </w:t>
      </w:r>
      <w:r w:rsidR="007D50FC" w:rsidRPr="00DE06BE">
        <w:rPr>
          <w:rFonts w:ascii="Calibri" w:hAnsi="Calibri" w:cs="Calibri"/>
          <w:szCs w:val="24"/>
        </w:rPr>
        <w:t>homosexual; to be a consumer without losing control of the means of production; and to</w:t>
      </w:r>
      <w:r w:rsidRPr="00DE06BE">
        <w:rPr>
          <w:rFonts w:ascii="Calibri" w:hAnsi="Calibri" w:cs="Calibri"/>
          <w:szCs w:val="24"/>
        </w:rPr>
        <w:t xml:space="preserve"> play</w:t>
      </w:r>
      <w:r w:rsidR="00175BB5" w:rsidRPr="00DE06BE">
        <w:rPr>
          <w:rFonts w:ascii="Calibri" w:hAnsi="Calibri" w:cs="Calibri"/>
          <w:szCs w:val="24"/>
        </w:rPr>
        <w:t xml:space="preserve"> the </w:t>
      </w:r>
      <w:r w:rsidRPr="00DE06BE">
        <w:rPr>
          <w:rFonts w:ascii="Calibri" w:hAnsi="Calibri" w:cs="Calibri"/>
          <w:szCs w:val="24"/>
        </w:rPr>
        <w:t>‘</w:t>
      </w:r>
      <w:r w:rsidR="00175BB5" w:rsidRPr="00DE06BE">
        <w:rPr>
          <w:rFonts w:ascii="Calibri" w:hAnsi="Calibri" w:cs="Calibri"/>
          <w:szCs w:val="24"/>
        </w:rPr>
        <w:t>new man</w:t>
      </w:r>
      <w:r w:rsidRPr="00DE06BE">
        <w:rPr>
          <w:rFonts w:ascii="Calibri" w:hAnsi="Calibri" w:cs="Calibri"/>
          <w:szCs w:val="24"/>
        </w:rPr>
        <w:t>’</w:t>
      </w:r>
      <w:r w:rsidR="00175BB5" w:rsidRPr="00DE06BE">
        <w:rPr>
          <w:rFonts w:ascii="Calibri" w:hAnsi="Calibri" w:cs="Calibri"/>
          <w:szCs w:val="24"/>
        </w:rPr>
        <w:t xml:space="preserve"> without </w:t>
      </w:r>
      <w:r w:rsidR="00000FD2" w:rsidRPr="00DE06BE">
        <w:rPr>
          <w:rFonts w:ascii="Calibri" w:hAnsi="Calibri" w:cs="Calibri"/>
          <w:szCs w:val="24"/>
        </w:rPr>
        <w:t xml:space="preserve">losing the </w:t>
      </w:r>
      <w:r w:rsidR="00175BB5" w:rsidRPr="00DE06BE">
        <w:rPr>
          <w:rFonts w:ascii="Calibri" w:hAnsi="Calibri" w:cs="Calibri"/>
          <w:szCs w:val="24"/>
        </w:rPr>
        <w:t xml:space="preserve">traditional </w:t>
      </w:r>
      <w:r w:rsidR="00000FD2" w:rsidRPr="00DE06BE">
        <w:rPr>
          <w:rFonts w:ascii="Calibri" w:hAnsi="Calibri" w:cs="Calibri"/>
          <w:szCs w:val="24"/>
        </w:rPr>
        <w:t>privileges</w:t>
      </w:r>
      <w:r w:rsidR="00175BB5" w:rsidRPr="00DE06BE">
        <w:rPr>
          <w:rFonts w:ascii="Calibri" w:hAnsi="Calibri" w:cs="Calibri"/>
          <w:szCs w:val="24"/>
        </w:rPr>
        <w:t xml:space="preserve"> of masculinity.</w:t>
      </w:r>
    </w:p>
    <w:p w14:paraId="53980696" w14:textId="7E14C0CB" w:rsidR="00BA4DA5" w:rsidRPr="00DE06BE" w:rsidRDefault="00611DBD" w:rsidP="00D317B1">
      <w:pPr>
        <w:spacing w:after="0"/>
        <w:ind w:firstLine="709"/>
        <w:rPr>
          <w:rFonts w:ascii="Calibri" w:hAnsi="Calibri" w:cs="Calibri"/>
          <w:szCs w:val="24"/>
        </w:rPr>
      </w:pPr>
      <w:r w:rsidRPr="00DE06BE">
        <w:rPr>
          <w:rFonts w:ascii="Calibri" w:hAnsi="Calibri" w:cs="Calibri"/>
          <w:szCs w:val="24"/>
        </w:rPr>
        <w:t xml:space="preserve">In this sample, </w:t>
      </w:r>
      <w:r w:rsidR="00A754F8" w:rsidRPr="00DE06BE">
        <w:rPr>
          <w:rFonts w:ascii="Calibri" w:hAnsi="Calibri" w:cs="Calibri"/>
          <w:szCs w:val="24"/>
        </w:rPr>
        <w:t xml:space="preserve">embedded and explicit advertising expose </w:t>
      </w:r>
      <w:r w:rsidR="00F82581" w:rsidRPr="00DE06BE">
        <w:rPr>
          <w:rFonts w:ascii="Calibri" w:hAnsi="Calibri" w:cs="Calibri"/>
          <w:szCs w:val="24"/>
        </w:rPr>
        <w:t>consumer</w:t>
      </w:r>
      <w:r w:rsidRPr="00DE06BE">
        <w:rPr>
          <w:rFonts w:ascii="Calibri" w:hAnsi="Calibri" w:cs="Calibri"/>
          <w:szCs w:val="24"/>
        </w:rPr>
        <w:t xml:space="preserve"> discourses </w:t>
      </w:r>
      <w:r w:rsidR="00A754F8" w:rsidRPr="00DE06BE">
        <w:rPr>
          <w:rFonts w:ascii="Calibri" w:hAnsi="Calibri" w:cs="Calibri"/>
          <w:szCs w:val="24"/>
        </w:rPr>
        <w:t xml:space="preserve">through which </w:t>
      </w:r>
      <w:r w:rsidR="007D4D7B" w:rsidRPr="00DE06BE">
        <w:rPr>
          <w:rFonts w:ascii="Calibri" w:hAnsi="Calibri" w:cs="Calibri"/>
          <w:szCs w:val="24"/>
        </w:rPr>
        <w:t>men</w:t>
      </w:r>
      <w:r w:rsidR="00A754F8" w:rsidRPr="00DE06BE">
        <w:rPr>
          <w:rFonts w:ascii="Calibri" w:hAnsi="Calibri" w:cs="Calibri"/>
          <w:szCs w:val="24"/>
        </w:rPr>
        <w:t xml:space="preserve"> are encouraged</w:t>
      </w:r>
      <w:r w:rsidR="007D4D7B" w:rsidRPr="00DE06BE">
        <w:rPr>
          <w:rFonts w:ascii="Calibri" w:hAnsi="Calibri" w:cs="Calibri"/>
          <w:szCs w:val="24"/>
        </w:rPr>
        <w:t xml:space="preserve"> </w:t>
      </w:r>
      <w:r w:rsidRPr="00DE06BE">
        <w:rPr>
          <w:rFonts w:ascii="Calibri" w:hAnsi="Calibri" w:cs="Calibri"/>
          <w:szCs w:val="24"/>
        </w:rPr>
        <w:t>to</w:t>
      </w:r>
      <w:r w:rsidR="00006371" w:rsidRPr="00DE06BE">
        <w:rPr>
          <w:rFonts w:ascii="Calibri" w:hAnsi="Calibri" w:cs="Calibri"/>
          <w:szCs w:val="24"/>
        </w:rPr>
        <w:t xml:space="preserve"> symbolically</w:t>
      </w:r>
      <w:r w:rsidRPr="00DE06BE">
        <w:rPr>
          <w:rFonts w:ascii="Calibri" w:hAnsi="Calibri" w:cs="Calibri"/>
          <w:szCs w:val="24"/>
        </w:rPr>
        <w:t xml:space="preserve"> ‘</w:t>
      </w:r>
      <w:r w:rsidR="00600A20" w:rsidRPr="00DE06BE">
        <w:rPr>
          <w:rFonts w:ascii="Calibri" w:hAnsi="Calibri" w:cs="Calibri"/>
          <w:szCs w:val="24"/>
        </w:rPr>
        <w:t>purchase</w:t>
      </w:r>
      <w:r w:rsidRPr="00DE06BE">
        <w:rPr>
          <w:rFonts w:ascii="Calibri" w:hAnsi="Calibri" w:cs="Calibri"/>
          <w:szCs w:val="24"/>
        </w:rPr>
        <w:t xml:space="preserve">’ female orgasm as a product </w:t>
      </w:r>
      <w:r w:rsidR="00A754F8" w:rsidRPr="00DE06BE">
        <w:rPr>
          <w:rFonts w:ascii="Calibri" w:hAnsi="Calibri" w:cs="Calibri"/>
          <w:szCs w:val="24"/>
        </w:rPr>
        <w:t>with the</w:t>
      </w:r>
      <w:r w:rsidR="00600A20" w:rsidRPr="00DE06BE">
        <w:rPr>
          <w:rFonts w:ascii="Calibri" w:hAnsi="Calibri" w:cs="Calibri"/>
          <w:szCs w:val="24"/>
        </w:rPr>
        <w:t xml:space="preserve"> ‘currency’ of </w:t>
      </w:r>
      <w:r w:rsidR="00A754F8" w:rsidRPr="00DE06BE">
        <w:rPr>
          <w:rFonts w:ascii="Calibri" w:hAnsi="Calibri" w:cs="Calibri"/>
          <w:szCs w:val="24"/>
        </w:rPr>
        <w:t xml:space="preserve">disciplined </w:t>
      </w:r>
      <w:r w:rsidRPr="00DE06BE">
        <w:rPr>
          <w:rFonts w:ascii="Calibri" w:hAnsi="Calibri" w:cs="Calibri"/>
          <w:szCs w:val="24"/>
        </w:rPr>
        <w:t>masculine pleasure.</w:t>
      </w:r>
      <w:r w:rsidRPr="00DE06BE">
        <w:rPr>
          <w:rFonts w:ascii="Calibri" w:hAnsi="Calibri" w:cs="Calibri"/>
          <w:szCs w:val="24"/>
          <w:lang w:eastAsia="en-GB"/>
        </w:rPr>
        <w:t xml:space="preserve"> </w:t>
      </w:r>
      <w:r w:rsidR="00F154A7" w:rsidRPr="00DE06BE">
        <w:rPr>
          <w:rFonts w:ascii="Calibri" w:hAnsi="Calibri" w:cs="Calibri"/>
          <w:szCs w:val="24"/>
        </w:rPr>
        <w:t xml:space="preserve">The gender relations set up through the language in this </w:t>
      </w:r>
      <w:r w:rsidRPr="00D6019C">
        <w:rPr>
          <w:rFonts w:ascii="Calibri" w:hAnsi="Calibri" w:cs="Calibri"/>
          <w:szCs w:val="24"/>
          <w:highlight w:val="yellow"/>
        </w:rPr>
        <w:t>MHM</w:t>
      </w:r>
      <w:r w:rsidRPr="00DE06BE">
        <w:rPr>
          <w:rFonts w:ascii="Calibri" w:hAnsi="Calibri" w:cs="Calibri"/>
          <w:szCs w:val="24"/>
        </w:rPr>
        <w:t xml:space="preserve"> </w:t>
      </w:r>
      <w:r w:rsidR="00F154A7" w:rsidRPr="00DE06BE">
        <w:rPr>
          <w:rFonts w:ascii="Calibri" w:hAnsi="Calibri" w:cs="Calibri"/>
          <w:szCs w:val="24"/>
        </w:rPr>
        <w:t xml:space="preserve">sample did </w:t>
      </w:r>
      <w:r w:rsidRPr="00DE06BE">
        <w:rPr>
          <w:rFonts w:ascii="Calibri" w:hAnsi="Calibri" w:cs="Calibri"/>
          <w:szCs w:val="24"/>
        </w:rPr>
        <w:t>not</w:t>
      </w:r>
      <w:r w:rsidR="00F154A7" w:rsidRPr="00DE06BE">
        <w:rPr>
          <w:rFonts w:ascii="Calibri" w:hAnsi="Calibri" w:cs="Calibri"/>
          <w:szCs w:val="24"/>
        </w:rPr>
        <w:t xml:space="preserve"> provide space for female giving, teaching or agency</w:t>
      </w:r>
      <w:r w:rsidRPr="00DE06BE">
        <w:rPr>
          <w:rFonts w:ascii="Calibri" w:hAnsi="Calibri" w:cs="Calibri"/>
          <w:szCs w:val="24"/>
        </w:rPr>
        <w:t>, despite current women’s lifestyle magazines promoting these postfeminist ideals of female agency in desire and ‘taking responsibility’ for their own orgasm (Frith 2015). Thi</w:t>
      </w:r>
      <w:r w:rsidR="007D4D7B" w:rsidRPr="00DE06BE">
        <w:rPr>
          <w:rFonts w:ascii="Calibri" w:hAnsi="Calibri" w:cs="Calibri"/>
          <w:szCs w:val="24"/>
        </w:rPr>
        <w:t>s poses the question of how thes</w:t>
      </w:r>
      <w:r w:rsidRPr="00DE06BE">
        <w:rPr>
          <w:rFonts w:ascii="Calibri" w:hAnsi="Calibri" w:cs="Calibri"/>
          <w:szCs w:val="24"/>
        </w:rPr>
        <w:t xml:space="preserve">e </w:t>
      </w:r>
      <w:r w:rsidR="00117CB2" w:rsidRPr="00DE06BE">
        <w:rPr>
          <w:rFonts w:ascii="Calibri" w:hAnsi="Calibri" w:cs="Calibri"/>
          <w:szCs w:val="24"/>
        </w:rPr>
        <w:t>ideals of</w:t>
      </w:r>
      <w:r w:rsidRPr="00DE06BE">
        <w:rPr>
          <w:rFonts w:ascii="Calibri" w:hAnsi="Calibri" w:cs="Calibri"/>
          <w:szCs w:val="24"/>
        </w:rPr>
        <w:t xml:space="preserve"> </w:t>
      </w:r>
      <w:r w:rsidR="00117CB2" w:rsidRPr="00DE06BE">
        <w:rPr>
          <w:rFonts w:ascii="Calibri" w:hAnsi="Calibri" w:cs="Calibri"/>
          <w:szCs w:val="24"/>
        </w:rPr>
        <w:t xml:space="preserve">masculinity </w:t>
      </w:r>
      <w:r w:rsidRPr="00DE06BE">
        <w:rPr>
          <w:rFonts w:ascii="Calibri" w:hAnsi="Calibri" w:cs="Calibri"/>
          <w:szCs w:val="24"/>
        </w:rPr>
        <w:t xml:space="preserve">and </w:t>
      </w:r>
      <w:r w:rsidR="00117CB2" w:rsidRPr="00DE06BE">
        <w:rPr>
          <w:rFonts w:ascii="Calibri" w:hAnsi="Calibri" w:cs="Calibri"/>
          <w:szCs w:val="24"/>
        </w:rPr>
        <w:t>femininity</w:t>
      </w:r>
      <w:r w:rsidRPr="00DE06BE">
        <w:rPr>
          <w:rFonts w:ascii="Calibri" w:hAnsi="Calibri" w:cs="Calibri"/>
          <w:szCs w:val="24"/>
        </w:rPr>
        <w:t xml:space="preserve"> would be expected to interact in </w:t>
      </w:r>
      <w:proofErr w:type="spellStart"/>
      <w:r w:rsidRPr="00DE06BE">
        <w:rPr>
          <w:rFonts w:ascii="Calibri" w:hAnsi="Calibri" w:cs="Calibri"/>
          <w:szCs w:val="24"/>
        </w:rPr>
        <w:t>heterosex</w:t>
      </w:r>
      <w:proofErr w:type="spellEnd"/>
      <w:r w:rsidRPr="00DE06BE">
        <w:rPr>
          <w:rFonts w:ascii="Calibri" w:hAnsi="Calibri" w:cs="Calibri"/>
          <w:szCs w:val="24"/>
        </w:rPr>
        <w:t xml:space="preserve"> in real life with both seeking to take ownership and control of the female orgasm.</w:t>
      </w:r>
    </w:p>
    <w:p w14:paraId="14983AEF" w14:textId="5E8B6B13" w:rsidR="00117CB2" w:rsidRPr="00DE06BE" w:rsidRDefault="00A77F33" w:rsidP="00D317B1">
      <w:pPr>
        <w:spacing w:after="0"/>
        <w:ind w:firstLine="709"/>
        <w:rPr>
          <w:rFonts w:ascii="Calibri" w:hAnsi="Calibri" w:cs="Calibri"/>
          <w:szCs w:val="24"/>
        </w:rPr>
      </w:pPr>
      <w:r w:rsidRPr="00DE06BE">
        <w:rPr>
          <w:rFonts w:ascii="Calibri" w:hAnsi="Calibri" w:cs="Calibri"/>
          <w:szCs w:val="24"/>
          <w:lang w:eastAsia="en-GB"/>
        </w:rPr>
        <w:t xml:space="preserve">Frith </w:t>
      </w:r>
      <w:r w:rsidR="00BA4DA5" w:rsidRPr="00DE06BE">
        <w:rPr>
          <w:rFonts w:ascii="Calibri" w:hAnsi="Calibri" w:cs="Calibri"/>
          <w:szCs w:val="24"/>
          <w:lang w:eastAsia="en-GB"/>
        </w:rPr>
        <w:t xml:space="preserve">(2015) </w:t>
      </w:r>
      <w:r w:rsidRPr="00DE06BE">
        <w:rPr>
          <w:rFonts w:ascii="Calibri" w:hAnsi="Calibri" w:cs="Calibri"/>
          <w:szCs w:val="24"/>
          <w:lang w:eastAsia="en-GB"/>
        </w:rPr>
        <w:t>argues that</w:t>
      </w:r>
      <w:r w:rsidR="00E70D38" w:rsidRPr="00DE06BE">
        <w:rPr>
          <w:rFonts w:ascii="Calibri" w:hAnsi="Calibri" w:cs="Calibri"/>
          <w:szCs w:val="24"/>
          <w:lang w:eastAsia="en-GB"/>
        </w:rPr>
        <w:t xml:space="preserve"> women </w:t>
      </w:r>
      <w:r w:rsidR="00175BB5" w:rsidRPr="00DE06BE">
        <w:rPr>
          <w:rFonts w:ascii="Calibri" w:hAnsi="Calibri" w:cs="Calibri"/>
          <w:szCs w:val="24"/>
          <w:lang w:eastAsia="en-GB"/>
        </w:rPr>
        <w:t xml:space="preserve">tend to conceptualise </w:t>
      </w:r>
      <w:r w:rsidR="005E1419" w:rsidRPr="00DE06BE">
        <w:rPr>
          <w:rFonts w:ascii="Calibri" w:hAnsi="Calibri" w:cs="Calibri"/>
          <w:szCs w:val="24"/>
          <w:lang w:eastAsia="en-GB"/>
        </w:rPr>
        <w:t xml:space="preserve">men’s </w:t>
      </w:r>
      <w:r w:rsidR="00175BB5" w:rsidRPr="00DE06BE">
        <w:rPr>
          <w:rFonts w:ascii="Calibri" w:hAnsi="Calibri" w:cs="Calibri"/>
          <w:szCs w:val="24"/>
          <w:lang w:eastAsia="en-GB"/>
        </w:rPr>
        <w:t>h</w:t>
      </w:r>
      <w:r w:rsidR="00BA4DA5" w:rsidRPr="00DE06BE">
        <w:rPr>
          <w:rFonts w:ascii="Calibri" w:hAnsi="Calibri" w:cs="Calibri"/>
          <w:szCs w:val="24"/>
          <w:lang w:eastAsia="en-GB"/>
        </w:rPr>
        <w:t xml:space="preserve">ard </w:t>
      </w:r>
      <w:r w:rsidRPr="00DE06BE">
        <w:rPr>
          <w:rFonts w:ascii="Calibri" w:hAnsi="Calibri" w:cs="Calibri"/>
          <w:szCs w:val="24"/>
          <w:lang w:eastAsia="en-GB"/>
        </w:rPr>
        <w:t xml:space="preserve">work towards female orgasm </w:t>
      </w:r>
      <w:r w:rsidR="00175BB5" w:rsidRPr="00DE06BE">
        <w:rPr>
          <w:rFonts w:ascii="Calibri" w:hAnsi="Calibri" w:cs="Calibri"/>
          <w:szCs w:val="24"/>
          <w:lang w:eastAsia="en-GB"/>
        </w:rPr>
        <w:t>either</w:t>
      </w:r>
      <w:r w:rsidR="00BA4DA5" w:rsidRPr="00DE06BE">
        <w:rPr>
          <w:rFonts w:ascii="Calibri" w:hAnsi="Calibri" w:cs="Calibri"/>
          <w:szCs w:val="24"/>
          <w:lang w:eastAsia="en-GB"/>
        </w:rPr>
        <w:t xml:space="preserve"> </w:t>
      </w:r>
      <w:r w:rsidRPr="00DE06BE">
        <w:rPr>
          <w:rFonts w:ascii="Calibri" w:hAnsi="Calibri" w:cs="Calibri"/>
          <w:szCs w:val="24"/>
          <w:lang w:eastAsia="en-GB"/>
        </w:rPr>
        <w:t xml:space="preserve">as </w:t>
      </w:r>
      <w:r w:rsidR="00BA4DA5" w:rsidRPr="00DE06BE">
        <w:rPr>
          <w:rFonts w:ascii="Calibri" w:hAnsi="Calibri" w:cs="Calibri"/>
          <w:szCs w:val="24"/>
          <w:lang w:eastAsia="en-GB"/>
        </w:rPr>
        <w:t>a selfish</w:t>
      </w:r>
      <w:r w:rsidRPr="00DE06BE">
        <w:rPr>
          <w:rFonts w:ascii="Calibri" w:hAnsi="Calibri" w:cs="Calibri"/>
          <w:szCs w:val="24"/>
          <w:lang w:eastAsia="en-GB"/>
        </w:rPr>
        <w:t xml:space="preserve"> attempt to af</w:t>
      </w:r>
      <w:r w:rsidR="00BA4DA5" w:rsidRPr="00DE06BE">
        <w:rPr>
          <w:rFonts w:ascii="Calibri" w:hAnsi="Calibri" w:cs="Calibri"/>
          <w:szCs w:val="24"/>
          <w:lang w:eastAsia="en-GB"/>
        </w:rPr>
        <w:t xml:space="preserve">firm </w:t>
      </w:r>
      <w:r w:rsidR="005E1419" w:rsidRPr="00DE06BE">
        <w:rPr>
          <w:rFonts w:ascii="Calibri" w:hAnsi="Calibri" w:cs="Calibri"/>
          <w:szCs w:val="24"/>
          <w:lang w:eastAsia="en-GB"/>
        </w:rPr>
        <w:t>their</w:t>
      </w:r>
      <w:r w:rsidR="00BA4DA5" w:rsidRPr="00DE06BE">
        <w:rPr>
          <w:rFonts w:ascii="Calibri" w:hAnsi="Calibri" w:cs="Calibri"/>
          <w:szCs w:val="24"/>
          <w:lang w:eastAsia="en-GB"/>
        </w:rPr>
        <w:t xml:space="preserve"> own sexual prowess, or</w:t>
      </w:r>
      <w:r w:rsidRPr="00DE06BE">
        <w:rPr>
          <w:rFonts w:ascii="Calibri" w:hAnsi="Calibri" w:cs="Calibri"/>
          <w:szCs w:val="24"/>
          <w:lang w:eastAsia="en-GB"/>
        </w:rPr>
        <w:t xml:space="preserve"> an act of care for </w:t>
      </w:r>
      <w:r w:rsidR="005E1419" w:rsidRPr="00DE06BE">
        <w:rPr>
          <w:rFonts w:ascii="Calibri" w:hAnsi="Calibri" w:cs="Calibri"/>
          <w:szCs w:val="24"/>
          <w:lang w:eastAsia="en-GB"/>
        </w:rPr>
        <w:t>their</w:t>
      </w:r>
      <w:r w:rsidRPr="00DE06BE">
        <w:rPr>
          <w:rFonts w:ascii="Calibri" w:hAnsi="Calibri" w:cs="Calibri"/>
          <w:szCs w:val="24"/>
          <w:lang w:eastAsia="en-GB"/>
        </w:rPr>
        <w:t xml:space="preserve"> female partner</w:t>
      </w:r>
      <w:r w:rsidR="005E1419" w:rsidRPr="00DE06BE">
        <w:rPr>
          <w:rFonts w:ascii="Calibri" w:hAnsi="Calibri" w:cs="Calibri"/>
          <w:szCs w:val="24"/>
          <w:lang w:eastAsia="en-GB"/>
        </w:rPr>
        <w:t>s</w:t>
      </w:r>
      <w:r w:rsidRPr="00DE06BE">
        <w:rPr>
          <w:rFonts w:ascii="Calibri" w:hAnsi="Calibri" w:cs="Calibri"/>
          <w:szCs w:val="24"/>
          <w:lang w:eastAsia="en-GB"/>
        </w:rPr>
        <w:t xml:space="preserve">. </w:t>
      </w:r>
      <w:r w:rsidR="00BA4DA5" w:rsidRPr="00DE06BE">
        <w:rPr>
          <w:rFonts w:ascii="Calibri" w:hAnsi="Calibri" w:cs="Calibri"/>
          <w:szCs w:val="24"/>
          <w:lang w:eastAsia="en-GB"/>
        </w:rPr>
        <w:t>However, we argue that MHM encourages men to</w:t>
      </w:r>
      <w:r w:rsidR="00952213" w:rsidRPr="00DE06BE">
        <w:rPr>
          <w:rFonts w:ascii="Calibri" w:hAnsi="Calibri" w:cs="Calibri"/>
          <w:szCs w:val="24"/>
          <w:lang w:eastAsia="en-GB"/>
        </w:rPr>
        <w:t xml:space="preserve"> ‘have their cake and eat it’ by </w:t>
      </w:r>
      <w:r w:rsidR="00E664EC" w:rsidRPr="00DE06BE">
        <w:rPr>
          <w:rFonts w:ascii="Calibri" w:hAnsi="Calibri" w:cs="Calibri"/>
          <w:szCs w:val="24"/>
          <w:lang w:eastAsia="en-GB"/>
        </w:rPr>
        <w:t>passing off their desire</w:t>
      </w:r>
      <w:r w:rsidR="00117CB2" w:rsidRPr="00DE06BE">
        <w:rPr>
          <w:rFonts w:ascii="Calibri" w:hAnsi="Calibri" w:cs="Calibri"/>
          <w:szCs w:val="24"/>
          <w:lang w:eastAsia="en-GB"/>
        </w:rPr>
        <w:t xml:space="preserve"> to affirm se</w:t>
      </w:r>
      <w:r w:rsidR="00600A20" w:rsidRPr="00DE06BE">
        <w:rPr>
          <w:rFonts w:ascii="Calibri" w:hAnsi="Calibri" w:cs="Calibri"/>
          <w:szCs w:val="24"/>
          <w:lang w:eastAsia="en-GB"/>
        </w:rPr>
        <w:t xml:space="preserve">xual prowess as an act of care </w:t>
      </w:r>
      <w:r w:rsidR="00117CB2" w:rsidRPr="00DE06BE">
        <w:rPr>
          <w:rFonts w:ascii="Calibri" w:hAnsi="Calibri" w:cs="Calibri"/>
          <w:szCs w:val="24"/>
          <w:lang w:eastAsia="en-GB"/>
        </w:rPr>
        <w:t xml:space="preserve">and concern for equality. Therefore, while there was a disproportionate focus in these articles on female orgasm – prioritised, always, under the guise of reciprocity – in practice this concern crossed over from obligation to an </w:t>
      </w:r>
      <w:r w:rsidR="00117CB2" w:rsidRPr="00DE06BE">
        <w:rPr>
          <w:rFonts w:ascii="Calibri" w:hAnsi="Calibri" w:cs="Calibri"/>
          <w:i/>
          <w:szCs w:val="24"/>
          <w:lang w:eastAsia="en-GB"/>
        </w:rPr>
        <w:t xml:space="preserve">entitlement </w:t>
      </w:r>
      <w:r w:rsidR="00117CB2" w:rsidRPr="00DE06BE">
        <w:rPr>
          <w:rFonts w:ascii="Calibri" w:hAnsi="Calibri" w:cs="Calibri"/>
          <w:szCs w:val="24"/>
          <w:lang w:eastAsia="en-GB"/>
        </w:rPr>
        <w:t xml:space="preserve">to female orgasm. </w:t>
      </w:r>
      <w:r w:rsidR="00117CB2" w:rsidRPr="00DE06BE">
        <w:rPr>
          <w:rFonts w:ascii="Calibri" w:hAnsi="Calibri" w:cs="Calibri"/>
          <w:szCs w:val="24"/>
        </w:rPr>
        <w:t xml:space="preserve">Through this process, the female orgasm became advertised as what Jackson and Scott (1997) call a ‘finished product’ manufactured through men’s actions - a gift that was both </w:t>
      </w:r>
      <w:r w:rsidR="00345B3C" w:rsidRPr="00DE06BE">
        <w:rPr>
          <w:rFonts w:ascii="Calibri" w:hAnsi="Calibri" w:cs="Calibri"/>
          <w:szCs w:val="24"/>
        </w:rPr>
        <w:t xml:space="preserve">the ‘new </w:t>
      </w:r>
      <w:r w:rsidR="00117CB2" w:rsidRPr="00DE06BE">
        <w:rPr>
          <w:rFonts w:ascii="Calibri" w:hAnsi="Calibri" w:cs="Calibri"/>
          <w:szCs w:val="24"/>
        </w:rPr>
        <w:t>man’s</w:t>
      </w:r>
      <w:r w:rsidR="00345B3C" w:rsidRPr="00DE06BE">
        <w:rPr>
          <w:rFonts w:ascii="Calibri" w:hAnsi="Calibri" w:cs="Calibri"/>
          <w:szCs w:val="24"/>
        </w:rPr>
        <w:t>’</w:t>
      </w:r>
      <w:r w:rsidR="00117CB2" w:rsidRPr="00DE06BE">
        <w:rPr>
          <w:rFonts w:ascii="Calibri" w:hAnsi="Calibri" w:cs="Calibri"/>
          <w:szCs w:val="24"/>
        </w:rPr>
        <w:t xml:space="preserve"> responsibility, but also his </w:t>
      </w:r>
      <w:r w:rsidR="00345B3C" w:rsidRPr="00DE06BE">
        <w:rPr>
          <w:rFonts w:ascii="Calibri" w:hAnsi="Calibri" w:cs="Calibri"/>
          <w:szCs w:val="24"/>
        </w:rPr>
        <w:t xml:space="preserve">consumer </w:t>
      </w:r>
      <w:r w:rsidR="00117CB2" w:rsidRPr="00DE06BE">
        <w:rPr>
          <w:rFonts w:ascii="Calibri" w:hAnsi="Calibri" w:cs="Calibri"/>
          <w:i/>
          <w:szCs w:val="24"/>
        </w:rPr>
        <w:t xml:space="preserve">right, </w:t>
      </w:r>
      <w:r w:rsidR="00117CB2" w:rsidRPr="00DE06BE">
        <w:rPr>
          <w:rFonts w:ascii="Calibri" w:hAnsi="Calibri" w:cs="Calibri"/>
          <w:szCs w:val="24"/>
        </w:rPr>
        <w:t xml:space="preserve">to give his partner.  </w:t>
      </w:r>
    </w:p>
    <w:p w14:paraId="4619FCB6" w14:textId="7112C304" w:rsidR="00E70D38" w:rsidRPr="00DE06BE" w:rsidRDefault="00117CB2" w:rsidP="00D317B1">
      <w:pPr>
        <w:spacing w:after="0"/>
        <w:ind w:firstLine="709"/>
        <w:rPr>
          <w:rFonts w:ascii="Calibri" w:hAnsi="Calibri" w:cs="Calibri"/>
          <w:szCs w:val="24"/>
          <w:lang w:eastAsia="en-GB"/>
        </w:rPr>
      </w:pPr>
      <w:r w:rsidRPr="00DE06BE">
        <w:rPr>
          <w:rFonts w:ascii="Calibri" w:hAnsi="Calibri" w:cs="Calibri"/>
          <w:szCs w:val="24"/>
          <w:lang w:eastAsia="en-GB"/>
        </w:rPr>
        <w:t>The</w:t>
      </w:r>
      <w:r w:rsidR="00E70D38" w:rsidRPr="00DE06BE">
        <w:rPr>
          <w:rFonts w:ascii="Calibri" w:hAnsi="Calibri" w:cs="Calibri"/>
          <w:szCs w:val="24"/>
          <w:lang w:eastAsia="en-GB"/>
        </w:rPr>
        <w:t xml:space="preserve"> female orgasm was depicted in this sample as</w:t>
      </w:r>
      <w:r w:rsidR="005C64D8" w:rsidRPr="00DE06BE">
        <w:rPr>
          <w:rFonts w:ascii="Calibri" w:hAnsi="Calibri" w:cs="Calibri"/>
          <w:szCs w:val="24"/>
          <w:lang w:eastAsia="en-GB"/>
        </w:rPr>
        <w:t xml:space="preserve"> </w:t>
      </w:r>
      <w:r w:rsidR="00E70D38" w:rsidRPr="00DE06BE">
        <w:rPr>
          <w:rFonts w:ascii="Calibri" w:hAnsi="Calibri" w:cs="Calibri"/>
          <w:szCs w:val="24"/>
          <w:lang w:eastAsia="en-GB"/>
        </w:rPr>
        <w:t>a site where men could affirm their own masculin</w:t>
      </w:r>
      <w:r w:rsidR="00CC05E4" w:rsidRPr="00DE06BE">
        <w:rPr>
          <w:rFonts w:ascii="Calibri" w:hAnsi="Calibri" w:cs="Calibri"/>
          <w:szCs w:val="24"/>
          <w:lang w:eastAsia="en-GB"/>
        </w:rPr>
        <w:t>ity</w:t>
      </w:r>
      <w:r w:rsidR="00E70D38" w:rsidRPr="00DE06BE">
        <w:rPr>
          <w:rFonts w:ascii="Calibri" w:hAnsi="Calibri" w:cs="Calibri"/>
          <w:szCs w:val="24"/>
          <w:lang w:eastAsia="en-GB"/>
        </w:rPr>
        <w:t xml:space="preserve"> through satisfying the (pseudo)reciprocal discourse of exchange and ‘faking’ care</w:t>
      </w:r>
      <w:r w:rsidR="005C64D8" w:rsidRPr="00DE06BE">
        <w:rPr>
          <w:rFonts w:ascii="Calibri" w:hAnsi="Calibri" w:cs="Calibri"/>
          <w:szCs w:val="24"/>
          <w:lang w:eastAsia="en-GB"/>
        </w:rPr>
        <w:t>. It was simultaneously depicted as a site</w:t>
      </w:r>
      <w:r w:rsidR="00E70D38" w:rsidRPr="00DE06BE">
        <w:rPr>
          <w:rFonts w:ascii="Calibri" w:hAnsi="Calibri" w:cs="Calibri"/>
          <w:szCs w:val="24"/>
          <w:lang w:eastAsia="en-GB"/>
        </w:rPr>
        <w:t xml:space="preserve"> where they could produce a satisfactory ‘return’ on their investment in bodily and sexual work, consuming the product they had been guaranteed would result from their neoliberal labours at control, discipline and delay. It was positioned as a site for the successful resolution of the orgasm gap, whereby the obligation of female pleasure had been fulfilled by both parties and the </w:t>
      </w:r>
      <w:r w:rsidR="005C64D8" w:rsidRPr="00DE06BE">
        <w:rPr>
          <w:rFonts w:ascii="Calibri" w:hAnsi="Calibri" w:cs="Calibri"/>
          <w:szCs w:val="24"/>
          <w:lang w:eastAsia="en-GB"/>
        </w:rPr>
        <w:t xml:space="preserve">hegemonic </w:t>
      </w:r>
      <w:proofErr w:type="spellStart"/>
      <w:r w:rsidR="00E70D38" w:rsidRPr="00DE06BE">
        <w:rPr>
          <w:rFonts w:ascii="Calibri" w:hAnsi="Calibri" w:cs="Calibri"/>
          <w:szCs w:val="24"/>
          <w:lang w:eastAsia="en-GB"/>
        </w:rPr>
        <w:t>heterosex</w:t>
      </w:r>
      <w:proofErr w:type="spellEnd"/>
      <w:r w:rsidR="00E70D38" w:rsidRPr="00DE06BE">
        <w:rPr>
          <w:rFonts w:ascii="Calibri" w:hAnsi="Calibri" w:cs="Calibri"/>
          <w:szCs w:val="24"/>
          <w:lang w:eastAsia="en-GB"/>
        </w:rPr>
        <w:t xml:space="preserve"> script could continue to its natural conclusion of coitus and </w:t>
      </w:r>
      <w:r w:rsidR="00175BB5" w:rsidRPr="00DE06BE">
        <w:rPr>
          <w:rFonts w:ascii="Calibri" w:hAnsi="Calibri" w:cs="Calibri"/>
          <w:szCs w:val="24"/>
          <w:lang w:eastAsia="en-GB"/>
        </w:rPr>
        <w:t>orgasm-as-</w:t>
      </w:r>
      <w:r w:rsidR="00E70D38" w:rsidRPr="00DE06BE">
        <w:rPr>
          <w:rFonts w:ascii="Calibri" w:hAnsi="Calibri" w:cs="Calibri"/>
          <w:szCs w:val="24"/>
          <w:lang w:eastAsia="en-GB"/>
        </w:rPr>
        <w:t xml:space="preserve">ejaculation. For the rare reader who could achieve the magazine’s hallowed </w:t>
      </w:r>
      <w:proofErr w:type="spellStart"/>
      <w:r w:rsidR="00E70D38" w:rsidRPr="00DE06BE">
        <w:rPr>
          <w:rFonts w:ascii="Calibri" w:hAnsi="Calibri" w:cs="Calibri"/>
          <w:szCs w:val="24"/>
          <w:lang w:eastAsia="en-GB"/>
        </w:rPr>
        <w:t>sexpert</w:t>
      </w:r>
      <w:proofErr w:type="spellEnd"/>
      <w:r w:rsidR="00E70D38" w:rsidRPr="00DE06BE">
        <w:rPr>
          <w:rFonts w:ascii="Calibri" w:hAnsi="Calibri" w:cs="Calibri"/>
          <w:szCs w:val="24"/>
          <w:lang w:eastAsia="en-GB"/>
        </w:rPr>
        <w:t xml:space="preserve"> status, female orgasm was also sold as the site on which his mastery of the ‘gold standard’ </w:t>
      </w:r>
      <w:r w:rsidR="00000FD2" w:rsidRPr="00DE06BE">
        <w:rPr>
          <w:rFonts w:ascii="Calibri" w:hAnsi="Calibri" w:cs="Calibri"/>
          <w:szCs w:val="24"/>
          <w:lang w:eastAsia="en-GB"/>
        </w:rPr>
        <w:t xml:space="preserve">and mythologised </w:t>
      </w:r>
      <w:r w:rsidR="00E70D38" w:rsidRPr="00DE06BE">
        <w:rPr>
          <w:rFonts w:ascii="Calibri" w:hAnsi="Calibri" w:cs="Calibri"/>
          <w:szCs w:val="24"/>
          <w:lang w:eastAsia="en-GB"/>
        </w:rPr>
        <w:t>G-spot allowed him to organise his partner’s pleasure into his own ejaculatory schema to achieve simultaneous orgasm-through-coitus.</w:t>
      </w:r>
    </w:p>
    <w:p w14:paraId="285E661D" w14:textId="0244DDC2" w:rsidR="004C7F3D" w:rsidRPr="00DE06BE" w:rsidRDefault="00117CB2" w:rsidP="00D317B1">
      <w:pPr>
        <w:spacing w:after="0"/>
        <w:ind w:firstLine="709"/>
        <w:rPr>
          <w:rFonts w:ascii="Calibri" w:hAnsi="Calibri" w:cs="Calibri"/>
          <w:szCs w:val="24"/>
        </w:rPr>
      </w:pPr>
      <w:r w:rsidRPr="00DE06BE">
        <w:rPr>
          <w:rFonts w:ascii="Calibri" w:hAnsi="Calibri" w:cs="Calibri"/>
          <w:szCs w:val="24"/>
          <w:lang w:eastAsia="en-GB"/>
        </w:rPr>
        <w:lastRenderedPageBreak/>
        <w:t xml:space="preserve">This </w:t>
      </w:r>
      <w:r w:rsidR="007D0AEE" w:rsidRPr="00DE06BE">
        <w:rPr>
          <w:rFonts w:ascii="Calibri" w:hAnsi="Calibri" w:cs="Calibri"/>
          <w:szCs w:val="24"/>
          <w:lang w:eastAsia="en-GB"/>
        </w:rPr>
        <w:t xml:space="preserve">approach to female orgasm </w:t>
      </w:r>
      <w:r w:rsidRPr="00DE06BE">
        <w:rPr>
          <w:rFonts w:ascii="Calibri" w:hAnsi="Calibri" w:cs="Calibri"/>
          <w:szCs w:val="24"/>
          <w:lang w:eastAsia="en-GB"/>
        </w:rPr>
        <w:t>is arguably</w:t>
      </w:r>
      <w:r w:rsidR="00000FD2" w:rsidRPr="00DE06BE">
        <w:rPr>
          <w:rFonts w:ascii="Calibri" w:hAnsi="Calibri" w:cs="Calibri"/>
          <w:szCs w:val="24"/>
          <w:lang w:eastAsia="en-GB"/>
        </w:rPr>
        <w:t xml:space="preserve"> the </w:t>
      </w:r>
      <w:r w:rsidR="00E70D38" w:rsidRPr="00DE06BE">
        <w:rPr>
          <w:rFonts w:ascii="Calibri" w:hAnsi="Calibri" w:cs="Calibri"/>
          <w:szCs w:val="24"/>
          <w:lang w:eastAsia="en-GB"/>
        </w:rPr>
        <w:t xml:space="preserve">inevitable side effect of the </w:t>
      </w:r>
      <w:r w:rsidR="004E4145" w:rsidRPr="00DE06BE">
        <w:rPr>
          <w:rFonts w:ascii="Calibri" w:hAnsi="Calibri" w:cs="Calibri"/>
          <w:szCs w:val="24"/>
          <w:lang w:eastAsia="en-GB"/>
        </w:rPr>
        <w:t xml:space="preserve">disciplined </w:t>
      </w:r>
      <w:r w:rsidR="00E70D38" w:rsidRPr="00DE06BE">
        <w:rPr>
          <w:rFonts w:ascii="Calibri" w:hAnsi="Calibri" w:cs="Calibri"/>
          <w:szCs w:val="24"/>
          <w:lang w:eastAsia="en-GB"/>
        </w:rPr>
        <w:t xml:space="preserve">male pleasure which </w:t>
      </w:r>
      <w:r w:rsidR="00E70D38" w:rsidRPr="00D6019C">
        <w:rPr>
          <w:rFonts w:ascii="Calibri" w:hAnsi="Calibri" w:cs="Calibri"/>
          <w:szCs w:val="24"/>
          <w:highlight w:val="yellow"/>
          <w:lang w:eastAsia="en-GB"/>
        </w:rPr>
        <w:t>MHM</w:t>
      </w:r>
      <w:r w:rsidR="00E70D38" w:rsidRPr="00DE06BE">
        <w:rPr>
          <w:rFonts w:ascii="Calibri" w:hAnsi="Calibri" w:cs="Calibri"/>
          <w:szCs w:val="24"/>
          <w:lang w:eastAsia="en-GB"/>
        </w:rPr>
        <w:t xml:space="preserve"> sells to its readers. </w:t>
      </w:r>
      <w:r w:rsidR="00D6019C">
        <w:rPr>
          <w:rFonts w:ascii="Calibri" w:hAnsi="Calibri" w:cs="Calibri"/>
          <w:szCs w:val="24"/>
          <w:lang w:eastAsia="en-GB"/>
        </w:rPr>
        <w:t>The magazine</w:t>
      </w:r>
      <w:r w:rsidR="00E84D30" w:rsidRPr="00DE06BE">
        <w:rPr>
          <w:rFonts w:ascii="Calibri" w:hAnsi="Calibri" w:cs="Calibri"/>
          <w:szCs w:val="24"/>
          <w:lang w:eastAsia="en-GB"/>
        </w:rPr>
        <w:t xml:space="preserve"> privileges a narrow stereotype of male </w:t>
      </w:r>
      <w:r w:rsidR="00D6019C">
        <w:rPr>
          <w:rFonts w:ascii="Calibri" w:hAnsi="Calibri" w:cs="Calibri"/>
          <w:szCs w:val="24"/>
          <w:lang w:eastAsia="en-GB"/>
        </w:rPr>
        <w:t>sexuality rather than supports</w:t>
      </w:r>
      <w:r w:rsidR="00E84D30" w:rsidRPr="00DE06BE">
        <w:rPr>
          <w:rFonts w:ascii="Calibri" w:hAnsi="Calibri" w:cs="Calibri"/>
          <w:szCs w:val="24"/>
          <w:lang w:eastAsia="en-GB"/>
        </w:rPr>
        <w:t xml:space="preserve"> any broad or embodied understanding of masculine pleasure as equally complex as women’s. </w:t>
      </w:r>
      <w:r w:rsidR="00E84D30" w:rsidRPr="00D6019C">
        <w:rPr>
          <w:rFonts w:ascii="Calibri" w:hAnsi="Calibri" w:cs="Calibri"/>
          <w:szCs w:val="24"/>
          <w:highlight w:val="yellow"/>
          <w:lang w:eastAsia="en-GB"/>
        </w:rPr>
        <w:t>MHM</w:t>
      </w:r>
      <w:r w:rsidR="00D6019C">
        <w:rPr>
          <w:rFonts w:ascii="Calibri" w:hAnsi="Calibri" w:cs="Calibri"/>
          <w:szCs w:val="24"/>
          <w:lang w:eastAsia="en-GB"/>
        </w:rPr>
        <w:t xml:space="preserve"> privileges </w:t>
      </w:r>
      <w:proofErr w:type="spellStart"/>
      <w:r w:rsidR="00E84D30" w:rsidRPr="00DE06BE">
        <w:rPr>
          <w:rFonts w:ascii="Calibri" w:hAnsi="Calibri" w:cs="Calibri"/>
          <w:szCs w:val="24"/>
          <w:lang w:eastAsia="en-GB"/>
        </w:rPr>
        <w:t>heterose</w:t>
      </w:r>
      <w:r w:rsidR="00D6019C">
        <w:rPr>
          <w:rFonts w:ascii="Calibri" w:hAnsi="Calibri" w:cs="Calibri"/>
          <w:szCs w:val="24"/>
          <w:lang w:eastAsia="en-GB"/>
        </w:rPr>
        <w:t>x</w:t>
      </w:r>
      <w:proofErr w:type="spellEnd"/>
      <w:r w:rsidR="00D6019C">
        <w:rPr>
          <w:rFonts w:ascii="Calibri" w:hAnsi="Calibri" w:cs="Calibri"/>
          <w:szCs w:val="24"/>
          <w:lang w:eastAsia="en-GB"/>
        </w:rPr>
        <w:t>, coitus, and orgasm; presents</w:t>
      </w:r>
      <w:r w:rsidR="00E84D30" w:rsidRPr="00DE06BE">
        <w:rPr>
          <w:rFonts w:ascii="Calibri" w:hAnsi="Calibri" w:cs="Calibri"/>
          <w:szCs w:val="24"/>
          <w:lang w:eastAsia="en-GB"/>
        </w:rPr>
        <w:t xml:space="preserve"> men’s sexual response as linear, uncomplicated, and limi</w:t>
      </w:r>
      <w:r w:rsidR="00D6019C">
        <w:rPr>
          <w:rFonts w:ascii="Calibri" w:hAnsi="Calibri" w:cs="Calibri"/>
          <w:szCs w:val="24"/>
          <w:lang w:eastAsia="en-GB"/>
        </w:rPr>
        <w:t>ted to genitalia; makes</w:t>
      </w:r>
      <w:r w:rsidR="00E84D30" w:rsidRPr="00DE06BE">
        <w:rPr>
          <w:rFonts w:ascii="Calibri" w:hAnsi="Calibri" w:cs="Calibri"/>
          <w:szCs w:val="24"/>
          <w:lang w:eastAsia="en-GB"/>
        </w:rPr>
        <w:t xml:space="preserve"> the affirmation of masculinity dependent on disciplining m</w:t>
      </w:r>
      <w:r w:rsidR="00D6019C">
        <w:rPr>
          <w:rFonts w:ascii="Calibri" w:hAnsi="Calibri" w:cs="Calibri"/>
          <w:szCs w:val="24"/>
          <w:lang w:eastAsia="en-GB"/>
        </w:rPr>
        <w:t>en’s own pleasure; and generates</w:t>
      </w:r>
      <w:r w:rsidR="00E84D30" w:rsidRPr="00DE06BE">
        <w:rPr>
          <w:rFonts w:ascii="Calibri" w:hAnsi="Calibri" w:cs="Calibri"/>
          <w:szCs w:val="24"/>
        </w:rPr>
        <w:t xml:space="preserve"> anxiety about the orgasm gap and men’s duty/right to overco</w:t>
      </w:r>
      <w:r w:rsidR="00D6019C">
        <w:rPr>
          <w:rFonts w:ascii="Calibri" w:hAnsi="Calibri" w:cs="Calibri"/>
          <w:szCs w:val="24"/>
        </w:rPr>
        <w:t xml:space="preserve">me it. Even where </w:t>
      </w:r>
      <w:r w:rsidR="00D6019C" w:rsidRPr="00D6019C">
        <w:rPr>
          <w:rFonts w:ascii="Calibri" w:hAnsi="Calibri" w:cs="Calibri"/>
          <w:szCs w:val="24"/>
          <w:highlight w:val="yellow"/>
        </w:rPr>
        <w:t>MHM</w:t>
      </w:r>
      <w:r w:rsidR="00D6019C">
        <w:rPr>
          <w:rFonts w:ascii="Calibri" w:hAnsi="Calibri" w:cs="Calibri"/>
          <w:szCs w:val="24"/>
        </w:rPr>
        <w:t xml:space="preserve"> encourages</w:t>
      </w:r>
      <w:r w:rsidR="00E84D30" w:rsidRPr="00DE06BE">
        <w:rPr>
          <w:rFonts w:ascii="Calibri" w:hAnsi="Calibri" w:cs="Calibri"/>
          <w:szCs w:val="24"/>
        </w:rPr>
        <w:t xml:space="preserve"> men to seek sexual variety (t</w:t>
      </w:r>
      <w:r w:rsidR="004C7F3D" w:rsidRPr="00DE06BE">
        <w:rPr>
          <w:rFonts w:ascii="Calibri" w:hAnsi="Calibri" w:cs="Calibri"/>
          <w:szCs w:val="24"/>
        </w:rPr>
        <w:t>hree of the articles in the sample were about sex positions</w:t>
      </w:r>
      <w:r w:rsidR="00E84D30" w:rsidRPr="00DE06BE">
        <w:rPr>
          <w:rFonts w:ascii="Calibri" w:hAnsi="Calibri" w:cs="Calibri"/>
          <w:szCs w:val="24"/>
        </w:rPr>
        <w:t>),</w:t>
      </w:r>
      <w:r w:rsidR="00D6019C">
        <w:rPr>
          <w:rFonts w:ascii="Calibri" w:hAnsi="Calibri" w:cs="Calibri"/>
          <w:szCs w:val="24"/>
        </w:rPr>
        <w:t xml:space="preserve"> in practice the positions a</w:t>
      </w:r>
      <w:r w:rsidR="004C7F3D" w:rsidRPr="00DE06BE">
        <w:rPr>
          <w:rFonts w:ascii="Calibri" w:hAnsi="Calibri" w:cs="Calibri"/>
          <w:szCs w:val="24"/>
        </w:rPr>
        <w:t xml:space="preserve">re homogenous: penetrative coital positions with a female partner, ranked according to their potential to elicit orgasm. </w:t>
      </w:r>
    </w:p>
    <w:p w14:paraId="36155F91" w14:textId="2597A4A0" w:rsidR="00085E8E" w:rsidRPr="00DE06BE" w:rsidRDefault="00000FD2" w:rsidP="00D317B1">
      <w:pPr>
        <w:spacing w:after="0"/>
        <w:ind w:firstLine="709"/>
        <w:rPr>
          <w:rFonts w:ascii="Calibri" w:hAnsi="Calibri" w:cs="Calibri"/>
          <w:szCs w:val="24"/>
          <w:lang w:eastAsia="en-GB"/>
        </w:rPr>
      </w:pPr>
      <w:r w:rsidRPr="00DE06BE">
        <w:rPr>
          <w:rFonts w:ascii="Calibri" w:hAnsi="Calibri" w:cs="Calibri"/>
          <w:szCs w:val="24"/>
        </w:rPr>
        <w:t xml:space="preserve">In the text, male orgasm was unequivocally present and inevitable – the only threat was that it may come ‘too soon’. However we argue that </w:t>
      </w:r>
      <w:r w:rsidR="00345B3C" w:rsidRPr="00DE06BE">
        <w:rPr>
          <w:rFonts w:ascii="Calibri" w:hAnsi="Calibri" w:cs="Calibri"/>
          <w:szCs w:val="24"/>
        </w:rPr>
        <w:t xml:space="preserve">this </w:t>
      </w:r>
      <w:r w:rsidR="007D0AEE" w:rsidRPr="00DE06BE">
        <w:rPr>
          <w:rFonts w:ascii="Calibri" w:hAnsi="Calibri" w:cs="Calibri"/>
          <w:szCs w:val="24"/>
        </w:rPr>
        <w:t>denial of the plurality and nuance of</w:t>
      </w:r>
      <w:r w:rsidRPr="00DE06BE">
        <w:rPr>
          <w:rFonts w:ascii="Calibri" w:hAnsi="Calibri" w:cs="Calibri"/>
          <w:szCs w:val="24"/>
        </w:rPr>
        <w:t xml:space="preserve"> men’s lived sexual experiences</w:t>
      </w:r>
      <w:r w:rsidR="001D2924" w:rsidRPr="00DE06BE">
        <w:rPr>
          <w:rFonts w:ascii="Calibri" w:hAnsi="Calibri" w:cs="Calibri"/>
          <w:szCs w:val="24"/>
        </w:rPr>
        <w:t xml:space="preserve"> is problematic</w:t>
      </w:r>
      <w:r w:rsidRPr="00DE06BE">
        <w:rPr>
          <w:rFonts w:ascii="Calibri" w:hAnsi="Calibri" w:cs="Calibri"/>
          <w:szCs w:val="24"/>
        </w:rPr>
        <w:t xml:space="preserve">. </w:t>
      </w:r>
      <w:r w:rsidR="00085E8E" w:rsidRPr="00DE06BE">
        <w:rPr>
          <w:rFonts w:ascii="Calibri" w:hAnsi="Calibri" w:cs="Calibri"/>
          <w:szCs w:val="24"/>
          <w:lang w:eastAsia="en-GB"/>
        </w:rPr>
        <w:t xml:space="preserve">The </w:t>
      </w:r>
      <w:r w:rsidR="00952213" w:rsidRPr="00DE06BE">
        <w:rPr>
          <w:rFonts w:ascii="Calibri" w:hAnsi="Calibri" w:cs="Calibri"/>
          <w:szCs w:val="24"/>
          <w:lang w:eastAsia="en-GB"/>
        </w:rPr>
        <w:t xml:space="preserve">mechanised, </w:t>
      </w:r>
      <w:r w:rsidR="0049099E" w:rsidRPr="00DE06BE">
        <w:rPr>
          <w:rFonts w:ascii="Calibri" w:hAnsi="Calibri" w:cs="Calibri"/>
          <w:szCs w:val="24"/>
          <w:lang w:eastAsia="en-GB"/>
        </w:rPr>
        <w:t xml:space="preserve">controlled, </w:t>
      </w:r>
      <w:r w:rsidR="00952213" w:rsidRPr="00DE06BE">
        <w:rPr>
          <w:rFonts w:ascii="Calibri" w:hAnsi="Calibri" w:cs="Calibri"/>
          <w:szCs w:val="24"/>
          <w:lang w:eastAsia="en-GB"/>
        </w:rPr>
        <w:t xml:space="preserve">quantified, </w:t>
      </w:r>
      <w:r w:rsidR="00B06676" w:rsidRPr="00DE06BE">
        <w:rPr>
          <w:rFonts w:ascii="Calibri" w:hAnsi="Calibri" w:cs="Calibri"/>
          <w:szCs w:val="24"/>
          <w:lang w:eastAsia="en-GB"/>
        </w:rPr>
        <w:t>self-objectifying</w:t>
      </w:r>
      <w:r w:rsidR="00952213" w:rsidRPr="00DE06BE">
        <w:rPr>
          <w:rFonts w:ascii="Calibri" w:hAnsi="Calibri" w:cs="Calibri"/>
          <w:szCs w:val="24"/>
          <w:lang w:eastAsia="en-GB"/>
        </w:rPr>
        <w:t xml:space="preserve"> and anxiety-driven approach to producing female orgasm </w:t>
      </w:r>
      <w:r w:rsidR="0049099E" w:rsidRPr="00DE06BE">
        <w:rPr>
          <w:rFonts w:ascii="Calibri" w:hAnsi="Calibri" w:cs="Calibri"/>
          <w:szCs w:val="24"/>
          <w:lang w:eastAsia="en-GB"/>
        </w:rPr>
        <w:t xml:space="preserve">encouraged by </w:t>
      </w:r>
      <w:r w:rsidR="0049099E" w:rsidRPr="00D6019C">
        <w:rPr>
          <w:rFonts w:ascii="Calibri" w:hAnsi="Calibri" w:cs="Calibri"/>
          <w:szCs w:val="24"/>
          <w:highlight w:val="yellow"/>
          <w:lang w:eastAsia="en-GB"/>
        </w:rPr>
        <w:t>MHM</w:t>
      </w:r>
      <w:r w:rsidR="0049099E" w:rsidRPr="00DE06BE">
        <w:rPr>
          <w:rFonts w:ascii="Calibri" w:hAnsi="Calibri" w:cs="Calibri"/>
          <w:szCs w:val="24"/>
          <w:lang w:eastAsia="en-GB"/>
        </w:rPr>
        <w:t xml:space="preserve"> </w:t>
      </w:r>
      <w:r w:rsidR="00085E8E" w:rsidRPr="00DE06BE">
        <w:rPr>
          <w:rFonts w:ascii="Calibri" w:hAnsi="Calibri" w:cs="Calibri"/>
          <w:szCs w:val="24"/>
          <w:lang w:eastAsia="en-GB"/>
        </w:rPr>
        <w:t xml:space="preserve">relies on </w:t>
      </w:r>
      <w:r w:rsidR="00E84D30" w:rsidRPr="00DE06BE">
        <w:rPr>
          <w:rFonts w:ascii="Calibri" w:hAnsi="Calibri" w:cs="Calibri"/>
          <w:szCs w:val="24"/>
          <w:lang w:eastAsia="en-GB"/>
        </w:rPr>
        <w:t>men applying the same approach to their own pleasure</w:t>
      </w:r>
      <w:r w:rsidR="00D702A7" w:rsidRPr="00DE06BE">
        <w:rPr>
          <w:rFonts w:ascii="Calibri" w:hAnsi="Calibri" w:cs="Calibri"/>
          <w:szCs w:val="24"/>
          <w:lang w:eastAsia="en-GB"/>
        </w:rPr>
        <w:t>.</w:t>
      </w:r>
      <w:r w:rsidR="004C7F3D" w:rsidRPr="00DE06BE">
        <w:rPr>
          <w:rFonts w:ascii="Calibri" w:hAnsi="Calibri" w:cs="Calibri"/>
          <w:szCs w:val="24"/>
          <w:lang w:eastAsia="en-GB"/>
        </w:rPr>
        <w:t xml:space="preserve"> They are encouraged to act</w:t>
      </w:r>
      <w:r w:rsidR="004E4145" w:rsidRPr="00DE06BE">
        <w:rPr>
          <w:rFonts w:ascii="Calibri" w:hAnsi="Calibri" w:cs="Calibri"/>
          <w:szCs w:val="24"/>
          <w:lang w:eastAsia="en-GB"/>
        </w:rPr>
        <w:t xml:space="preserve"> unthinkingly, even to </w:t>
      </w:r>
      <w:r w:rsidR="004E4145" w:rsidRPr="00DE06BE">
        <w:rPr>
          <w:rFonts w:ascii="Calibri" w:hAnsi="Calibri" w:cs="Calibri"/>
          <w:i/>
          <w:szCs w:val="24"/>
          <w:lang w:eastAsia="en-GB"/>
        </w:rPr>
        <w:t>endure</w:t>
      </w:r>
      <w:r w:rsidR="004E4145" w:rsidRPr="00DE06BE">
        <w:rPr>
          <w:rFonts w:ascii="Calibri" w:hAnsi="Calibri" w:cs="Calibri"/>
          <w:szCs w:val="24"/>
          <w:lang w:eastAsia="en-GB"/>
        </w:rPr>
        <w:t>,</w:t>
      </w:r>
      <w:r w:rsidR="004C7F3D" w:rsidRPr="00DE06BE">
        <w:rPr>
          <w:rFonts w:ascii="Calibri" w:hAnsi="Calibri" w:cs="Calibri"/>
          <w:szCs w:val="24"/>
          <w:lang w:eastAsia="en-GB"/>
        </w:rPr>
        <w:t xml:space="preserve"> in </w:t>
      </w:r>
      <w:proofErr w:type="spellStart"/>
      <w:r w:rsidR="004C7F3D" w:rsidRPr="00DE06BE">
        <w:rPr>
          <w:rFonts w:ascii="Calibri" w:hAnsi="Calibri" w:cs="Calibri"/>
          <w:szCs w:val="24"/>
          <w:lang w:eastAsia="en-GB"/>
        </w:rPr>
        <w:t>heterosex</w:t>
      </w:r>
      <w:proofErr w:type="spellEnd"/>
      <w:r w:rsidR="004C7F3D" w:rsidRPr="00DE06BE">
        <w:rPr>
          <w:rFonts w:ascii="Calibri" w:hAnsi="Calibri" w:cs="Calibri"/>
          <w:szCs w:val="24"/>
          <w:lang w:eastAsia="en-GB"/>
        </w:rPr>
        <w:t xml:space="preserve"> encounters, not to feel or reflect or engage on equal terms.</w:t>
      </w:r>
      <w:r w:rsidR="004E4145" w:rsidRPr="00DE06BE">
        <w:rPr>
          <w:rFonts w:ascii="Calibri" w:hAnsi="Calibri" w:cs="Calibri"/>
          <w:szCs w:val="24"/>
          <w:lang w:eastAsia="en-GB"/>
        </w:rPr>
        <w:t xml:space="preserve"> Their own orgasm at the end of such encounters is almost </w:t>
      </w:r>
      <w:r w:rsidR="00E84D30" w:rsidRPr="00DE06BE">
        <w:rPr>
          <w:rFonts w:ascii="Calibri" w:hAnsi="Calibri" w:cs="Calibri"/>
          <w:szCs w:val="24"/>
          <w:lang w:eastAsia="en-GB"/>
        </w:rPr>
        <w:t xml:space="preserve">irrelevant as a </w:t>
      </w:r>
      <w:r w:rsidR="004E4145" w:rsidRPr="00DE06BE">
        <w:rPr>
          <w:rFonts w:ascii="Calibri" w:hAnsi="Calibri" w:cs="Calibri"/>
          <w:szCs w:val="24"/>
          <w:lang w:eastAsia="en-GB"/>
        </w:rPr>
        <w:t>sensation – what matters most is that they overcame the orgasm gap to ‘achieve’ female orgasm ‘in time’ and prove their masculinity.</w:t>
      </w:r>
      <w:r w:rsidR="00952213" w:rsidRPr="00DE06BE">
        <w:rPr>
          <w:rFonts w:ascii="Calibri" w:hAnsi="Calibri" w:cs="Calibri"/>
          <w:szCs w:val="24"/>
          <w:lang w:eastAsia="en-GB"/>
        </w:rPr>
        <w:t xml:space="preserve"> </w:t>
      </w:r>
      <w:r w:rsidR="0049099E" w:rsidRPr="00DE06BE">
        <w:rPr>
          <w:rFonts w:ascii="Calibri" w:hAnsi="Calibri" w:cs="Calibri"/>
          <w:szCs w:val="24"/>
        </w:rPr>
        <w:t xml:space="preserve">This </w:t>
      </w:r>
      <w:r w:rsidR="00E84D30" w:rsidRPr="00DE06BE">
        <w:rPr>
          <w:rFonts w:ascii="Calibri" w:hAnsi="Calibri" w:cs="Calibri"/>
          <w:szCs w:val="24"/>
        </w:rPr>
        <w:t xml:space="preserve">comparative lack of focus on their own sensations </w:t>
      </w:r>
      <w:r w:rsidR="00085E8E" w:rsidRPr="00DE06BE">
        <w:rPr>
          <w:rFonts w:ascii="Calibri" w:hAnsi="Calibri" w:cs="Calibri"/>
          <w:szCs w:val="24"/>
        </w:rPr>
        <w:t xml:space="preserve">arguably </w:t>
      </w:r>
      <w:r w:rsidR="0049099E" w:rsidRPr="00DE06BE">
        <w:rPr>
          <w:rFonts w:ascii="Calibri" w:hAnsi="Calibri" w:cs="Calibri"/>
          <w:szCs w:val="24"/>
        </w:rPr>
        <w:t xml:space="preserve">turns men into </w:t>
      </w:r>
      <w:r w:rsidR="00085E8E" w:rsidRPr="00DE06BE">
        <w:rPr>
          <w:rFonts w:ascii="Calibri" w:hAnsi="Calibri" w:cs="Calibri"/>
          <w:szCs w:val="24"/>
          <w:lang w:eastAsia="en-GB"/>
        </w:rPr>
        <w:t xml:space="preserve">‘sexual thieves, forcing them to steal their pleasure’ as described by Chia and </w:t>
      </w:r>
      <w:proofErr w:type="spellStart"/>
      <w:r w:rsidR="00085E8E" w:rsidRPr="00DE06BE">
        <w:rPr>
          <w:rFonts w:ascii="Calibri" w:hAnsi="Calibri" w:cs="Calibri"/>
          <w:szCs w:val="24"/>
          <w:lang w:eastAsia="en-GB"/>
        </w:rPr>
        <w:t>Arava</w:t>
      </w:r>
      <w:proofErr w:type="spellEnd"/>
      <w:r w:rsidR="00085E8E" w:rsidRPr="00DE06BE">
        <w:rPr>
          <w:rFonts w:ascii="Calibri" w:hAnsi="Calibri" w:cs="Calibri"/>
          <w:szCs w:val="24"/>
          <w:lang w:eastAsia="en-GB"/>
        </w:rPr>
        <w:t xml:space="preserve"> (1997, 42) in their self-help book promoting an alternative conceptualisation of male sexuality. It is this thievery - this vicarious consumption of female pleasure through obsessive mastery of her orgasm - that arguably occurs as collateral damage of the disciplining of male sexual pleasure. </w:t>
      </w:r>
    </w:p>
    <w:p w14:paraId="53014B97" w14:textId="2E15E0FB" w:rsidR="005E3C89" w:rsidRPr="00DE06BE" w:rsidRDefault="00F459F7" w:rsidP="00D317B1">
      <w:pPr>
        <w:spacing w:after="0"/>
        <w:ind w:firstLine="709"/>
        <w:rPr>
          <w:rFonts w:ascii="Calibri" w:hAnsi="Calibri" w:cs="Calibri"/>
          <w:szCs w:val="24"/>
        </w:rPr>
      </w:pPr>
      <w:r w:rsidRPr="00DE06BE">
        <w:rPr>
          <w:rFonts w:ascii="Calibri" w:hAnsi="Calibri" w:cs="Calibri"/>
          <w:szCs w:val="24"/>
        </w:rPr>
        <w:t>In this sample</w:t>
      </w:r>
      <w:r w:rsidR="00B467F7" w:rsidRPr="00DE06BE">
        <w:rPr>
          <w:rFonts w:ascii="Calibri" w:hAnsi="Calibri" w:cs="Calibri"/>
          <w:szCs w:val="24"/>
        </w:rPr>
        <w:t>, there was</w:t>
      </w:r>
      <w:r w:rsidR="005E3C89" w:rsidRPr="00DE06BE">
        <w:rPr>
          <w:rFonts w:ascii="Calibri" w:hAnsi="Calibri" w:cs="Calibri"/>
          <w:szCs w:val="24"/>
        </w:rPr>
        <w:t xml:space="preserve"> no recognition of the fact that sex does not require penetration; </w:t>
      </w:r>
      <w:r w:rsidR="00440C1F" w:rsidRPr="00DE06BE">
        <w:rPr>
          <w:rFonts w:ascii="Calibri" w:hAnsi="Calibri" w:cs="Calibri"/>
          <w:szCs w:val="24"/>
        </w:rPr>
        <w:t>that male pleasure c</w:t>
      </w:r>
      <w:r w:rsidR="00D6019C">
        <w:rPr>
          <w:rFonts w:ascii="Calibri" w:hAnsi="Calibri" w:cs="Calibri"/>
          <w:szCs w:val="24"/>
        </w:rPr>
        <w:t>an</w:t>
      </w:r>
      <w:r w:rsidR="00440C1F" w:rsidRPr="00DE06BE">
        <w:rPr>
          <w:rFonts w:ascii="Calibri" w:hAnsi="Calibri" w:cs="Calibri"/>
          <w:szCs w:val="24"/>
        </w:rPr>
        <w:t xml:space="preserve"> be accessed through activities other than coitus; </w:t>
      </w:r>
      <w:r w:rsidR="005E3C89" w:rsidRPr="00DE06BE">
        <w:rPr>
          <w:rFonts w:ascii="Calibri" w:hAnsi="Calibri" w:cs="Calibri"/>
          <w:szCs w:val="24"/>
        </w:rPr>
        <w:t>that ejaculation and orgasm are not inherently biologically the same</w:t>
      </w:r>
      <w:r w:rsidR="00EB3614" w:rsidRPr="00DE06BE">
        <w:rPr>
          <w:rFonts w:ascii="Calibri" w:hAnsi="Calibri" w:cs="Calibri"/>
          <w:szCs w:val="24"/>
        </w:rPr>
        <w:t xml:space="preserve"> response</w:t>
      </w:r>
      <w:r w:rsidR="0049099E" w:rsidRPr="00DE06BE">
        <w:rPr>
          <w:rFonts w:ascii="Calibri" w:hAnsi="Calibri" w:cs="Calibri"/>
          <w:szCs w:val="24"/>
        </w:rPr>
        <w:t>;</w:t>
      </w:r>
      <w:r w:rsidR="005E3C89" w:rsidRPr="00DE06BE">
        <w:rPr>
          <w:rFonts w:ascii="Calibri" w:hAnsi="Calibri" w:cs="Calibri"/>
          <w:szCs w:val="24"/>
        </w:rPr>
        <w:t xml:space="preserve"> that embodied pleasure can occur with or without ejaculation (Robbins </w:t>
      </w:r>
      <w:r w:rsidR="00BA3BDC" w:rsidRPr="00DE06BE">
        <w:rPr>
          <w:rFonts w:ascii="Calibri" w:hAnsi="Calibri" w:cs="Calibri"/>
          <w:szCs w:val="24"/>
        </w:rPr>
        <w:t>and</w:t>
      </w:r>
      <w:r w:rsidR="005E3C89" w:rsidRPr="00DE06BE">
        <w:rPr>
          <w:rFonts w:ascii="Calibri" w:hAnsi="Calibri" w:cs="Calibri"/>
          <w:szCs w:val="24"/>
        </w:rPr>
        <w:t xml:space="preserve"> Jensen 1978)</w:t>
      </w:r>
      <w:r w:rsidR="0049099E" w:rsidRPr="00DE06BE">
        <w:rPr>
          <w:rFonts w:ascii="Calibri" w:hAnsi="Calibri" w:cs="Calibri"/>
          <w:szCs w:val="24"/>
        </w:rPr>
        <w:t xml:space="preserve">; or that </w:t>
      </w:r>
      <w:r w:rsidR="00175BB5" w:rsidRPr="00DE06BE">
        <w:rPr>
          <w:rFonts w:ascii="Calibri" w:hAnsi="Calibri" w:cs="Calibri"/>
          <w:szCs w:val="24"/>
        </w:rPr>
        <w:t>a significant minority of men in fact</w:t>
      </w:r>
      <w:r w:rsidR="0049099E" w:rsidRPr="00DE06BE">
        <w:rPr>
          <w:rFonts w:ascii="Calibri" w:hAnsi="Calibri" w:cs="Calibri"/>
          <w:szCs w:val="24"/>
        </w:rPr>
        <w:t xml:space="preserve"> fake orgasm (</w:t>
      </w:r>
      <w:proofErr w:type="spellStart"/>
      <w:r w:rsidR="0049099E" w:rsidRPr="00DE06BE">
        <w:rPr>
          <w:rFonts w:ascii="Calibri" w:hAnsi="Calibri" w:cs="Calibri"/>
          <w:szCs w:val="24"/>
        </w:rPr>
        <w:t>Muehlenhard</w:t>
      </w:r>
      <w:proofErr w:type="spellEnd"/>
      <w:r w:rsidR="0049099E" w:rsidRPr="00DE06BE">
        <w:rPr>
          <w:rFonts w:ascii="Calibri" w:hAnsi="Calibri" w:cs="Calibri"/>
          <w:szCs w:val="24"/>
        </w:rPr>
        <w:t xml:space="preserve"> and </w:t>
      </w:r>
      <w:proofErr w:type="spellStart"/>
      <w:r w:rsidR="0049099E" w:rsidRPr="00DE06BE">
        <w:rPr>
          <w:rFonts w:ascii="Calibri" w:hAnsi="Calibri" w:cs="Calibri"/>
          <w:szCs w:val="24"/>
        </w:rPr>
        <w:t>Shippee</w:t>
      </w:r>
      <w:proofErr w:type="spellEnd"/>
      <w:r w:rsidR="0049099E" w:rsidRPr="00DE06BE">
        <w:rPr>
          <w:rFonts w:ascii="Calibri" w:hAnsi="Calibri" w:cs="Calibri"/>
          <w:szCs w:val="24"/>
        </w:rPr>
        <w:t xml:space="preserve"> 2010)</w:t>
      </w:r>
      <w:r w:rsidR="005E3C89" w:rsidRPr="00DE06BE">
        <w:rPr>
          <w:rFonts w:ascii="Calibri" w:hAnsi="Calibri" w:cs="Calibri"/>
          <w:szCs w:val="24"/>
        </w:rPr>
        <w:t xml:space="preserve">. </w:t>
      </w:r>
      <w:r w:rsidRPr="00DE06BE">
        <w:rPr>
          <w:rFonts w:ascii="Calibri" w:hAnsi="Calibri" w:cs="Calibri"/>
          <w:szCs w:val="24"/>
          <w:lang w:eastAsia="en-GB"/>
        </w:rPr>
        <w:t xml:space="preserve">According to </w:t>
      </w:r>
      <w:r w:rsidRPr="00D6019C">
        <w:rPr>
          <w:rFonts w:ascii="Calibri" w:hAnsi="Calibri" w:cs="Calibri"/>
          <w:szCs w:val="24"/>
          <w:highlight w:val="yellow"/>
          <w:lang w:eastAsia="en-GB"/>
        </w:rPr>
        <w:t>MHM</w:t>
      </w:r>
      <w:r w:rsidRPr="00DE06BE">
        <w:rPr>
          <w:rFonts w:ascii="Calibri" w:hAnsi="Calibri" w:cs="Calibri"/>
          <w:szCs w:val="24"/>
          <w:lang w:eastAsia="en-GB"/>
        </w:rPr>
        <w:t>, there is</w:t>
      </w:r>
      <w:r w:rsidR="005E3C89" w:rsidRPr="00DE06BE">
        <w:rPr>
          <w:rFonts w:ascii="Calibri" w:hAnsi="Calibri" w:cs="Calibri"/>
          <w:szCs w:val="24"/>
          <w:lang w:eastAsia="en-GB"/>
        </w:rPr>
        <w:t xml:space="preserve"> no </w:t>
      </w:r>
      <w:r w:rsidR="00175BB5" w:rsidRPr="00DE06BE">
        <w:rPr>
          <w:rFonts w:ascii="Calibri" w:hAnsi="Calibri" w:cs="Calibri"/>
          <w:szCs w:val="24"/>
          <w:lang w:eastAsia="en-GB"/>
        </w:rPr>
        <w:t>space in conceptualisations of</w:t>
      </w:r>
      <w:r w:rsidR="005E3C89" w:rsidRPr="00DE06BE">
        <w:rPr>
          <w:rFonts w:ascii="Calibri" w:hAnsi="Calibri" w:cs="Calibri"/>
          <w:szCs w:val="24"/>
          <w:lang w:eastAsia="en-GB"/>
        </w:rPr>
        <w:t xml:space="preserve"> male sexuality for gender or sexual fluidity, nor for the non-teleological ‘spirit of play’ </w:t>
      </w:r>
      <w:r w:rsidR="00EC4DB1" w:rsidRPr="00DE06BE">
        <w:rPr>
          <w:rFonts w:ascii="Calibri" w:hAnsi="Calibri" w:cs="Calibri"/>
          <w:szCs w:val="24"/>
          <w:lang w:eastAsia="en-GB"/>
        </w:rPr>
        <w:t xml:space="preserve">in </w:t>
      </w:r>
      <w:proofErr w:type="spellStart"/>
      <w:r w:rsidR="00EC4DB1" w:rsidRPr="00DE06BE">
        <w:rPr>
          <w:rFonts w:ascii="Calibri" w:hAnsi="Calibri" w:cs="Calibri"/>
          <w:szCs w:val="24"/>
          <w:lang w:eastAsia="en-GB"/>
        </w:rPr>
        <w:t>heterosex</w:t>
      </w:r>
      <w:proofErr w:type="spellEnd"/>
      <w:r w:rsidR="00EC4DB1" w:rsidRPr="00DE06BE">
        <w:rPr>
          <w:rFonts w:ascii="Calibri" w:hAnsi="Calibri" w:cs="Calibri"/>
          <w:szCs w:val="24"/>
          <w:lang w:eastAsia="en-GB"/>
        </w:rPr>
        <w:t xml:space="preserve"> </w:t>
      </w:r>
      <w:r w:rsidR="005E3C89" w:rsidRPr="00DE06BE">
        <w:rPr>
          <w:rFonts w:ascii="Calibri" w:hAnsi="Calibri" w:cs="Calibri"/>
          <w:szCs w:val="24"/>
          <w:lang w:eastAsia="en-GB"/>
        </w:rPr>
        <w:t xml:space="preserve">described </w:t>
      </w:r>
      <w:r w:rsidR="0049099E" w:rsidRPr="00DE06BE">
        <w:rPr>
          <w:rFonts w:ascii="Calibri" w:hAnsi="Calibri" w:cs="Calibri"/>
          <w:szCs w:val="24"/>
          <w:lang w:eastAsia="en-GB"/>
        </w:rPr>
        <w:t xml:space="preserve">by men </w:t>
      </w:r>
      <w:r w:rsidR="005E3C89" w:rsidRPr="00DE06BE">
        <w:rPr>
          <w:rFonts w:ascii="Calibri" w:hAnsi="Calibri" w:cs="Calibri"/>
          <w:szCs w:val="24"/>
          <w:lang w:eastAsia="en-GB"/>
        </w:rPr>
        <w:t xml:space="preserve">in the work of Duncan and </w:t>
      </w:r>
      <w:proofErr w:type="spellStart"/>
      <w:r w:rsidR="005E3C89" w:rsidRPr="00DE06BE">
        <w:rPr>
          <w:rFonts w:ascii="Calibri" w:hAnsi="Calibri" w:cs="Calibri"/>
          <w:szCs w:val="24"/>
          <w:lang w:eastAsia="en-GB"/>
        </w:rPr>
        <w:t>Dowsett</w:t>
      </w:r>
      <w:proofErr w:type="spellEnd"/>
      <w:r w:rsidR="005E3C89" w:rsidRPr="00DE06BE">
        <w:rPr>
          <w:rFonts w:ascii="Calibri" w:hAnsi="Calibri" w:cs="Calibri"/>
          <w:szCs w:val="24"/>
          <w:lang w:eastAsia="en-GB"/>
        </w:rPr>
        <w:t xml:space="preserve"> (2010).</w:t>
      </w:r>
    </w:p>
    <w:p w14:paraId="1EF7D400" w14:textId="6E5DA113" w:rsidR="00777176" w:rsidRPr="00DE06BE" w:rsidRDefault="00255BE0" w:rsidP="00D317B1">
      <w:pPr>
        <w:spacing w:after="0"/>
        <w:ind w:firstLine="709"/>
        <w:rPr>
          <w:rFonts w:ascii="Calibri" w:hAnsi="Calibri" w:cs="Calibri"/>
          <w:szCs w:val="24"/>
        </w:rPr>
      </w:pPr>
      <w:r w:rsidRPr="00DE06BE">
        <w:rPr>
          <w:rFonts w:ascii="Calibri" w:hAnsi="Calibri" w:cs="Calibri"/>
          <w:szCs w:val="24"/>
        </w:rPr>
        <w:t>The</w:t>
      </w:r>
      <w:r w:rsidR="001D2924" w:rsidRPr="00DE06BE">
        <w:rPr>
          <w:rFonts w:ascii="Calibri" w:hAnsi="Calibri" w:cs="Calibri"/>
          <w:szCs w:val="24"/>
        </w:rPr>
        <w:t xml:space="preserve"> </w:t>
      </w:r>
      <w:r w:rsidR="00D702A7" w:rsidRPr="00DE06BE">
        <w:rPr>
          <w:rFonts w:ascii="Calibri" w:hAnsi="Calibri" w:cs="Calibri"/>
          <w:szCs w:val="24"/>
        </w:rPr>
        <w:t>analysis</w:t>
      </w:r>
      <w:r w:rsidRPr="00DE06BE">
        <w:rPr>
          <w:rFonts w:ascii="Calibri" w:hAnsi="Calibri" w:cs="Calibri"/>
          <w:szCs w:val="24"/>
        </w:rPr>
        <w:t xml:space="preserve"> </w:t>
      </w:r>
      <w:r w:rsidR="00D6019C">
        <w:rPr>
          <w:rFonts w:ascii="Calibri" w:hAnsi="Calibri" w:cs="Calibri"/>
          <w:szCs w:val="24"/>
        </w:rPr>
        <w:t>offered here</w:t>
      </w:r>
      <w:r w:rsidR="00D702A7" w:rsidRPr="00DE06BE">
        <w:rPr>
          <w:rFonts w:ascii="Calibri" w:hAnsi="Calibri" w:cs="Calibri"/>
          <w:szCs w:val="24"/>
        </w:rPr>
        <w:t xml:space="preserve"> builds on Frith’s</w:t>
      </w:r>
      <w:r w:rsidR="00505056" w:rsidRPr="00DE06BE">
        <w:rPr>
          <w:rFonts w:ascii="Calibri" w:hAnsi="Calibri" w:cs="Calibri"/>
          <w:szCs w:val="24"/>
        </w:rPr>
        <w:t xml:space="preserve"> (2013,</w:t>
      </w:r>
      <w:r w:rsidR="00A80608" w:rsidRPr="00DE06BE">
        <w:rPr>
          <w:rFonts w:ascii="Calibri" w:hAnsi="Calibri" w:cs="Calibri"/>
          <w:szCs w:val="24"/>
        </w:rPr>
        <w:t xml:space="preserve"> 2015)</w:t>
      </w:r>
      <w:r w:rsidR="00D702A7" w:rsidRPr="00DE06BE">
        <w:rPr>
          <w:rFonts w:ascii="Calibri" w:hAnsi="Calibri" w:cs="Calibri"/>
          <w:szCs w:val="24"/>
        </w:rPr>
        <w:t xml:space="preserve"> important work applying theory on reciprocity in </w:t>
      </w:r>
      <w:proofErr w:type="spellStart"/>
      <w:r w:rsidR="00D702A7" w:rsidRPr="00DE06BE">
        <w:rPr>
          <w:rFonts w:ascii="Calibri" w:hAnsi="Calibri" w:cs="Calibri"/>
          <w:szCs w:val="24"/>
        </w:rPr>
        <w:t>heterosex</w:t>
      </w:r>
      <w:proofErr w:type="spellEnd"/>
      <w:r w:rsidR="00D702A7" w:rsidRPr="00DE06BE">
        <w:rPr>
          <w:rFonts w:ascii="Calibri" w:hAnsi="Calibri" w:cs="Calibri"/>
          <w:szCs w:val="24"/>
        </w:rPr>
        <w:t xml:space="preserve"> to the</w:t>
      </w:r>
      <w:r w:rsidR="00A80608" w:rsidRPr="00DE06BE">
        <w:rPr>
          <w:rFonts w:ascii="Calibri" w:hAnsi="Calibri" w:cs="Calibri"/>
          <w:szCs w:val="24"/>
        </w:rPr>
        <w:t xml:space="preserve"> digital</w:t>
      </w:r>
      <w:r w:rsidR="00D702A7" w:rsidRPr="00DE06BE">
        <w:rPr>
          <w:rFonts w:ascii="Calibri" w:hAnsi="Calibri" w:cs="Calibri"/>
          <w:szCs w:val="24"/>
        </w:rPr>
        <w:t xml:space="preserve"> content of lifestyle magazines to </w:t>
      </w:r>
      <w:r w:rsidR="00CC40EB" w:rsidRPr="00DE06BE">
        <w:rPr>
          <w:rFonts w:ascii="Calibri" w:hAnsi="Calibri" w:cs="Calibri"/>
          <w:szCs w:val="24"/>
        </w:rPr>
        <w:t>examine</w:t>
      </w:r>
      <w:r w:rsidR="00FA6916" w:rsidRPr="00DE06BE">
        <w:rPr>
          <w:rFonts w:ascii="Calibri" w:hAnsi="Calibri" w:cs="Calibri"/>
          <w:szCs w:val="24"/>
        </w:rPr>
        <w:t xml:space="preserve"> </w:t>
      </w:r>
      <w:r w:rsidR="00D702A7" w:rsidRPr="00DE06BE">
        <w:rPr>
          <w:rFonts w:ascii="Calibri" w:hAnsi="Calibri" w:cs="Calibri"/>
          <w:szCs w:val="24"/>
        </w:rPr>
        <w:t xml:space="preserve">how this works within contexts of asymmetric gender power relations and </w:t>
      </w:r>
      <w:r w:rsidR="00A8515F" w:rsidRPr="00DE06BE">
        <w:rPr>
          <w:rFonts w:ascii="Calibri" w:hAnsi="Calibri" w:cs="Calibri"/>
          <w:szCs w:val="24"/>
        </w:rPr>
        <w:t xml:space="preserve">evolving </w:t>
      </w:r>
      <w:r w:rsidR="00D702A7" w:rsidRPr="00DE06BE">
        <w:rPr>
          <w:rFonts w:ascii="Calibri" w:hAnsi="Calibri" w:cs="Calibri"/>
          <w:szCs w:val="24"/>
        </w:rPr>
        <w:t xml:space="preserve">gender ideals. </w:t>
      </w:r>
      <w:r w:rsidR="00117CB2" w:rsidRPr="00DE06BE">
        <w:rPr>
          <w:rFonts w:ascii="Calibri" w:hAnsi="Calibri" w:cs="Calibri"/>
          <w:szCs w:val="24"/>
        </w:rPr>
        <w:t>We</w:t>
      </w:r>
      <w:r w:rsidR="00D702A7" w:rsidRPr="00DE06BE">
        <w:rPr>
          <w:rFonts w:ascii="Calibri" w:hAnsi="Calibri" w:cs="Calibri"/>
          <w:szCs w:val="24"/>
        </w:rPr>
        <w:t xml:space="preserve"> expand that analysis to argue that the </w:t>
      </w:r>
      <w:r w:rsidR="00A8515F" w:rsidRPr="00DE06BE">
        <w:rPr>
          <w:rFonts w:ascii="Calibri" w:hAnsi="Calibri" w:cs="Calibri"/>
          <w:szCs w:val="24"/>
        </w:rPr>
        <w:t xml:space="preserve">disciplining </w:t>
      </w:r>
      <w:r w:rsidR="00D702A7" w:rsidRPr="00DE06BE">
        <w:rPr>
          <w:rFonts w:ascii="Calibri" w:hAnsi="Calibri" w:cs="Calibri"/>
          <w:szCs w:val="24"/>
        </w:rPr>
        <w:t>and limit</w:t>
      </w:r>
      <w:r w:rsidR="00841095" w:rsidRPr="00DE06BE">
        <w:rPr>
          <w:rFonts w:ascii="Calibri" w:hAnsi="Calibri" w:cs="Calibri"/>
          <w:szCs w:val="24"/>
        </w:rPr>
        <w:t xml:space="preserve">ation of masculine pleasure is </w:t>
      </w:r>
      <w:r w:rsidR="00FF0D0E" w:rsidRPr="00DE06BE">
        <w:rPr>
          <w:rFonts w:ascii="Calibri" w:hAnsi="Calibri" w:cs="Calibri"/>
          <w:szCs w:val="24"/>
        </w:rPr>
        <w:t xml:space="preserve">causally </w:t>
      </w:r>
      <w:r w:rsidR="00D702A7" w:rsidRPr="00DE06BE">
        <w:rPr>
          <w:rFonts w:ascii="Calibri" w:hAnsi="Calibri" w:cs="Calibri"/>
          <w:szCs w:val="24"/>
        </w:rPr>
        <w:t>linked to controlling female agency and pleasure, and is indeed the ‘currency’ with which men are expected to ‘</w:t>
      </w:r>
      <w:r w:rsidR="00621E26" w:rsidRPr="00DE06BE">
        <w:rPr>
          <w:rFonts w:ascii="Calibri" w:hAnsi="Calibri" w:cs="Calibri"/>
          <w:szCs w:val="24"/>
        </w:rPr>
        <w:t>purchase</w:t>
      </w:r>
      <w:r w:rsidR="00D702A7" w:rsidRPr="00DE06BE">
        <w:rPr>
          <w:rFonts w:ascii="Calibri" w:hAnsi="Calibri" w:cs="Calibri"/>
          <w:szCs w:val="24"/>
        </w:rPr>
        <w:t>’ the female orgasm</w:t>
      </w:r>
      <w:r w:rsidR="00A8515F" w:rsidRPr="00DE06BE">
        <w:rPr>
          <w:rFonts w:ascii="Calibri" w:hAnsi="Calibri" w:cs="Calibri"/>
          <w:szCs w:val="24"/>
        </w:rPr>
        <w:t xml:space="preserve"> as a product</w:t>
      </w:r>
      <w:r w:rsidR="00D702A7" w:rsidRPr="00DE06BE">
        <w:rPr>
          <w:rFonts w:ascii="Calibri" w:hAnsi="Calibri" w:cs="Calibri"/>
          <w:szCs w:val="24"/>
        </w:rPr>
        <w:t>.</w:t>
      </w:r>
      <w:r w:rsidR="00777176" w:rsidRPr="00DE06BE">
        <w:rPr>
          <w:rFonts w:ascii="Calibri" w:hAnsi="Calibri" w:cs="Calibri"/>
          <w:szCs w:val="24"/>
        </w:rPr>
        <w:t xml:space="preserve"> By taking into account men’s preferences </w:t>
      </w:r>
      <w:r w:rsidR="00A8515F" w:rsidRPr="00DE06BE">
        <w:rPr>
          <w:rFonts w:ascii="Calibri" w:hAnsi="Calibri" w:cs="Calibri"/>
          <w:szCs w:val="24"/>
        </w:rPr>
        <w:t xml:space="preserve">for </w:t>
      </w:r>
      <w:r w:rsidR="00777176" w:rsidRPr="00DE06BE">
        <w:rPr>
          <w:rFonts w:ascii="Calibri" w:hAnsi="Calibri" w:cs="Calibri"/>
          <w:szCs w:val="24"/>
        </w:rPr>
        <w:t xml:space="preserve">sexual advice in this digital readership era, this analysis uniquely focuses on the consumer/producer approach </w:t>
      </w:r>
      <w:r w:rsidR="00777176" w:rsidRPr="00D6019C">
        <w:rPr>
          <w:rFonts w:ascii="Calibri" w:hAnsi="Calibri" w:cs="Calibri"/>
          <w:szCs w:val="24"/>
          <w:highlight w:val="yellow"/>
        </w:rPr>
        <w:t>MHM</w:t>
      </w:r>
      <w:r w:rsidR="00777176" w:rsidRPr="00DE06BE">
        <w:rPr>
          <w:rFonts w:ascii="Calibri" w:hAnsi="Calibri" w:cs="Calibri"/>
          <w:szCs w:val="24"/>
        </w:rPr>
        <w:t xml:space="preserve"> are encouraged to adopt – both towards its content but also towards female orgasm.</w:t>
      </w:r>
    </w:p>
    <w:p w14:paraId="10AB36EA" w14:textId="7F0917BD" w:rsidR="00A44253" w:rsidRPr="00DE06BE" w:rsidRDefault="00777176" w:rsidP="00D317B1">
      <w:pPr>
        <w:spacing w:after="0"/>
        <w:ind w:firstLine="709"/>
        <w:rPr>
          <w:rFonts w:ascii="Calibri" w:hAnsi="Calibri" w:cs="Calibri"/>
          <w:szCs w:val="24"/>
        </w:rPr>
      </w:pPr>
      <w:r w:rsidRPr="00DE06BE">
        <w:rPr>
          <w:rFonts w:ascii="Calibri" w:hAnsi="Calibri" w:cs="Calibri"/>
          <w:szCs w:val="24"/>
        </w:rPr>
        <w:t xml:space="preserve"> </w:t>
      </w:r>
      <w:r w:rsidR="00B467F7" w:rsidRPr="00DE06BE">
        <w:rPr>
          <w:rFonts w:ascii="Calibri" w:hAnsi="Calibri" w:cs="Calibri"/>
          <w:szCs w:val="24"/>
        </w:rPr>
        <w:t>Limitations of this</w:t>
      </w:r>
      <w:r w:rsidR="00A44253" w:rsidRPr="00DE06BE">
        <w:rPr>
          <w:rFonts w:ascii="Calibri" w:hAnsi="Calibri" w:cs="Calibri"/>
          <w:szCs w:val="24"/>
        </w:rPr>
        <w:t xml:space="preserve"> analysis include the fact that these ten online articles </w:t>
      </w:r>
      <w:r w:rsidR="00952213" w:rsidRPr="00DE06BE">
        <w:rPr>
          <w:rFonts w:ascii="Calibri" w:hAnsi="Calibri" w:cs="Calibri"/>
          <w:szCs w:val="24"/>
        </w:rPr>
        <w:t xml:space="preserve">available to male readers on one day </w:t>
      </w:r>
      <w:r w:rsidR="00A44253" w:rsidRPr="00DE06BE">
        <w:rPr>
          <w:rFonts w:ascii="Calibri" w:hAnsi="Calibri" w:cs="Calibri"/>
          <w:szCs w:val="24"/>
        </w:rPr>
        <w:t>may not have b</w:t>
      </w:r>
      <w:r w:rsidR="00720F0E" w:rsidRPr="00DE06BE">
        <w:rPr>
          <w:rFonts w:ascii="Calibri" w:hAnsi="Calibri" w:cs="Calibri"/>
          <w:szCs w:val="24"/>
        </w:rPr>
        <w:t xml:space="preserve">een </w:t>
      </w:r>
      <w:r w:rsidR="00A44253" w:rsidRPr="00DE06BE">
        <w:rPr>
          <w:rFonts w:ascii="Calibri" w:hAnsi="Calibri" w:cs="Calibri"/>
          <w:szCs w:val="24"/>
        </w:rPr>
        <w:t xml:space="preserve">representative of the usual </w:t>
      </w:r>
      <w:r w:rsidR="0049099E" w:rsidRPr="00DE06BE">
        <w:rPr>
          <w:rFonts w:ascii="Calibri" w:hAnsi="Calibri" w:cs="Calibri"/>
          <w:szCs w:val="24"/>
        </w:rPr>
        <w:t xml:space="preserve">daily </w:t>
      </w:r>
      <w:r w:rsidR="00A44253" w:rsidRPr="00DE06BE">
        <w:rPr>
          <w:rFonts w:ascii="Calibri" w:hAnsi="Calibri" w:cs="Calibri"/>
          <w:szCs w:val="24"/>
        </w:rPr>
        <w:t xml:space="preserve">content of the </w:t>
      </w:r>
      <w:r w:rsidR="00A44253" w:rsidRPr="00D6019C">
        <w:rPr>
          <w:rFonts w:ascii="Calibri" w:hAnsi="Calibri" w:cs="Calibri"/>
          <w:szCs w:val="24"/>
          <w:highlight w:val="yellow"/>
        </w:rPr>
        <w:t>MHM</w:t>
      </w:r>
      <w:r w:rsidR="00A44253" w:rsidRPr="00DE06BE">
        <w:rPr>
          <w:rFonts w:ascii="Calibri" w:hAnsi="Calibri" w:cs="Calibri"/>
          <w:szCs w:val="24"/>
        </w:rPr>
        <w:t xml:space="preserve"> Sex</w:t>
      </w:r>
      <w:r w:rsidR="00924A91" w:rsidRPr="00DE06BE">
        <w:rPr>
          <w:rFonts w:ascii="Calibri" w:hAnsi="Calibri" w:cs="Calibri"/>
          <w:szCs w:val="24"/>
        </w:rPr>
        <w:t xml:space="preserve"> </w:t>
      </w:r>
      <w:r w:rsidR="00D6019C">
        <w:rPr>
          <w:rFonts w:ascii="Calibri" w:hAnsi="Calibri" w:cs="Calibri"/>
          <w:szCs w:val="24"/>
        </w:rPr>
        <w:t>tab Top Ten</w:t>
      </w:r>
      <w:r w:rsidR="0049099E" w:rsidRPr="00DE06BE">
        <w:rPr>
          <w:rFonts w:ascii="Calibri" w:hAnsi="Calibri" w:cs="Calibri"/>
          <w:szCs w:val="24"/>
        </w:rPr>
        <w:t xml:space="preserve"> feature.</w:t>
      </w:r>
      <w:r w:rsidR="001D086F" w:rsidRPr="00DE06BE">
        <w:rPr>
          <w:rFonts w:ascii="Calibri" w:hAnsi="Calibri" w:cs="Calibri"/>
          <w:szCs w:val="24"/>
        </w:rPr>
        <w:t xml:space="preserve"> It is also possible </w:t>
      </w:r>
      <w:r w:rsidR="00924A91" w:rsidRPr="00DE06BE">
        <w:rPr>
          <w:rFonts w:ascii="Calibri" w:hAnsi="Calibri" w:cs="Calibri"/>
          <w:szCs w:val="24"/>
        </w:rPr>
        <w:t>the Top Ten</w:t>
      </w:r>
      <w:r w:rsidR="00A44253" w:rsidRPr="00DE06BE">
        <w:rPr>
          <w:rFonts w:ascii="Calibri" w:hAnsi="Calibri" w:cs="Calibri"/>
          <w:szCs w:val="24"/>
        </w:rPr>
        <w:t xml:space="preserve"> algorithm on the site was not led by number of </w:t>
      </w:r>
      <w:r w:rsidR="00FF0D0E" w:rsidRPr="00DE06BE">
        <w:rPr>
          <w:rFonts w:ascii="Calibri" w:hAnsi="Calibri" w:cs="Calibri"/>
          <w:szCs w:val="24"/>
        </w:rPr>
        <w:t>‘</w:t>
      </w:r>
      <w:r w:rsidR="00A44253" w:rsidRPr="00DE06BE">
        <w:rPr>
          <w:rFonts w:ascii="Calibri" w:hAnsi="Calibri" w:cs="Calibri"/>
          <w:szCs w:val="24"/>
        </w:rPr>
        <w:t>hits</w:t>
      </w:r>
      <w:r w:rsidR="00FF0D0E" w:rsidRPr="00DE06BE">
        <w:rPr>
          <w:rFonts w:ascii="Calibri" w:hAnsi="Calibri" w:cs="Calibri"/>
          <w:szCs w:val="24"/>
        </w:rPr>
        <w:t>’</w:t>
      </w:r>
      <w:r w:rsidR="00A44253" w:rsidRPr="00DE06BE">
        <w:rPr>
          <w:rFonts w:ascii="Calibri" w:hAnsi="Calibri" w:cs="Calibri"/>
          <w:szCs w:val="24"/>
        </w:rPr>
        <w:t xml:space="preserve"> </w:t>
      </w:r>
      <w:r w:rsidR="0049099E" w:rsidRPr="00DE06BE">
        <w:rPr>
          <w:rFonts w:ascii="Calibri" w:hAnsi="Calibri" w:cs="Calibri"/>
          <w:szCs w:val="24"/>
        </w:rPr>
        <w:t xml:space="preserve">(as assumed) </w:t>
      </w:r>
      <w:r w:rsidR="00A44253" w:rsidRPr="00DE06BE">
        <w:rPr>
          <w:rFonts w:ascii="Calibri" w:hAnsi="Calibri" w:cs="Calibri"/>
          <w:szCs w:val="24"/>
        </w:rPr>
        <w:t>bu</w:t>
      </w:r>
      <w:r w:rsidR="009E1B63" w:rsidRPr="00DE06BE">
        <w:rPr>
          <w:rFonts w:ascii="Calibri" w:hAnsi="Calibri" w:cs="Calibri"/>
          <w:szCs w:val="24"/>
        </w:rPr>
        <w:t xml:space="preserve">t by editorial decisions, undermining the sample’s </w:t>
      </w:r>
      <w:r w:rsidR="0049099E" w:rsidRPr="00DE06BE">
        <w:rPr>
          <w:rFonts w:ascii="Calibri" w:hAnsi="Calibri" w:cs="Calibri"/>
          <w:szCs w:val="24"/>
        </w:rPr>
        <w:t>accurate reflection</w:t>
      </w:r>
      <w:r w:rsidR="009E1B63" w:rsidRPr="00DE06BE">
        <w:rPr>
          <w:rFonts w:ascii="Calibri" w:hAnsi="Calibri" w:cs="Calibri"/>
          <w:szCs w:val="24"/>
        </w:rPr>
        <w:t xml:space="preserve"> of </w:t>
      </w:r>
      <w:r w:rsidR="0049099E" w:rsidRPr="00DE06BE">
        <w:rPr>
          <w:rFonts w:ascii="Calibri" w:hAnsi="Calibri" w:cs="Calibri"/>
          <w:szCs w:val="24"/>
        </w:rPr>
        <w:t>the readership’s</w:t>
      </w:r>
      <w:r w:rsidR="00512AE4" w:rsidRPr="00DE06BE">
        <w:rPr>
          <w:rFonts w:ascii="Calibri" w:hAnsi="Calibri" w:cs="Calibri"/>
          <w:szCs w:val="24"/>
        </w:rPr>
        <w:t xml:space="preserve"> priorities</w:t>
      </w:r>
      <w:r w:rsidR="0049099E" w:rsidRPr="00DE06BE">
        <w:rPr>
          <w:rFonts w:ascii="Calibri" w:hAnsi="Calibri" w:cs="Calibri"/>
          <w:szCs w:val="24"/>
        </w:rPr>
        <w:t xml:space="preserve"> in s</w:t>
      </w:r>
      <w:r w:rsidR="009E1B63" w:rsidRPr="00DE06BE">
        <w:rPr>
          <w:rFonts w:ascii="Calibri" w:hAnsi="Calibri" w:cs="Calibri"/>
          <w:szCs w:val="24"/>
        </w:rPr>
        <w:t>exual advice.</w:t>
      </w:r>
    </w:p>
    <w:p w14:paraId="28430707" w14:textId="57DDB721" w:rsidR="00987366" w:rsidRPr="00DE06BE" w:rsidRDefault="00987366" w:rsidP="00D317B1">
      <w:pPr>
        <w:spacing w:after="0"/>
        <w:ind w:firstLine="709"/>
        <w:rPr>
          <w:rFonts w:ascii="Calibri" w:hAnsi="Calibri" w:cs="Calibri"/>
          <w:szCs w:val="24"/>
          <w:lang w:eastAsia="en-GB"/>
        </w:rPr>
      </w:pPr>
      <w:r w:rsidRPr="00DE06BE">
        <w:rPr>
          <w:rFonts w:ascii="Calibri" w:hAnsi="Calibri" w:cs="Calibri"/>
          <w:szCs w:val="24"/>
          <w:lang w:eastAsia="en-GB"/>
        </w:rPr>
        <w:lastRenderedPageBreak/>
        <w:t xml:space="preserve">In addition, </w:t>
      </w:r>
      <w:r w:rsidR="00720F0E" w:rsidRPr="00DE06BE">
        <w:rPr>
          <w:rFonts w:ascii="Calibri" w:hAnsi="Calibri" w:cs="Calibri"/>
          <w:szCs w:val="24"/>
          <w:lang w:eastAsia="en-GB"/>
        </w:rPr>
        <w:t xml:space="preserve">there is </w:t>
      </w:r>
      <w:r w:rsidR="00155C9A" w:rsidRPr="00DE06BE">
        <w:rPr>
          <w:rFonts w:ascii="Calibri" w:hAnsi="Calibri" w:cs="Calibri"/>
          <w:szCs w:val="24"/>
          <w:lang w:eastAsia="en-GB"/>
        </w:rPr>
        <w:t>very li</w:t>
      </w:r>
      <w:r w:rsidR="00924A91" w:rsidRPr="00DE06BE">
        <w:rPr>
          <w:rFonts w:ascii="Calibri" w:hAnsi="Calibri" w:cs="Calibri"/>
          <w:szCs w:val="24"/>
          <w:lang w:eastAsia="en-GB"/>
        </w:rPr>
        <w:t xml:space="preserve">ttle research on how men </w:t>
      </w:r>
      <w:r w:rsidR="00155C9A" w:rsidRPr="00DE06BE">
        <w:rPr>
          <w:rFonts w:ascii="Calibri" w:hAnsi="Calibri" w:cs="Calibri"/>
          <w:szCs w:val="24"/>
          <w:lang w:eastAsia="en-GB"/>
        </w:rPr>
        <w:t xml:space="preserve">incorporate these </w:t>
      </w:r>
      <w:r w:rsidR="00EB3614" w:rsidRPr="00DE06BE">
        <w:rPr>
          <w:rFonts w:ascii="Calibri" w:hAnsi="Calibri" w:cs="Calibri"/>
          <w:szCs w:val="24"/>
          <w:lang w:eastAsia="en-GB"/>
        </w:rPr>
        <w:t xml:space="preserve">media </w:t>
      </w:r>
      <w:r w:rsidR="00155C9A" w:rsidRPr="00DE06BE">
        <w:rPr>
          <w:rFonts w:ascii="Calibri" w:hAnsi="Calibri" w:cs="Calibri"/>
          <w:szCs w:val="24"/>
          <w:lang w:eastAsia="en-GB"/>
        </w:rPr>
        <w:t>discourses in</w:t>
      </w:r>
      <w:r w:rsidR="00EB3614" w:rsidRPr="00DE06BE">
        <w:rPr>
          <w:rFonts w:ascii="Calibri" w:hAnsi="Calibri" w:cs="Calibri"/>
          <w:szCs w:val="24"/>
          <w:lang w:eastAsia="en-GB"/>
        </w:rPr>
        <w:t>to</w:t>
      </w:r>
      <w:r w:rsidR="00155C9A" w:rsidRPr="00DE06BE">
        <w:rPr>
          <w:rFonts w:ascii="Calibri" w:hAnsi="Calibri" w:cs="Calibri"/>
          <w:szCs w:val="24"/>
          <w:lang w:eastAsia="en-GB"/>
        </w:rPr>
        <w:t xml:space="preserve"> their lived sexual experiences. </w:t>
      </w:r>
      <w:r w:rsidR="00440C1F" w:rsidRPr="00DE06BE">
        <w:rPr>
          <w:rFonts w:ascii="Calibri" w:hAnsi="Calibri" w:cs="Calibri"/>
          <w:szCs w:val="24"/>
          <w:lang w:eastAsia="en-GB"/>
        </w:rPr>
        <w:t>T</w:t>
      </w:r>
      <w:r w:rsidR="00E20C49" w:rsidRPr="00DE06BE">
        <w:rPr>
          <w:rFonts w:ascii="Calibri" w:hAnsi="Calibri" w:cs="Calibri"/>
          <w:szCs w:val="24"/>
          <w:lang w:eastAsia="en-GB"/>
        </w:rPr>
        <w:t>here is evidence that media consumption increases men’s expectations of thinness in women (</w:t>
      </w:r>
      <w:proofErr w:type="spellStart"/>
      <w:r w:rsidR="00E20C49" w:rsidRPr="00DE06BE">
        <w:rPr>
          <w:rFonts w:ascii="Calibri" w:hAnsi="Calibri" w:cs="Calibri"/>
          <w:szCs w:val="24"/>
          <w:lang w:eastAsia="en-GB"/>
        </w:rPr>
        <w:t>Hatoum</w:t>
      </w:r>
      <w:proofErr w:type="spellEnd"/>
      <w:r w:rsidR="00E20C49" w:rsidRPr="00DE06BE">
        <w:rPr>
          <w:rFonts w:ascii="Calibri" w:hAnsi="Calibri" w:cs="Calibri"/>
          <w:szCs w:val="24"/>
          <w:lang w:eastAsia="en-GB"/>
        </w:rPr>
        <w:t xml:space="preserve"> </w:t>
      </w:r>
      <w:r w:rsidR="00BA3BDC" w:rsidRPr="00DE06BE">
        <w:rPr>
          <w:rFonts w:ascii="Calibri" w:hAnsi="Calibri" w:cs="Calibri"/>
          <w:szCs w:val="24"/>
          <w:lang w:eastAsia="en-GB"/>
        </w:rPr>
        <w:t>and</w:t>
      </w:r>
      <w:r w:rsidR="002F3345" w:rsidRPr="00DE06BE">
        <w:rPr>
          <w:rFonts w:ascii="Calibri" w:hAnsi="Calibri" w:cs="Calibri"/>
          <w:szCs w:val="24"/>
          <w:lang w:eastAsia="en-GB"/>
        </w:rPr>
        <w:t xml:space="preserve"> Belle</w:t>
      </w:r>
      <w:r w:rsidR="009E1B63" w:rsidRPr="00DE06BE">
        <w:rPr>
          <w:rFonts w:ascii="Calibri" w:hAnsi="Calibri" w:cs="Calibri"/>
          <w:szCs w:val="24"/>
          <w:lang w:eastAsia="en-GB"/>
        </w:rPr>
        <w:t xml:space="preserve"> 2004) and </w:t>
      </w:r>
      <w:r w:rsidR="0049099E" w:rsidRPr="00DE06BE">
        <w:rPr>
          <w:rFonts w:ascii="Calibri" w:hAnsi="Calibri" w:cs="Calibri"/>
          <w:szCs w:val="24"/>
          <w:lang w:eastAsia="en-GB"/>
        </w:rPr>
        <w:t>can normalise sexist thinking</w:t>
      </w:r>
      <w:r w:rsidR="009E1B63" w:rsidRPr="00DE06BE">
        <w:rPr>
          <w:rFonts w:ascii="Calibri" w:hAnsi="Calibri" w:cs="Calibri"/>
          <w:szCs w:val="24"/>
          <w:lang w:eastAsia="en-GB"/>
        </w:rPr>
        <w:t xml:space="preserve"> (Horvath et al. 2011)</w:t>
      </w:r>
      <w:r w:rsidR="00D15062" w:rsidRPr="00DE06BE">
        <w:rPr>
          <w:rFonts w:ascii="Calibri" w:hAnsi="Calibri" w:cs="Calibri"/>
          <w:szCs w:val="24"/>
          <w:lang w:eastAsia="en-GB"/>
        </w:rPr>
        <w:t xml:space="preserve">. </w:t>
      </w:r>
      <w:r w:rsidR="00652C09" w:rsidRPr="00DE06BE">
        <w:rPr>
          <w:rFonts w:ascii="Calibri" w:hAnsi="Calibri" w:cs="Calibri"/>
          <w:szCs w:val="24"/>
          <w:lang w:eastAsia="en-GB"/>
        </w:rPr>
        <w:t>However, f</w:t>
      </w:r>
      <w:r w:rsidR="00155C9A" w:rsidRPr="00DE06BE">
        <w:rPr>
          <w:rFonts w:ascii="Calibri" w:hAnsi="Calibri" w:cs="Calibri"/>
          <w:szCs w:val="24"/>
          <w:lang w:eastAsia="en-GB"/>
        </w:rPr>
        <w:t>ocus group discussions con</w:t>
      </w:r>
      <w:r w:rsidR="00F459F7" w:rsidRPr="00DE06BE">
        <w:rPr>
          <w:rFonts w:ascii="Calibri" w:hAnsi="Calibri" w:cs="Calibri"/>
          <w:szCs w:val="24"/>
          <w:lang w:eastAsia="en-GB"/>
        </w:rPr>
        <w:t xml:space="preserve">ducted by </w:t>
      </w:r>
      <w:proofErr w:type="spellStart"/>
      <w:r w:rsidR="00F459F7" w:rsidRPr="00DE06BE">
        <w:rPr>
          <w:rFonts w:ascii="Calibri" w:hAnsi="Calibri" w:cs="Calibri"/>
          <w:szCs w:val="24"/>
          <w:lang w:eastAsia="en-GB"/>
        </w:rPr>
        <w:t>Boni</w:t>
      </w:r>
      <w:proofErr w:type="spellEnd"/>
      <w:r w:rsidR="00F459F7" w:rsidRPr="00DE06BE">
        <w:rPr>
          <w:rFonts w:ascii="Calibri" w:hAnsi="Calibri" w:cs="Calibri"/>
          <w:szCs w:val="24"/>
          <w:lang w:eastAsia="en-GB"/>
        </w:rPr>
        <w:t xml:space="preserve"> (2002) suggested that in practice</w:t>
      </w:r>
      <w:r w:rsidR="003D6D4F" w:rsidRPr="00DE06BE">
        <w:rPr>
          <w:rFonts w:ascii="Calibri" w:hAnsi="Calibri" w:cs="Calibri"/>
          <w:szCs w:val="24"/>
          <w:lang w:eastAsia="en-GB"/>
        </w:rPr>
        <w:t>,</w:t>
      </w:r>
      <w:r w:rsidR="00F459F7" w:rsidRPr="00DE06BE">
        <w:rPr>
          <w:rFonts w:ascii="Calibri" w:hAnsi="Calibri" w:cs="Calibri"/>
          <w:szCs w:val="24"/>
          <w:lang w:eastAsia="en-GB"/>
        </w:rPr>
        <w:t xml:space="preserve"> </w:t>
      </w:r>
      <w:r w:rsidR="0049099E" w:rsidRPr="00DE06BE">
        <w:rPr>
          <w:rFonts w:ascii="Calibri" w:hAnsi="Calibri" w:cs="Calibri"/>
          <w:szCs w:val="24"/>
          <w:lang w:eastAsia="en-GB"/>
        </w:rPr>
        <w:t xml:space="preserve">male </w:t>
      </w:r>
      <w:r w:rsidR="00F459F7" w:rsidRPr="00DE06BE">
        <w:rPr>
          <w:rFonts w:ascii="Calibri" w:hAnsi="Calibri" w:cs="Calibri"/>
          <w:szCs w:val="24"/>
          <w:lang w:eastAsia="en-GB"/>
        </w:rPr>
        <w:t xml:space="preserve">audiences </w:t>
      </w:r>
      <w:r w:rsidR="000F10BF" w:rsidRPr="00DE06BE">
        <w:rPr>
          <w:rFonts w:ascii="Calibri" w:hAnsi="Calibri" w:cs="Calibri"/>
          <w:szCs w:val="24"/>
          <w:lang w:eastAsia="en-GB"/>
        </w:rPr>
        <w:t>a</w:t>
      </w:r>
      <w:r w:rsidR="00F459F7" w:rsidRPr="00DE06BE">
        <w:rPr>
          <w:rFonts w:ascii="Calibri" w:hAnsi="Calibri" w:cs="Calibri"/>
          <w:szCs w:val="24"/>
          <w:lang w:eastAsia="en-GB"/>
        </w:rPr>
        <w:t>re</w:t>
      </w:r>
      <w:r w:rsidR="00155C9A" w:rsidRPr="00DE06BE">
        <w:rPr>
          <w:rFonts w:ascii="Calibri" w:hAnsi="Calibri" w:cs="Calibri"/>
          <w:szCs w:val="24"/>
          <w:lang w:eastAsia="en-GB"/>
        </w:rPr>
        <w:t xml:space="preserve"> sceptical of the homogenisation and commodification of </w:t>
      </w:r>
      <w:r w:rsidR="00EB3614" w:rsidRPr="00DE06BE">
        <w:rPr>
          <w:rFonts w:ascii="Calibri" w:hAnsi="Calibri" w:cs="Calibri"/>
          <w:szCs w:val="24"/>
          <w:lang w:eastAsia="en-GB"/>
        </w:rPr>
        <w:t>bodies</w:t>
      </w:r>
      <w:r w:rsidR="00155C9A" w:rsidRPr="00DE06BE">
        <w:rPr>
          <w:rFonts w:ascii="Calibri" w:hAnsi="Calibri" w:cs="Calibri"/>
          <w:szCs w:val="24"/>
          <w:lang w:eastAsia="en-GB"/>
        </w:rPr>
        <w:t xml:space="preserve"> promoted by </w:t>
      </w:r>
      <w:r w:rsidR="00155C9A" w:rsidRPr="00D6019C">
        <w:rPr>
          <w:rFonts w:ascii="Calibri" w:hAnsi="Calibri" w:cs="Calibri"/>
          <w:szCs w:val="24"/>
          <w:highlight w:val="yellow"/>
          <w:lang w:eastAsia="en-GB"/>
        </w:rPr>
        <w:t>MHM</w:t>
      </w:r>
      <w:r w:rsidR="00155C9A" w:rsidRPr="00DE06BE">
        <w:rPr>
          <w:rFonts w:ascii="Calibri" w:hAnsi="Calibri" w:cs="Calibri"/>
          <w:szCs w:val="24"/>
          <w:lang w:eastAsia="en-GB"/>
        </w:rPr>
        <w:t>. Other studies of the incorporation of media discourses into everyday se</w:t>
      </w:r>
      <w:r w:rsidR="001D086F" w:rsidRPr="00DE06BE">
        <w:rPr>
          <w:rFonts w:ascii="Calibri" w:hAnsi="Calibri" w:cs="Calibri"/>
          <w:szCs w:val="24"/>
          <w:lang w:eastAsia="en-GB"/>
        </w:rPr>
        <w:t>xual experiences have found</w:t>
      </w:r>
      <w:r w:rsidR="00155C9A" w:rsidRPr="00DE06BE">
        <w:rPr>
          <w:rFonts w:ascii="Calibri" w:hAnsi="Calibri" w:cs="Calibri"/>
          <w:szCs w:val="24"/>
          <w:lang w:eastAsia="en-GB"/>
        </w:rPr>
        <w:t xml:space="preserve"> r</w:t>
      </w:r>
      <w:r w:rsidR="00720F0E" w:rsidRPr="00DE06BE">
        <w:rPr>
          <w:rFonts w:ascii="Calibri" w:hAnsi="Calibri" w:cs="Calibri"/>
          <w:szCs w:val="24"/>
          <w:lang w:eastAsia="en-GB"/>
        </w:rPr>
        <w:t>eaders both absorb and resist assumptions</w:t>
      </w:r>
      <w:r w:rsidR="00155C9A" w:rsidRPr="00DE06BE">
        <w:rPr>
          <w:rFonts w:ascii="Calibri" w:hAnsi="Calibri" w:cs="Calibri"/>
          <w:szCs w:val="24"/>
          <w:lang w:eastAsia="en-GB"/>
        </w:rPr>
        <w:t xml:space="preserve"> of </w:t>
      </w:r>
      <w:r w:rsidR="00720F0E" w:rsidRPr="00DE06BE">
        <w:rPr>
          <w:rFonts w:ascii="Calibri" w:hAnsi="Calibri" w:cs="Calibri"/>
          <w:szCs w:val="24"/>
          <w:lang w:eastAsia="en-GB"/>
        </w:rPr>
        <w:t xml:space="preserve">their </w:t>
      </w:r>
      <w:r w:rsidR="00155C9A" w:rsidRPr="00DE06BE">
        <w:rPr>
          <w:rFonts w:ascii="Calibri" w:hAnsi="Calibri" w:cs="Calibri"/>
          <w:szCs w:val="24"/>
          <w:lang w:eastAsia="en-GB"/>
        </w:rPr>
        <w:t>sexual failure (</w:t>
      </w:r>
      <w:proofErr w:type="spellStart"/>
      <w:r w:rsidR="00155C9A" w:rsidRPr="00DE06BE">
        <w:rPr>
          <w:rFonts w:ascii="Calibri" w:hAnsi="Calibri" w:cs="Calibri"/>
          <w:szCs w:val="24"/>
          <w:lang w:eastAsia="en-GB"/>
        </w:rPr>
        <w:t>Lavie-Ajayi</w:t>
      </w:r>
      <w:proofErr w:type="spellEnd"/>
      <w:r w:rsidR="00155C9A" w:rsidRPr="00DE06BE">
        <w:rPr>
          <w:rFonts w:ascii="Calibri" w:hAnsi="Calibri" w:cs="Calibri"/>
          <w:szCs w:val="24"/>
          <w:lang w:eastAsia="en-GB"/>
        </w:rPr>
        <w:t xml:space="preserve"> </w:t>
      </w:r>
      <w:r w:rsidR="00BA3BDC" w:rsidRPr="00DE06BE">
        <w:rPr>
          <w:rFonts w:ascii="Calibri" w:hAnsi="Calibri" w:cs="Calibri"/>
          <w:szCs w:val="24"/>
          <w:lang w:eastAsia="en-GB"/>
        </w:rPr>
        <w:t>and</w:t>
      </w:r>
      <w:r w:rsidR="002F3345" w:rsidRPr="00DE06BE">
        <w:rPr>
          <w:rFonts w:ascii="Calibri" w:hAnsi="Calibri" w:cs="Calibri"/>
          <w:szCs w:val="24"/>
          <w:lang w:eastAsia="en-GB"/>
        </w:rPr>
        <w:t xml:space="preserve"> </w:t>
      </w:r>
      <w:proofErr w:type="spellStart"/>
      <w:r w:rsidR="002F3345" w:rsidRPr="00DE06BE">
        <w:rPr>
          <w:rFonts w:ascii="Calibri" w:hAnsi="Calibri" w:cs="Calibri"/>
          <w:szCs w:val="24"/>
          <w:lang w:eastAsia="en-GB"/>
        </w:rPr>
        <w:t>Joffe</w:t>
      </w:r>
      <w:proofErr w:type="spellEnd"/>
      <w:r w:rsidR="00155C9A" w:rsidRPr="00DE06BE">
        <w:rPr>
          <w:rFonts w:ascii="Calibri" w:hAnsi="Calibri" w:cs="Calibri"/>
          <w:szCs w:val="24"/>
          <w:lang w:eastAsia="en-GB"/>
        </w:rPr>
        <w:t xml:space="preserve"> 2009) and that men’s occupation of discursive positions in their sexual subjectivity is dependent on context (Mooney-Somers </w:t>
      </w:r>
      <w:r w:rsidR="00BA3BDC" w:rsidRPr="00DE06BE">
        <w:rPr>
          <w:rFonts w:ascii="Calibri" w:hAnsi="Calibri" w:cs="Calibri"/>
          <w:szCs w:val="24"/>
          <w:lang w:eastAsia="en-GB"/>
        </w:rPr>
        <w:t>and</w:t>
      </w:r>
      <w:r w:rsidR="002F3345" w:rsidRPr="00DE06BE">
        <w:rPr>
          <w:rFonts w:ascii="Calibri" w:hAnsi="Calibri" w:cs="Calibri"/>
          <w:szCs w:val="24"/>
          <w:lang w:eastAsia="en-GB"/>
        </w:rPr>
        <w:t xml:space="preserve"> Ussher</w:t>
      </w:r>
      <w:r w:rsidR="00155C9A" w:rsidRPr="00DE06BE">
        <w:rPr>
          <w:rFonts w:ascii="Calibri" w:hAnsi="Calibri" w:cs="Calibri"/>
          <w:szCs w:val="24"/>
          <w:lang w:eastAsia="en-GB"/>
        </w:rPr>
        <w:t xml:space="preserve"> 2010). The reality of how men consume MHM’s sexual advice within their relationships </w:t>
      </w:r>
      <w:r w:rsidR="00F459F7" w:rsidRPr="00DE06BE">
        <w:rPr>
          <w:rFonts w:ascii="Calibri" w:hAnsi="Calibri" w:cs="Calibri"/>
          <w:szCs w:val="24"/>
          <w:lang w:eastAsia="en-GB"/>
        </w:rPr>
        <w:t xml:space="preserve">therefore </w:t>
      </w:r>
      <w:r w:rsidR="00155C9A" w:rsidRPr="00DE06BE">
        <w:rPr>
          <w:rFonts w:ascii="Calibri" w:hAnsi="Calibri" w:cs="Calibri"/>
          <w:szCs w:val="24"/>
          <w:lang w:eastAsia="en-GB"/>
        </w:rPr>
        <w:t>requires more research</w:t>
      </w:r>
      <w:r w:rsidR="00440C1F" w:rsidRPr="00DE06BE">
        <w:rPr>
          <w:rFonts w:ascii="Calibri" w:hAnsi="Calibri" w:cs="Calibri"/>
          <w:szCs w:val="24"/>
          <w:lang w:eastAsia="en-GB"/>
        </w:rPr>
        <w:t>, especially where its content is being consumed regularly</w:t>
      </w:r>
      <w:r w:rsidR="00652C09" w:rsidRPr="00DE06BE">
        <w:rPr>
          <w:rFonts w:ascii="Calibri" w:hAnsi="Calibri" w:cs="Calibri"/>
          <w:szCs w:val="24"/>
          <w:lang w:eastAsia="en-GB"/>
        </w:rPr>
        <w:t xml:space="preserve"> and more broadly</w:t>
      </w:r>
      <w:r w:rsidR="00440C1F" w:rsidRPr="00DE06BE">
        <w:rPr>
          <w:rFonts w:ascii="Calibri" w:hAnsi="Calibri" w:cs="Calibri"/>
          <w:szCs w:val="24"/>
          <w:lang w:eastAsia="en-GB"/>
        </w:rPr>
        <w:t xml:space="preserve"> on digital platforms</w:t>
      </w:r>
      <w:r w:rsidRPr="00DE06BE">
        <w:rPr>
          <w:rFonts w:ascii="Calibri" w:hAnsi="Calibri" w:cs="Calibri"/>
          <w:szCs w:val="24"/>
        </w:rPr>
        <w:t xml:space="preserve">. </w:t>
      </w:r>
    </w:p>
    <w:p w14:paraId="501CAA5A" w14:textId="33C8FE3A" w:rsidR="00512AE4" w:rsidRDefault="00987366" w:rsidP="00D317B1">
      <w:pPr>
        <w:spacing w:after="0"/>
        <w:ind w:firstLine="709"/>
        <w:rPr>
          <w:rFonts w:ascii="Calibri" w:hAnsi="Calibri" w:cs="Calibri"/>
          <w:szCs w:val="24"/>
          <w:lang w:eastAsia="en-GB"/>
        </w:rPr>
      </w:pPr>
      <w:r w:rsidRPr="00DE06BE">
        <w:rPr>
          <w:rFonts w:ascii="Calibri" w:hAnsi="Calibri" w:cs="Calibri"/>
          <w:szCs w:val="24"/>
          <w:lang w:eastAsia="en-GB"/>
        </w:rPr>
        <w:t>I</w:t>
      </w:r>
      <w:r w:rsidR="00542817" w:rsidRPr="00DE06BE">
        <w:rPr>
          <w:rFonts w:ascii="Calibri" w:hAnsi="Calibri" w:cs="Calibri"/>
          <w:szCs w:val="24"/>
          <w:lang w:eastAsia="en-GB"/>
        </w:rPr>
        <w:t>f the discourse</w:t>
      </w:r>
      <w:r w:rsidR="00F459F7" w:rsidRPr="00DE06BE">
        <w:rPr>
          <w:rFonts w:ascii="Calibri" w:hAnsi="Calibri" w:cs="Calibri"/>
          <w:szCs w:val="24"/>
          <w:lang w:eastAsia="en-GB"/>
        </w:rPr>
        <w:t>s</w:t>
      </w:r>
      <w:r w:rsidR="00542817" w:rsidRPr="00DE06BE">
        <w:rPr>
          <w:rFonts w:ascii="Calibri" w:hAnsi="Calibri" w:cs="Calibri"/>
          <w:szCs w:val="24"/>
          <w:lang w:eastAsia="en-GB"/>
        </w:rPr>
        <w:t xml:space="preserve"> </w:t>
      </w:r>
      <w:r w:rsidR="006D4B57" w:rsidRPr="00DE06BE">
        <w:rPr>
          <w:rFonts w:ascii="Calibri" w:hAnsi="Calibri" w:cs="Calibri"/>
          <w:szCs w:val="24"/>
          <w:lang w:eastAsia="en-GB"/>
        </w:rPr>
        <w:t xml:space="preserve">that </w:t>
      </w:r>
      <w:r w:rsidR="00F459F7" w:rsidRPr="00D6019C">
        <w:rPr>
          <w:rFonts w:ascii="Calibri" w:hAnsi="Calibri" w:cs="Calibri"/>
          <w:szCs w:val="24"/>
          <w:highlight w:val="yellow"/>
          <w:lang w:eastAsia="en-GB"/>
        </w:rPr>
        <w:t>MHM</w:t>
      </w:r>
      <w:r w:rsidR="00F459F7" w:rsidRPr="00DE06BE">
        <w:rPr>
          <w:rFonts w:ascii="Calibri" w:hAnsi="Calibri" w:cs="Calibri"/>
          <w:szCs w:val="24"/>
          <w:lang w:eastAsia="en-GB"/>
        </w:rPr>
        <w:t xml:space="preserve"> propagated in this sample are</w:t>
      </w:r>
      <w:r w:rsidR="00C33B36" w:rsidRPr="00DE06BE">
        <w:rPr>
          <w:rFonts w:ascii="Calibri" w:hAnsi="Calibri" w:cs="Calibri"/>
          <w:szCs w:val="24"/>
          <w:lang w:eastAsia="en-GB"/>
        </w:rPr>
        <w:t xml:space="preserve"> being incorporated into men’</w:t>
      </w:r>
      <w:r w:rsidR="00542817" w:rsidRPr="00DE06BE">
        <w:rPr>
          <w:rFonts w:ascii="Calibri" w:hAnsi="Calibri" w:cs="Calibri"/>
          <w:szCs w:val="24"/>
          <w:lang w:eastAsia="en-GB"/>
        </w:rPr>
        <w:t>s lived sexual experiences</w:t>
      </w:r>
      <w:r w:rsidR="00F459F7" w:rsidRPr="00DE06BE">
        <w:rPr>
          <w:rFonts w:ascii="Calibri" w:hAnsi="Calibri" w:cs="Calibri"/>
          <w:szCs w:val="24"/>
          <w:lang w:eastAsia="en-GB"/>
        </w:rPr>
        <w:t xml:space="preserve">, they </w:t>
      </w:r>
      <w:r w:rsidR="00C33B36" w:rsidRPr="00DE06BE">
        <w:rPr>
          <w:rFonts w:ascii="Calibri" w:hAnsi="Calibri" w:cs="Calibri"/>
          <w:szCs w:val="24"/>
          <w:lang w:eastAsia="en-GB"/>
        </w:rPr>
        <w:t>could arguably</w:t>
      </w:r>
      <w:r w:rsidR="00F60EDA" w:rsidRPr="00DE06BE">
        <w:rPr>
          <w:rFonts w:ascii="Calibri" w:hAnsi="Calibri" w:cs="Calibri"/>
          <w:szCs w:val="24"/>
          <w:lang w:eastAsia="en-GB"/>
        </w:rPr>
        <w:t xml:space="preserve"> be </w:t>
      </w:r>
      <w:r w:rsidR="00542817" w:rsidRPr="00DE06BE">
        <w:rPr>
          <w:rFonts w:ascii="Calibri" w:hAnsi="Calibri" w:cs="Calibri"/>
          <w:szCs w:val="24"/>
          <w:lang w:eastAsia="en-GB"/>
        </w:rPr>
        <w:t>linked to</w:t>
      </w:r>
      <w:r w:rsidR="00720F0E" w:rsidRPr="00DE06BE">
        <w:rPr>
          <w:rFonts w:ascii="Calibri" w:hAnsi="Calibri" w:cs="Calibri"/>
          <w:szCs w:val="24"/>
          <w:lang w:eastAsia="en-GB"/>
        </w:rPr>
        <w:t xml:space="preserve"> </w:t>
      </w:r>
      <w:r w:rsidR="00C103B1" w:rsidRPr="00DE06BE">
        <w:rPr>
          <w:rFonts w:ascii="Calibri" w:hAnsi="Calibri" w:cs="Calibri"/>
          <w:szCs w:val="24"/>
          <w:lang w:eastAsia="en-GB"/>
        </w:rPr>
        <w:t xml:space="preserve">damaging ideas of entitlement and obligation in </w:t>
      </w:r>
      <w:proofErr w:type="spellStart"/>
      <w:r w:rsidR="00C103B1" w:rsidRPr="00DE06BE">
        <w:rPr>
          <w:rFonts w:ascii="Calibri" w:hAnsi="Calibri" w:cs="Calibri"/>
          <w:szCs w:val="24"/>
          <w:lang w:eastAsia="en-GB"/>
        </w:rPr>
        <w:t>heterosex</w:t>
      </w:r>
      <w:proofErr w:type="spellEnd"/>
      <w:r w:rsidR="00B86052" w:rsidRPr="00DE06BE">
        <w:rPr>
          <w:rFonts w:ascii="Calibri" w:hAnsi="Calibri" w:cs="Calibri"/>
          <w:szCs w:val="24"/>
          <w:lang w:eastAsia="en-GB"/>
        </w:rPr>
        <w:t>;</w:t>
      </w:r>
      <w:r w:rsidR="00C103B1" w:rsidRPr="00DE06BE">
        <w:rPr>
          <w:rFonts w:ascii="Calibri" w:hAnsi="Calibri" w:cs="Calibri"/>
          <w:szCs w:val="24"/>
          <w:lang w:eastAsia="en-GB"/>
        </w:rPr>
        <w:t xml:space="preserve"> the stigmatis</w:t>
      </w:r>
      <w:r w:rsidR="00B86052" w:rsidRPr="00DE06BE">
        <w:rPr>
          <w:rFonts w:ascii="Calibri" w:hAnsi="Calibri" w:cs="Calibri"/>
          <w:szCs w:val="24"/>
          <w:lang w:eastAsia="en-GB"/>
        </w:rPr>
        <w:t>ation of homosexual experiences;</w:t>
      </w:r>
      <w:r w:rsidR="00C103B1" w:rsidRPr="00DE06BE">
        <w:rPr>
          <w:rFonts w:ascii="Calibri" w:hAnsi="Calibri" w:cs="Calibri"/>
          <w:szCs w:val="24"/>
          <w:lang w:eastAsia="en-GB"/>
        </w:rPr>
        <w:t xml:space="preserve"> the </w:t>
      </w:r>
      <w:r w:rsidR="00EB3614" w:rsidRPr="00DE06BE">
        <w:rPr>
          <w:rFonts w:ascii="Calibri" w:hAnsi="Calibri" w:cs="Calibri"/>
          <w:szCs w:val="24"/>
          <w:lang w:eastAsia="en-GB"/>
        </w:rPr>
        <w:t>over-</w:t>
      </w:r>
      <w:r w:rsidR="0096109A" w:rsidRPr="00DE06BE">
        <w:rPr>
          <w:rFonts w:ascii="Calibri" w:hAnsi="Calibri" w:cs="Calibri"/>
          <w:szCs w:val="24"/>
          <w:lang w:eastAsia="en-GB"/>
        </w:rPr>
        <w:t xml:space="preserve">medicalisation of anxiety-induced </w:t>
      </w:r>
      <w:r w:rsidR="00B86052" w:rsidRPr="00DE06BE">
        <w:rPr>
          <w:rFonts w:ascii="Calibri" w:hAnsi="Calibri" w:cs="Calibri"/>
          <w:szCs w:val="24"/>
          <w:lang w:eastAsia="en-GB"/>
        </w:rPr>
        <w:t xml:space="preserve">sexual ‘dysfunction’; </w:t>
      </w:r>
      <w:r w:rsidR="00C103B1" w:rsidRPr="00DE06BE">
        <w:rPr>
          <w:rFonts w:ascii="Calibri" w:hAnsi="Calibri" w:cs="Calibri"/>
          <w:szCs w:val="24"/>
          <w:lang w:eastAsia="en-GB"/>
        </w:rPr>
        <w:t>the denial of autonomous female pleasure</w:t>
      </w:r>
      <w:r w:rsidR="00B86052" w:rsidRPr="00DE06BE">
        <w:rPr>
          <w:rFonts w:ascii="Calibri" w:hAnsi="Calibri" w:cs="Calibri"/>
          <w:szCs w:val="24"/>
          <w:lang w:eastAsia="en-GB"/>
        </w:rPr>
        <w:t>;</w:t>
      </w:r>
      <w:r w:rsidR="00C103B1" w:rsidRPr="00DE06BE">
        <w:rPr>
          <w:rFonts w:ascii="Calibri" w:hAnsi="Calibri" w:cs="Calibri"/>
          <w:szCs w:val="24"/>
          <w:lang w:eastAsia="en-GB"/>
        </w:rPr>
        <w:t xml:space="preserve"> the reinforcing of unequal gender relations</w:t>
      </w:r>
      <w:r w:rsidR="00B86052" w:rsidRPr="00DE06BE">
        <w:rPr>
          <w:rFonts w:ascii="Calibri" w:hAnsi="Calibri" w:cs="Calibri"/>
          <w:szCs w:val="24"/>
          <w:lang w:eastAsia="en-GB"/>
        </w:rPr>
        <w:t>;</w:t>
      </w:r>
      <w:r w:rsidR="00C103B1" w:rsidRPr="00DE06BE">
        <w:rPr>
          <w:rFonts w:ascii="Calibri" w:hAnsi="Calibri" w:cs="Calibri"/>
          <w:szCs w:val="24"/>
          <w:lang w:eastAsia="en-GB"/>
        </w:rPr>
        <w:t xml:space="preserve"> </w:t>
      </w:r>
      <w:r w:rsidR="008A09A6" w:rsidRPr="00DE06BE">
        <w:rPr>
          <w:rFonts w:ascii="Calibri" w:hAnsi="Calibri" w:cs="Calibri"/>
          <w:szCs w:val="24"/>
          <w:lang w:eastAsia="en-GB"/>
        </w:rPr>
        <w:t xml:space="preserve">the compromise of health </w:t>
      </w:r>
      <w:r w:rsidR="00462A64" w:rsidRPr="00DE06BE">
        <w:rPr>
          <w:rFonts w:ascii="Calibri" w:hAnsi="Calibri" w:cs="Calibri"/>
          <w:szCs w:val="24"/>
          <w:lang w:eastAsia="en-GB"/>
        </w:rPr>
        <w:t>advice in favour of hegemonic</w:t>
      </w:r>
      <w:r w:rsidR="00210479" w:rsidRPr="00DE06BE">
        <w:rPr>
          <w:rFonts w:ascii="Calibri" w:hAnsi="Calibri" w:cs="Calibri"/>
          <w:szCs w:val="24"/>
          <w:lang w:eastAsia="en-GB"/>
        </w:rPr>
        <w:t xml:space="preserve"> masculine</w:t>
      </w:r>
      <w:r w:rsidR="00462A64" w:rsidRPr="00DE06BE">
        <w:rPr>
          <w:rFonts w:ascii="Calibri" w:hAnsi="Calibri" w:cs="Calibri"/>
          <w:szCs w:val="24"/>
          <w:lang w:eastAsia="en-GB"/>
        </w:rPr>
        <w:t xml:space="preserve"> ideals</w:t>
      </w:r>
      <w:r w:rsidR="00240237" w:rsidRPr="00DE06BE">
        <w:rPr>
          <w:rFonts w:ascii="Calibri" w:hAnsi="Calibri" w:cs="Calibri"/>
          <w:szCs w:val="24"/>
          <w:lang w:eastAsia="en-GB"/>
        </w:rPr>
        <w:t>,</w:t>
      </w:r>
      <w:r w:rsidR="0084684B" w:rsidRPr="00DE06BE">
        <w:rPr>
          <w:rFonts w:ascii="Calibri" w:hAnsi="Calibri" w:cs="Calibri"/>
          <w:szCs w:val="24"/>
          <w:lang w:eastAsia="en-GB"/>
        </w:rPr>
        <w:t xml:space="preserve"> </w:t>
      </w:r>
      <w:r w:rsidR="0096109A" w:rsidRPr="00DE06BE">
        <w:rPr>
          <w:rFonts w:ascii="Calibri" w:hAnsi="Calibri" w:cs="Calibri"/>
          <w:szCs w:val="24"/>
          <w:lang w:eastAsia="en-GB"/>
        </w:rPr>
        <w:t>ignoring</w:t>
      </w:r>
      <w:r w:rsidR="0084684B" w:rsidRPr="00DE06BE">
        <w:rPr>
          <w:rFonts w:ascii="Calibri" w:hAnsi="Calibri" w:cs="Calibri"/>
          <w:szCs w:val="24"/>
          <w:lang w:eastAsia="en-GB"/>
        </w:rPr>
        <w:t xml:space="preserve"> </w:t>
      </w:r>
      <w:r w:rsidR="0096109A" w:rsidRPr="00DE06BE">
        <w:rPr>
          <w:rFonts w:ascii="Calibri" w:hAnsi="Calibri" w:cs="Calibri"/>
          <w:szCs w:val="24"/>
          <w:lang w:eastAsia="en-GB"/>
        </w:rPr>
        <w:t>issues such as</w:t>
      </w:r>
      <w:r w:rsidR="0084684B" w:rsidRPr="00DE06BE">
        <w:rPr>
          <w:rFonts w:ascii="Calibri" w:hAnsi="Calibri" w:cs="Calibri"/>
          <w:szCs w:val="24"/>
          <w:lang w:eastAsia="en-GB"/>
        </w:rPr>
        <w:t xml:space="preserve"> sexually transmitted infections and contraception</w:t>
      </w:r>
      <w:r w:rsidR="00B86052" w:rsidRPr="00DE06BE">
        <w:rPr>
          <w:rFonts w:ascii="Calibri" w:hAnsi="Calibri" w:cs="Calibri"/>
          <w:szCs w:val="24"/>
          <w:lang w:eastAsia="en-GB"/>
        </w:rPr>
        <w:t>;</w:t>
      </w:r>
      <w:r w:rsidR="00720F0E" w:rsidRPr="00DE06BE">
        <w:rPr>
          <w:rFonts w:ascii="Calibri" w:hAnsi="Calibri" w:cs="Calibri"/>
          <w:szCs w:val="24"/>
          <w:lang w:eastAsia="en-GB"/>
        </w:rPr>
        <w:t xml:space="preserve"> </w:t>
      </w:r>
      <w:r w:rsidR="00C103B1" w:rsidRPr="00DE06BE">
        <w:rPr>
          <w:rFonts w:ascii="Calibri" w:hAnsi="Calibri" w:cs="Calibri"/>
          <w:szCs w:val="24"/>
          <w:lang w:eastAsia="en-GB"/>
        </w:rPr>
        <w:t>and, underpinning it</w:t>
      </w:r>
      <w:r w:rsidR="00924A91" w:rsidRPr="00DE06BE">
        <w:rPr>
          <w:rFonts w:ascii="Calibri" w:hAnsi="Calibri" w:cs="Calibri"/>
          <w:szCs w:val="24"/>
          <w:lang w:eastAsia="en-GB"/>
        </w:rPr>
        <w:t xml:space="preserve"> all, the suppression in men of</w:t>
      </w:r>
      <w:r w:rsidR="006B3202" w:rsidRPr="00DE06BE">
        <w:rPr>
          <w:rFonts w:ascii="Calibri" w:hAnsi="Calibri" w:cs="Calibri"/>
          <w:szCs w:val="24"/>
          <w:lang w:eastAsia="en-GB"/>
        </w:rPr>
        <w:t xml:space="preserve"> </w:t>
      </w:r>
      <w:r w:rsidR="00C103B1" w:rsidRPr="00DE06BE">
        <w:rPr>
          <w:rFonts w:ascii="Calibri" w:hAnsi="Calibri" w:cs="Calibri"/>
          <w:szCs w:val="24"/>
          <w:lang w:eastAsia="en-GB"/>
        </w:rPr>
        <w:t>embodied</w:t>
      </w:r>
      <w:r w:rsidR="004A5E52" w:rsidRPr="00DE06BE">
        <w:rPr>
          <w:rFonts w:ascii="Calibri" w:hAnsi="Calibri" w:cs="Calibri"/>
          <w:szCs w:val="24"/>
          <w:lang w:eastAsia="en-GB"/>
        </w:rPr>
        <w:t xml:space="preserve"> </w:t>
      </w:r>
      <w:r w:rsidR="006B3202" w:rsidRPr="00DE06BE">
        <w:rPr>
          <w:rFonts w:ascii="Calibri" w:hAnsi="Calibri" w:cs="Calibri"/>
          <w:szCs w:val="24"/>
          <w:lang w:eastAsia="en-GB"/>
        </w:rPr>
        <w:t>and</w:t>
      </w:r>
      <w:r w:rsidR="00B062D0" w:rsidRPr="00DE06BE">
        <w:rPr>
          <w:rFonts w:ascii="Calibri" w:hAnsi="Calibri" w:cs="Calibri"/>
          <w:szCs w:val="24"/>
          <w:lang w:eastAsia="en-GB"/>
        </w:rPr>
        <w:t xml:space="preserve"> non-teleological</w:t>
      </w:r>
      <w:r w:rsidR="00C103B1" w:rsidRPr="00DE06BE">
        <w:rPr>
          <w:rFonts w:ascii="Calibri" w:hAnsi="Calibri" w:cs="Calibri"/>
          <w:szCs w:val="24"/>
          <w:lang w:eastAsia="en-GB"/>
        </w:rPr>
        <w:t xml:space="preserve"> pleasure</w:t>
      </w:r>
      <w:r w:rsidR="0022172D" w:rsidRPr="00DE06BE">
        <w:rPr>
          <w:rFonts w:ascii="Calibri" w:hAnsi="Calibri" w:cs="Calibri"/>
          <w:szCs w:val="24"/>
          <w:lang w:eastAsia="en-GB"/>
        </w:rPr>
        <w:t>,</w:t>
      </w:r>
      <w:r w:rsidR="00D702A7" w:rsidRPr="00DE06BE">
        <w:rPr>
          <w:rFonts w:ascii="Calibri" w:hAnsi="Calibri" w:cs="Calibri"/>
          <w:szCs w:val="24"/>
          <w:lang w:eastAsia="en-GB"/>
        </w:rPr>
        <w:t xml:space="preserve"> free from coital and orgasm imperatives</w:t>
      </w:r>
      <w:r w:rsidR="00C103B1" w:rsidRPr="00DE06BE">
        <w:rPr>
          <w:rFonts w:ascii="Calibri" w:hAnsi="Calibri" w:cs="Calibri"/>
          <w:szCs w:val="24"/>
          <w:lang w:eastAsia="en-GB"/>
        </w:rPr>
        <w:t>.</w:t>
      </w:r>
      <w:r w:rsidR="008A09A6" w:rsidRPr="00DE06BE">
        <w:rPr>
          <w:rFonts w:ascii="Calibri" w:hAnsi="Calibri" w:cs="Calibri"/>
          <w:szCs w:val="24"/>
          <w:lang w:eastAsia="en-GB"/>
        </w:rPr>
        <w:t xml:space="preserve"> Far from ‘giving men the tools to make their lives better’, </w:t>
      </w:r>
      <w:r w:rsidR="000E0AD2" w:rsidRPr="00D6019C">
        <w:rPr>
          <w:rFonts w:ascii="Calibri" w:hAnsi="Calibri" w:cs="Calibri"/>
          <w:szCs w:val="24"/>
          <w:highlight w:val="yellow"/>
          <w:lang w:eastAsia="en-GB"/>
        </w:rPr>
        <w:t>MHM’</w:t>
      </w:r>
      <w:r w:rsidR="000E0AD2" w:rsidRPr="00DE06BE">
        <w:rPr>
          <w:rFonts w:ascii="Calibri" w:hAnsi="Calibri" w:cs="Calibri"/>
          <w:szCs w:val="24"/>
          <w:lang w:eastAsia="en-GB"/>
        </w:rPr>
        <w:t xml:space="preserve">s consumer approaches to female orgasm </w:t>
      </w:r>
      <w:r w:rsidR="00720F0E" w:rsidRPr="00DE06BE">
        <w:rPr>
          <w:rFonts w:ascii="Calibri" w:hAnsi="Calibri" w:cs="Calibri"/>
          <w:szCs w:val="24"/>
          <w:lang w:eastAsia="en-GB"/>
        </w:rPr>
        <w:t>arguably deny</w:t>
      </w:r>
      <w:r w:rsidR="0096109A" w:rsidRPr="00DE06BE">
        <w:rPr>
          <w:rFonts w:ascii="Calibri" w:hAnsi="Calibri" w:cs="Calibri"/>
          <w:szCs w:val="24"/>
          <w:lang w:eastAsia="en-GB"/>
        </w:rPr>
        <w:t xml:space="preserve"> </w:t>
      </w:r>
      <w:r w:rsidR="00D8504D" w:rsidRPr="00DE06BE">
        <w:rPr>
          <w:rFonts w:ascii="Calibri" w:hAnsi="Calibri" w:cs="Calibri"/>
          <w:szCs w:val="24"/>
          <w:lang w:eastAsia="en-GB"/>
        </w:rPr>
        <w:t xml:space="preserve">both </w:t>
      </w:r>
      <w:r w:rsidR="0096109A" w:rsidRPr="00DE06BE">
        <w:rPr>
          <w:rFonts w:ascii="Calibri" w:hAnsi="Calibri" w:cs="Calibri"/>
          <w:szCs w:val="24"/>
          <w:lang w:eastAsia="en-GB"/>
        </w:rPr>
        <w:t>men and their partners</w:t>
      </w:r>
      <w:r w:rsidR="00155C9A" w:rsidRPr="00DE06BE">
        <w:rPr>
          <w:rFonts w:ascii="Calibri" w:hAnsi="Calibri" w:cs="Calibri"/>
          <w:szCs w:val="24"/>
          <w:lang w:eastAsia="en-GB"/>
        </w:rPr>
        <w:t xml:space="preserve"> the discursive space to consider alternative conceptualisations of pleasure.</w:t>
      </w:r>
    </w:p>
    <w:p w14:paraId="40CDB82F" w14:textId="77777777" w:rsidR="00EB46C6" w:rsidRPr="00DE06BE" w:rsidRDefault="00EB46C6" w:rsidP="00D317B1">
      <w:pPr>
        <w:spacing w:after="0"/>
        <w:ind w:firstLine="709"/>
        <w:rPr>
          <w:rFonts w:ascii="Calibri" w:hAnsi="Calibri" w:cs="Calibri"/>
          <w:szCs w:val="24"/>
          <w:lang w:eastAsia="en-GB"/>
        </w:rPr>
      </w:pPr>
    </w:p>
    <w:p w14:paraId="466B68F6" w14:textId="21A67910" w:rsidR="003E5632" w:rsidRPr="00DE06BE" w:rsidRDefault="003E5632" w:rsidP="00D317B1">
      <w:pPr>
        <w:spacing w:after="0"/>
        <w:rPr>
          <w:rFonts w:ascii="Calibri" w:eastAsia="Times New Roman" w:hAnsi="Calibri" w:cs="Calibri"/>
          <w:szCs w:val="24"/>
          <w:lang w:eastAsia="en-GB"/>
        </w:rPr>
      </w:pPr>
      <w:r w:rsidRPr="00EB46C6">
        <w:rPr>
          <w:rFonts w:ascii="Calibri" w:eastAsia="Times New Roman" w:hAnsi="Calibri" w:cs="Calibri"/>
          <w:b/>
          <w:szCs w:val="24"/>
          <w:lang w:eastAsia="en-GB"/>
        </w:rPr>
        <w:t>Acknowledgements</w:t>
      </w:r>
    </w:p>
    <w:p w14:paraId="76760D43" w14:textId="77777777" w:rsidR="00EB46C6" w:rsidRDefault="00EB46C6" w:rsidP="00D317B1">
      <w:pPr>
        <w:spacing w:after="0"/>
        <w:rPr>
          <w:rFonts w:ascii="Calibri" w:eastAsia="Times New Roman" w:hAnsi="Calibri" w:cs="Calibri"/>
          <w:szCs w:val="24"/>
          <w:lang w:eastAsia="en-GB"/>
        </w:rPr>
      </w:pPr>
    </w:p>
    <w:p w14:paraId="0A7F3089" w14:textId="069AA9F0" w:rsidR="00EB46C6" w:rsidRDefault="003E5632" w:rsidP="00D317B1">
      <w:pPr>
        <w:spacing w:after="0"/>
        <w:rPr>
          <w:rFonts w:ascii="Calibri" w:eastAsia="Times New Roman" w:hAnsi="Calibri" w:cs="Calibri"/>
          <w:szCs w:val="24"/>
          <w:lang w:eastAsia="en-GB"/>
        </w:rPr>
      </w:pPr>
      <w:r w:rsidRPr="00DE06BE">
        <w:rPr>
          <w:rFonts w:ascii="Calibri" w:eastAsia="Times New Roman" w:hAnsi="Calibri" w:cs="Calibri"/>
          <w:szCs w:val="24"/>
          <w:lang w:eastAsia="en-GB"/>
        </w:rPr>
        <w:t xml:space="preserve">The authors would like to acknowledge the anonymous peer reviewers for their valuable </w:t>
      </w:r>
      <w:r w:rsidR="00EC57B7" w:rsidRPr="00DE06BE">
        <w:rPr>
          <w:rFonts w:ascii="Calibri" w:eastAsia="Times New Roman" w:hAnsi="Calibri" w:cs="Calibri"/>
          <w:szCs w:val="24"/>
          <w:lang w:eastAsia="en-GB"/>
        </w:rPr>
        <w:t>an</w:t>
      </w:r>
      <w:r w:rsidR="00255BE0" w:rsidRPr="00DE06BE">
        <w:rPr>
          <w:rFonts w:ascii="Calibri" w:eastAsia="Times New Roman" w:hAnsi="Calibri" w:cs="Calibri"/>
          <w:szCs w:val="24"/>
          <w:lang w:eastAsia="en-GB"/>
        </w:rPr>
        <w:t>d</w:t>
      </w:r>
      <w:r w:rsidR="00EC57B7" w:rsidRPr="00DE06BE">
        <w:rPr>
          <w:rFonts w:ascii="Calibri" w:eastAsia="Times New Roman" w:hAnsi="Calibri" w:cs="Calibri"/>
          <w:szCs w:val="24"/>
          <w:lang w:eastAsia="en-GB"/>
        </w:rPr>
        <w:t xml:space="preserve"> thoughtful </w:t>
      </w:r>
      <w:r w:rsidRPr="00DE06BE">
        <w:rPr>
          <w:rFonts w:ascii="Calibri" w:eastAsia="Times New Roman" w:hAnsi="Calibri" w:cs="Calibri"/>
          <w:szCs w:val="24"/>
          <w:lang w:eastAsia="en-GB"/>
        </w:rPr>
        <w:t>contributions towards improving the paper.</w:t>
      </w:r>
    </w:p>
    <w:p w14:paraId="2EC933CA" w14:textId="77777777" w:rsidR="00EB46C6" w:rsidRDefault="00EB46C6" w:rsidP="00D317B1">
      <w:pPr>
        <w:spacing w:after="0"/>
        <w:rPr>
          <w:rFonts w:ascii="Calibri" w:eastAsia="Times New Roman" w:hAnsi="Calibri" w:cs="Calibri"/>
          <w:szCs w:val="24"/>
          <w:lang w:eastAsia="en-GB"/>
        </w:rPr>
      </w:pPr>
      <w:r>
        <w:rPr>
          <w:rFonts w:ascii="Calibri" w:eastAsia="Times New Roman" w:hAnsi="Calibri" w:cs="Calibri"/>
          <w:szCs w:val="24"/>
          <w:lang w:eastAsia="en-GB"/>
        </w:rPr>
        <w:br w:type="page"/>
      </w:r>
    </w:p>
    <w:p w14:paraId="75D21515" w14:textId="20575DC4" w:rsidR="002E5B2E" w:rsidRPr="00DE06BE" w:rsidRDefault="00C7449B" w:rsidP="00D317B1">
      <w:pPr>
        <w:spacing w:after="0"/>
        <w:ind w:left="567" w:hanging="567"/>
        <w:rPr>
          <w:lang w:eastAsia="en-GB"/>
        </w:rPr>
      </w:pPr>
      <w:r w:rsidRPr="00EB46C6">
        <w:rPr>
          <w:b/>
          <w:lang w:eastAsia="en-GB"/>
        </w:rPr>
        <w:lastRenderedPageBreak/>
        <w:t>References</w:t>
      </w:r>
    </w:p>
    <w:p w14:paraId="1DA2DAB2" w14:textId="77777777" w:rsidR="00EB46C6" w:rsidRDefault="00EB46C6" w:rsidP="00D317B1">
      <w:pPr>
        <w:spacing w:after="0"/>
        <w:ind w:left="567" w:hanging="567"/>
        <w:rPr>
          <w:rFonts w:ascii="Calibri" w:hAnsi="Calibri" w:cs="Calibri"/>
          <w:szCs w:val="24"/>
          <w:lang w:eastAsia="en-GB"/>
        </w:rPr>
      </w:pPr>
    </w:p>
    <w:p w14:paraId="55907D93" w14:textId="02D41481" w:rsidR="00DD4CCE" w:rsidRPr="00DE06BE" w:rsidRDefault="001272E7" w:rsidP="00D317B1">
      <w:pPr>
        <w:spacing w:after="0"/>
        <w:ind w:left="567" w:hanging="567"/>
        <w:rPr>
          <w:rFonts w:ascii="Calibri" w:hAnsi="Calibri" w:cs="Calibri"/>
          <w:szCs w:val="24"/>
        </w:rPr>
      </w:pPr>
      <w:r w:rsidRPr="00DE06BE">
        <w:rPr>
          <w:rFonts w:ascii="Calibri" w:hAnsi="Calibri" w:cs="Calibri"/>
          <w:szCs w:val="24"/>
          <w:lang w:eastAsia="en-GB"/>
        </w:rPr>
        <w:t>Alexander, S</w:t>
      </w:r>
      <w:r w:rsidR="001F63D0" w:rsidRPr="00DE06BE">
        <w:rPr>
          <w:rFonts w:ascii="Calibri" w:hAnsi="Calibri" w:cs="Calibri"/>
          <w:szCs w:val="24"/>
          <w:lang w:eastAsia="en-GB"/>
        </w:rPr>
        <w:t>.</w:t>
      </w:r>
      <w:r w:rsidRPr="00DE06BE">
        <w:rPr>
          <w:rFonts w:ascii="Calibri" w:hAnsi="Calibri" w:cs="Calibri"/>
          <w:szCs w:val="24"/>
          <w:lang w:eastAsia="en-GB"/>
        </w:rPr>
        <w:t>M</w:t>
      </w:r>
      <w:r w:rsidR="001F63D0" w:rsidRPr="00DE06BE">
        <w:rPr>
          <w:rFonts w:ascii="Calibri" w:hAnsi="Calibri" w:cs="Calibri"/>
          <w:szCs w:val="24"/>
          <w:lang w:eastAsia="en-GB"/>
        </w:rPr>
        <w:t>.</w:t>
      </w:r>
      <w:r w:rsidRPr="00DE06BE">
        <w:rPr>
          <w:rFonts w:ascii="Calibri" w:hAnsi="Calibri" w:cs="Calibri"/>
          <w:szCs w:val="24"/>
          <w:lang w:eastAsia="en-GB"/>
        </w:rPr>
        <w:t xml:space="preserve"> </w:t>
      </w:r>
      <w:r w:rsidR="002674BA" w:rsidRPr="00DE06BE">
        <w:rPr>
          <w:rFonts w:ascii="Calibri" w:hAnsi="Calibri" w:cs="Calibri"/>
          <w:szCs w:val="24"/>
          <w:lang w:eastAsia="en-GB"/>
        </w:rPr>
        <w:t>2003</w:t>
      </w:r>
      <w:r w:rsidR="001F63D0" w:rsidRPr="00DE06BE">
        <w:rPr>
          <w:rFonts w:ascii="Calibri" w:hAnsi="Calibri" w:cs="Calibri"/>
          <w:szCs w:val="24"/>
          <w:lang w:eastAsia="en-GB"/>
        </w:rPr>
        <w:t>.</w:t>
      </w:r>
      <w:r w:rsidR="002674BA" w:rsidRPr="00DE06BE">
        <w:rPr>
          <w:rFonts w:ascii="Calibri" w:hAnsi="Calibri" w:cs="Calibri"/>
          <w:szCs w:val="24"/>
          <w:lang w:eastAsia="en-GB"/>
        </w:rPr>
        <w:t xml:space="preserve"> “Stylish Hard Bodies: Branded M</w:t>
      </w:r>
      <w:r w:rsidR="00DD4CCE" w:rsidRPr="00DE06BE">
        <w:rPr>
          <w:rFonts w:ascii="Calibri" w:hAnsi="Calibri" w:cs="Calibri"/>
          <w:szCs w:val="24"/>
          <w:lang w:eastAsia="en-GB"/>
        </w:rPr>
        <w:t>asculinity in Men’s Health Magazine</w:t>
      </w:r>
      <w:r w:rsidR="001F63D0" w:rsidRPr="00DE06BE">
        <w:rPr>
          <w:rFonts w:ascii="Calibri" w:hAnsi="Calibri" w:cs="Calibri"/>
          <w:szCs w:val="24"/>
          <w:lang w:eastAsia="en-GB"/>
        </w:rPr>
        <w:t>.</w:t>
      </w:r>
      <w:r w:rsidR="002674BA" w:rsidRPr="00DE06BE">
        <w:rPr>
          <w:rFonts w:ascii="Calibri" w:hAnsi="Calibri" w:cs="Calibri"/>
          <w:szCs w:val="24"/>
          <w:lang w:eastAsia="en-GB"/>
        </w:rPr>
        <w:t>”</w:t>
      </w:r>
      <w:r w:rsidR="00DD4CCE" w:rsidRPr="00DE06BE">
        <w:rPr>
          <w:rFonts w:ascii="Calibri" w:hAnsi="Calibri" w:cs="Calibri"/>
          <w:szCs w:val="24"/>
          <w:lang w:eastAsia="en-GB"/>
        </w:rPr>
        <w:t xml:space="preserve"> </w:t>
      </w:r>
      <w:r w:rsidR="00DD4CCE" w:rsidRPr="00DE06BE">
        <w:rPr>
          <w:rFonts w:ascii="Calibri" w:hAnsi="Calibri" w:cs="Calibri"/>
          <w:i/>
          <w:szCs w:val="24"/>
          <w:lang w:eastAsia="en-GB"/>
        </w:rPr>
        <w:t>S</w:t>
      </w:r>
      <w:r w:rsidR="002674BA" w:rsidRPr="00DE06BE">
        <w:rPr>
          <w:rFonts w:ascii="Calibri" w:hAnsi="Calibri" w:cs="Calibri"/>
          <w:i/>
          <w:szCs w:val="24"/>
          <w:lang w:eastAsia="en-GB"/>
        </w:rPr>
        <w:t xml:space="preserve">ociological Perspectives </w:t>
      </w:r>
      <w:r w:rsidR="002674BA" w:rsidRPr="00DE06BE">
        <w:rPr>
          <w:rFonts w:ascii="Calibri" w:hAnsi="Calibri" w:cs="Calibri"/>
          <w:szCs w:val="24"/>
          <w:lang w:eastAsia="en-GB"/>
        </w:rPr>
        <w:t>46</w:t>
      </w:r>
      <w:r w:rsidR="00920860" w:rsidRPr="00DE06BE">
        <w:rPr>
          <w:rFonts w:ascii="Calibri" w:hAnsi="Calibri" w:cs="Calibri"/>
          <w:szCs w:val="24"/>
          <w:lang w:eastAsia="en-GB"/>
        </w:rPr>
        <w:t>(4)</w:t>
      </w:r>
      <w:r w:rsidR="002674BA" w:rsidRPr="00DE06BE">
        <w:rPr>
          <w:rFonts w:ascii="Calibri" w:hAnsi="Calibri" w:cs="Calibri"/>
          <w:szCs w:val="24"/>
          <w:lang w:eastAsia="en-GB"/>
        </w:rPr>
        <w:t>:</w:t>
      </w:r>
      <w:r w:rsidR="00DD4CCE" w:rsidRPr="00DE06BE">
        <w:rPr>
          <w:rFonts w:ascii="Calibri" w:hAnsi="Calibri" w:cs="Calibri"/>
          <w:szCs w:val="24"/>
          <w:lang w:eastAsia="en-GB"/>
        </w:rPr>
        <w:t>535-554.</w:t>
      </w:r>
    </w:p>
    <w:p w14:paraId="387CA470" w14:textId="522AB4EF" w:rsidR="000929C7" w:rsidRPr="00DE06BE" w:rsidRDefault="000929C7" w:rsidP="00D317B1">
      <w:pPr>
        <w:spacing w:after="0"/>
        <w:ind w:left="567" w:hanging="567"/>
        <w:rPr>
          <w:rStyle w:val="slug-doi"/>
          <w:rFonts w:ascii="Calibri" w:hAnsi="Calibri" w:cs="Calibri"/>
          <w:szCs w:val="24"/>
        </w:rPr>
      </w:pPr>
      <w:r w:rsidRPr="00DE06BE">
        <w:rPr>
          <w:rFonts w:ascii="Calibri" w:hAnsi="Calibri" w:cs="Calibri"/>
          <w:szCs w:val="24"/>
        </w:rPr>
        <w:t xml:space="preserve">Attwood, F. 2005. “‘Tits and Ass and Porn and Fighting’: male heterosexuality in magazines for men.” </w:t>
      </w:r>
      <w:r w:rsidRPr="00DE06BE">
        <w:rPr>
          <w:rFonts w:ascii="Calibri" w:hAnsi="Calibri" w:cs="Calibri"/>
          <w:i/>
          <w:szCs w:val="24"/>
        </w:rPr>
        <w:t xml:space="preserve">International Journal of Cultural Studies </w:t>
      </w:r>
      <w:r w:rsidRPr="00DE06BE">
        <w:rPr>
          <w:rFonts w:ascii="Calibri" w:hAnsi="Calibri" w:cs="Calibri"/>
          <w:szCs w:val="24"/>
        </w:rPr>
        <w:t xml:space="preserve">8(1):83-100. </w:t>
      </w:r>
    </w:p>
    <w:p w14:paraId="54D2ADC0" w14:textId="0E2E0437" w:rsidR="000A090F" w:rsidRPr="00DE06BE" w:rsidRDefault="000A090F" w:rsidP="00D317B1">
      <w:pPr>
        <w:spacing w:after="0"/>
        <w:ind w:left="567" w:hanging="567"/>
        <w:rPr>
          <w:rStyle w:val="slug-doi"/>
          <w:rFonts w:ascii="Calibri" w:hAnsi="Calibri" w:cs="Calibri"/>
          <w:szCs w:val="24"/>
        </w:rPr>
      </w:pPr>
      <w:proofErr w:type="spellStart"/>
      <w:r w:rsidRPr="00DE06BE">
        <w:rPr>
          <w:rStyle w:val="slug-doi"/>
          <w:rFonts w:ascii="Calibri" w:hAnsi="Calibri" w:cs="Calibri"/>
          <w:szCs w:val="24"/>
        </w:rPr>
        <w:t>Benwell</w:t>
      </w:r>
      <w:proofErr w:type="spellEnd"/>
      <w:r w:rsidRPr="00DE06BE">
        <w:rPr>
          <w:rStyle w:val="slug-doi"/>
          <w:rFonts w:ascii="Calibri" w:hAnsi="Calibri" w:cs="Calibri"/>
          <w:szCs w:val="24"/>
        </w:rPr>
        <w:t>, B. 2004. “Ironic discourse: evasive masculinity in men’s lifestyle magazines.</w:t>
      </w:r>
      <w:r w:rsidR="000F10BF" w:rsidRPr="00DE06BE">
        <w:rPr>
          <w:rStyle w:val="slug-doi"/>
          <w:rFonts w:ascii="Calibri" w:hAnsi="Calibri" w:cs="Calibri"/>
          <w:szCs w:val="24"/>
        </w:rPr>
        <w:t>”</w:t>
      </w:r>
      <w:r w:rsidRPr="00DE06BE">
        <w:rPr>
          <w:rStyle w:val="slug-doi"/>
          <w:rFonts w:ascii="Calibri" w:hAnsi="Calibri" w:cs="Calibri"/>
          <w:szCs w:val="24"/>
        </w:rPr>
        <w:t xml:space="preserve"> </w:t>
      </w:r>
      <w:r w:rsidRPr="00DE06BE">
        <w:rPr>
          <w:rStyle w:val="slug-doi"/>
          <w:rFonts w:ascii="Calibri" w:hAnsi="Calibri" w:cs="Calibri"/>
          <w:i/>
          <w:szCs w:val="24"/>
        </w:rPr>
        <w:t>Men and Masculinities</w:t>
      </w:r>
      <w:r w:rsidRPr="00DE06BE">
        <w:rPr>
          <w:rStyle w:val="slug-doi"/>
          <w:rFonts w:ascii="Calibri" w:hAnsi="Calibri" w:cs="Calibri"/>
          <w:szCs w:val="24"/>
        </w:rPr>
        <w:t xml:space="preserve"> 7(1):</w:t>
      </w:r>
      <w:r w:rsidR="00017012">
        <w:rPr>
          <w:rStyle w:val="slug-doi"/>
          <w:rFonts w:ascii="Calibri" w:hAnsi="Calibri" w:cs="Calibri"/>
          <w:szCs w:val="24"/>
        </w:rPr>
        <w:t xml:space="preserve"> </w:t>
      </w:r>
      <w:r w:rsidRPr="00DE06BE">
        <w:rPr>
          <w:rStyle w:val="slug-doi"/>
          <w:rFonts w:ascii="Calibri" w:hAnsi="Calibri" w:cs="Calibri"/>
          <w:szCs w:val="24"/>
        </w:rPr>
        <w:t>3-21.</w:t>
      </w:r>
    </w:p>
    <w:p w14:paraId="232E4E24" w14:textId="36F18CC7" w:rsidR="00F30F73" w:rsidRPr="00DE06BE" w:rsidRDefault="00F30F73" w:rsidP="00D317B1">
      <w:pPr>
        <w:spacing w:after="0"/>
        <w:ind w:left="567" w:hanging="567"/>
        <w:rPr>
          <w:rFonts w:ascii="Calibri" w:hAnsi="Calibri" w:cs="Calibri"/>
          <w:szCs w:val="24"/>
        </w:rPr>
      </w:pPr>
      <w:r w:rsidRPr="00DE06BE">
        <w:rPr>
          <w:rFonts w:ascii="Calibri" w:hAnsi="Calibri" w:cs="Calibri"/>
          <w:szCs w:val="24"/>
        </w:rPr>
        <w:t>Bohlen, J</w:t>
      </w:r>
      <w:r w:rsidR="002674BA" w:rsidRPr="00DE06BE">
        <w:rPr>
          <w:rFonts w:ascii="Calibri" w:hAnsi="Calibri" w:cs="Calibri"/>
          <w:szCs w:val="24"/>
        </w:rPr>
        <w:t>.</w:t>
      </w:r>
      <w:r w:rsidR="00A937A1" w:rsidRPr="00DE06BE">
        <w:rPr>
          <w:rFonts w:ascii="Calibri" w:hAnsi="Calibri" w:cs="Calibri"/>
          <w:szCs w:val="24"/>
        </w:rPr>
        <w:t>,</w:t>
      </w:r>
      <w:r w:rsidR="002674BA" w:rsidRPr="00DE06BE">
        <w:rPr>
          <w:rFonts w:ascii="Calibri" w:hAnsi="Calibri" w:cs="Calibri"/>
          <w:szCs w:val="24"/>
        </w:rPr>
        <w:t xml:space="preserve"> </w:t>
      </w:r>
      <w:r w:rsidR="00A937A1" w:rsidRPr="00DE06BE">
        <w:rPr>
          <w:rFonts w:ascii="Calibri" w:hAnsi="Calibri" w:cs="Calibri"/>
          <w:szCs w:val="24"/>
        </w:rPr>
        <w:t>J. Held, M. Sanderson,</w:t>
      </w:r>
      <w:r w:rsidR="002674BA" w:rsidRPr="00DE06BE">
        <w:rPr>
          <w:rFonts w:ascii="Calibri" w:hAnsi="Calibri" w:cs="Calibri"/>
          <w:szCs w:val="24"/>
        </w:rPr>
        <w:t xml:space="preserve"> </w:t>
      </w:r>
      <w:r w:rsidR="00BA3BDC" w:rsidRPr="00DE06BE">
        <w:rPr>
          <w:rFonts w:ascii="Calibri" w:hAnsi="Calibri" w:cs="Calibri"/>
          <w:szCs w:val="24"/>
        </w:rPr>
        <w:t>and</w:t>
      </w:r>
      <w:r w:rsidRPr="00DE06BE">
        <w:rPr>
          <w:rFonts w:ascii="Calibri" w:hAnsi="Calibri" w:cs="Calibri"/>
          <w:szCs w:val="24"/>
        </w:rPr>
        <w:t xml:space="preserve"> </w:t>
      </w:r>
      <w:r w:rsidR="00A937A1" w:rsidRPr="00DE06BE">
        <w:rPr>
          <w:rFonts w:ascii="Calibri" w:hAnsi="Calibri" w:cs="Calibri"/>
          <w:szCs w:val="24"/>
        </w:rPr>
        <w:t xml:space="preserve">A. </w:t>
      </w:r>
      <w:proofErr w:type="spellStart"/>
      <w:r w:rsidR="00A937A1" w:rsidRPr="00DE06BE">
        <w:rPr>
          <w:rFonts w:ascii="Calibri" w:hAnsi="Calibri" w:cs="Calibri"/>
          <w:szCs w:val="24"/>
        </w:rPr>
        <w:t>Ahlgren</w:t>
      </w:r>
      <w:proofErr w:type="spellEnd"/>
      <w:r w:rsidR="00A937A1" w:rsidRPr="00DE06BE">
        <w:rPr>
          <w:rFonts w:ascii="Calibri" w:hAnsi="Calibri" w:cs="Calibri"/>
          <w:szCs w:val="24"/>
        </w:rPr>
        <w:t>.</w:t>
      </w:r>
      <w:r w:rsidR="002674BA" w:rsidRPr="00DE06BE">
        <w:rPr>
          <w:rFonts w:ascii="Calibri" w:hAnsi="Calibri" w:cs="Calibri"/>
          <w:szCs w:val="24"/>
        </w:rPr>
        <w:t xml:space="preserve"> 1982</w:t>
      </w:r>
      <w:r w:rsidR="004A5729" w:rsidRPr="00DE06BE">
        <w:rPr>
          <w:rFonts w:ascii="Calibri" w:hAnsi="Calibri" w:cs="Calibri"/>
          <w:szCs w:val="24"/>
        </w:rPr>
        <w:t>.</w:t>
      </w:r>
      <w:r w:rsidR="002674BA" w:rsidRPr="00DE06BE">
        <w:rPr>
          <w:rFonts w:ascii="Calibri" w:hAnsi="Calibri" w:cs="Calibri"/>
          <w:szCs w:val="24"/>
        </w:rPr>
        <w:t xml:space="preserve"> “The F</w:t>
      </w:r>
      <w:r w:rsidRPr="00DE06BE">
        <w:rPr>
          <w:rFonts w:ascii="Calibri" w:hAnsi="Calibri" w:cs="Calibri"/>
          <w:szCs w:val="24"/>
        </w:rPr>
        <w:t>em</w:t>
      </w:r>
      <w:r w:rsidR="004A5729" w:rsidRPr="00DE06BE">
        <w:rPr>
          <w:rFonts w:ascii="Calibri" w:hAnsi="Calibri" w:cs="Calibri"/>
          <w:szCs w:val="24"/>
        </w:rPr>
        <w:t xml:space="preserve">ale </w:t>
      </w:r>
      <w:r w:rsidR="002674BA" w:rsidRPr="00DE06BE">
        <w:rPr>
          <w:rFonts w:ascii="Calibri" w:hAnsi="Calibri" w:cs="Calibri"/>
          <w:szCs w:val="24"/>
        </w:rPr>
        <w:t>Orgasm: Pelvic C</w:t>
      </w:r>
      <w:r w:rsidR="004A5729" w:rsidRPr="00DE06BE">
        <w:rPr>
          <w:rFonts w:ascii="Calibri" w:hAnsi="Calibri" w:cs="Calibri"/>
          <w:szCs w:val="24"/>
        </w:rPr>
        <w:t>ontractions.</w:t>
      </w:r>
      <w:r w:rsidR="002674BA" w:rsidRPr="00DE06BE">
        <w:rPr>
          <w:rFonts w:ascii="Calibri" w:hAnsi="Calibri" w:cs="Calibri"/>
          <w:szCs w:val="24"/>
        </w:rPr>
        <w:t>”</w:t>
      </w:r>
      <w:r w:rsidRPr="00DE06BE">
        <w:rPr>
          <w:rFonts w:ascii="Calibri" w:hAnsi="Calibri" w:cs="Calibri"/>
          <w:szCs w:val="24"/>
        </w:rPr>
        <w:t xml:space="preserve"> </w:t>
      </w:r>
      <w:r w:rsidRPr="00DE06BE">
        <w:rPr>
          <w:rFonts w:ascii="Calibri" w:hAnsi="Calibri" w:cs="Calibri"/>
          <w:i/>
          <w:szCs w:val="24"/>
        </w:rPr>
        <w:t>Ar</w:t>
      </w:r>
      <w:r w:rsidR="00017012">
        <w:rPr>
          <w:rFonts w:ascii="Calibri" w:hAnsi="Calibri" w:cs="Calibri"/>
          <w:i/>
          <w:szCs w:val="24"/>
        </w:rPr>
        <w:t xml:space="preserve">chives of Sexual </w:t>
      </w:r>
      <w:proofErr w:type="spellStart"/>
      <w:r w:rsidR="00017012">
        <w:rPr>
          <w:rFonts w:ascii="Calibri" w:hAnsi="Calibri" w:cs="Calibri"/>
          <w:i/>
          <w:szCs w:val="24"/>
        </w:rPr>
        <w:t>Behavior</w:t>
      </w:r>
      <w:proofErr w:type="spellEnd"/>
      <w:r w:rsidR="004A5729" w:rsidRPr="00DE06BE">
        <w:rPr>
          <w:rFonts w:ascii="Calibri" w:hAnsi="Calibri" w:cs="Calibri"/>
          <w:i/>
          <w:szCs w:val="24"/>
        </w:rPr>
        <w:t xml:space="preserve"> </w:t>
      </w:r>
      <w:r w:rsidR="002674BA" w:rsidRPr="00DE06BE">
        <w:rPr>
          <w:rFonts w:ascii="Calibri" w:hAnsi="Calibri" w:cs="Calibri"/>
          <w:szCs w:val="24"/>
        </w:rPr>
        <w:t>11</w:t>
      </w:r>
      <w:r w:rsidR="00920860" w:rsidRPr="00DE06BE">
        <w:rPr>
          <w:rFonts w:ascii="Calibri" w:hAnsi="Calibri" w:cs="Calibri"/>
          <w:szCs w:val="24"/>
        </w:rPr>
        <w:t>(5)</w:t>
      </w:r>
      <w:r w:rsidR="002674BA" w:rsidRPr="00DE06BE">
        <w:rPr>
          <w:rFonts w:ascii="Calibri" w:hAnsi="Calibri" w:cs="Calibri"/>
          <w:szCs w:val="24"/>
        </w:rPr>
        <w:t>:</w:t>
      </w:r>
      <w:r w:rsidRPr="00DE06BE">
        <w:rPr>
          <w:rFonts w:ascii="Calibri" w:hAnsi="Calibri" w:cs="Calibri"/>
          <w:szCs w:val="24"/>
        </w:rPr>
        <w:t>367</w:t>
      </w:r>
      <w:r w:rsidR="004A5729" w:rsidRPr="00DE06BE">
        <w:rPr>
          <w:rFonts w:ascii="Calibri" w:hAnsi="Calibri" w:cs="Calibri"/>
          <w:szCs w:val="24"/>
        </w:rPr>
        <w:t>-386</w:t>
      </w:r>
      <w:r w:rsidRPr="00DE06BE">
        <w:rPr>
          <w:rFonts w:ascii="Calibri" w:hAnsi="Calibri" w:cs="Calibri"/>
          <w:szCs w:val="24"/>
        </w:rPr>
        <w:t>.</w:t>
      </w:r>
    </w:p>
    <w:p w14:paraId="42787778" w14:textId="769DB309" w:rsidR="00F30F73" w:rsidRPr="00DE06BE" w:rsidRDefault="00437839" w:rsidP="00D317B1">
      <w:pPr>
        <w:spacing w:after="0"/>
        <w:ind w:left="567" w:hanging="567"/>
        <w:rPr>
          <w:rFonts w:ascii="Calibri" w:hAnsi="Calibri" w:cs="Calibri"/>
          <w:szCs w:val="24"/>
        </w:rPr>
      </w:pPr>
      <w:proofErr w:type="spellStart"/>
      <w:r w:rsidRPr="00DE06BE">
        <w:rPr>
          <w:rFonts w:ascii="Calibri" w:hAnsi="Calibri" w:cs="Calibri"/>
          <w:szCs w:val="24"/>
        </w:rPr>
        <w:t>Boni</w:t>
      </w:r>
      <w:proofErr w:type="spellEnd"/>
      <w:r w:rsidRPr="00DE06BE">
        <w:rPr>
          <w:rFonts w:ascii="Calibri" w:hAnsi="Calibri" w:cs="Calibri"/>
          <w:szCs w:val="24"/>
        </w:rPr>
        <w:t xml:space="preserve">, F. </w:t>
      </w:r>
      <w:r w:rsidR="002674BA" w:rsidRPr="00DE06BE">
        <w:rPr>
          <w:rFonts w:ascii="Calibri" w:hAnsi="Calibri" w:cs="Calibri"/>
          <w:szCs w:val="24"/>
        </w:rPr>
        <w:t>2002</w:t>
      </w:r>
      <w:r w:rsidRPr="00DE06BE">
        <w:rPr>
          <w:rFonts w:ascii="Calibri" w:hAnsi="Calibri" w:cs="Calibri"/>
          <w:szCs w:val="24"/>
        </w:rPr>
        <w:t>.</w:t>
      </w:r>
      <w:r w:rsidR="002674BA" w:rsidRPr="00DE06BE">
        <w:rPr>
          <w:rFonts w:ascii="Calibri" w:hAnsi="Calibri" w:cs="Calibri"/>
          <w:szCs w:val="24"/>
        </w:rPr>
        <w:t xml:space="preserve"> “Framing Media Masculinities: Men’s Lifestyle Magazines and the </w:t>
      </w:r>
      <w:proofErr w:type="spellStart"/>
      <w:r w:rsidR="002674BA" w:rsidRPr="00DE06BE">
        <w:rPr>
          <w:rFonts w:ascii="Calibri" w:hAnsi="Calibri" w:cs="Calibri"/>
          <w:szCs w:val="24"/>
        </w:rPr>
        <w:t>Biopolitics</w:t>
      </w:r>
      <w:proofErr w:type="spellEnd"/>
      <w:r w:rsidR="002674BA" w:rsidRPr="00DE06BE">
        <w:rPr>
          <w:rFonts w:ascii="Calibri" w:hAnsi="Calibri" w:cs="Calibri"/>
          <w:szCs w:val="24"/>
        </w:rPr>
        <w:t xml:space="preserve"> of the Male B</w:t>
      </w:r>
      <w:r w:rsidR="00D645CF" w:rsidRPr="00DE06BE">
        <w:rPr>
          <w:rFonts w:ascii="Calibri" w:hAnsi="Calibri" w:cs="Calibri"/>
          <w:szCs w:val="24"/>
        </w:rPr>
        <w:t>ody</w:t>
      </w:r>
      <w:r w:rsidRPr="00DE06BE">
        <w:rPr>
          <w:rFonts w:ascii="Calibri" w:hAnsi="Calibri" w:cs="Calibri"/>
          <w:szCs w:val="24"/>
        </w:rPr>
        <w:t>.</w:t>
      </w:r>
      <w:r w:rsidR="002674BA" w:rsidRPr="00DE06BE">
        <w:rPr>
          <w:rFonts w:ascii="Calibri" w:hAnsi="Calibri" w:cs="Calibri"/>
          <w:szCs w:val="24"/>
        </w:rPr>
        <w:t>”</w:t>
      </w:r>
      <w:r w:rsidR="00D645CF" w:rsidRPr="00DE06BE">
        <w:rPr>
          <w:rFonts w:ascii="Calibri" w:hAnsi="Calibri" w:cs="Calibri"/>
          <w:szCs w:val="24"/>
        </w:rPr>
        <w:t xml:space="preserve"> </w:t>
      </w:r>
      <w:r w:rsidR="00D645CF" w:rsidRPr="00DE06BE">
        <w:rPr>
          <w:rFonts w:ascii="Calibri" w:hAnsi="Calibri" w:cs="Calibri"/>
          <w:i/>
          <w:szCs w:val="24"/>
        </w:rPr>
        <w:t>European Journal o</w:t>
      </w:r>
      <w:r w:rsidRPr="00DE06BE">
        <w:rPr>
          <w:rFonts w:ascii="Calibri" w:hAnsi="Calibri" w:cs="Calibri"/>
          <w:i/>
          <w:szCs w:val="24"/>
        </w:rPr>
        <w:t xml:space="preserve">f Communication </w:t>
      </w:r>
      <w:r w:rsidR="002674BA" w:rsidRPr="00DE06BE">
        <w:rPr>
          <w:rFonts w:ascii="Calibri" w:hAnsi="Calibri" w:cs="Calibri"/>
          <w:szCs w:val="24"/>
        </w:rPr>
        <w:t>17</w:t>
      </w:r>
      <w:r w:rsidR="00920860" w:rsidRPr="00DE06BE">
        <w:rPr>
          <w:rFonts w:ascii="Calibri" w:hAnsi="Calibri" w:cs="Calibri"/>
          <w:szCs w:val="24"/>
        </w:rPr>
        <w:t>(4)</w:t>
      </w:r>
      <w:r w:rsidR="002674BA" w:rsidRPr="00DE06BE">
        <w:rPr>
          <w:rFonts w:ascii="Calibri" w:hAnsi="Calibri" w:cs="Calibri"/>
          <w:szCs w:val="24"/>
        </w:rPr>
        <w:t>:</w:t>
      </w:r>
      <w:r w:rsidR="00F30F73" w:rsidRPr="00DE06BE">
        <w:rPr>
          <w:rFonts w:ascii="Calibri" w:hAnsi="Calibri" w:cs="Calibri"/>
          <w:szCs w:val="24"/>
        </w:rPr>
        <w:t>465-478.</w:t>
      </w:r>
    </w:p>
    <w:p w14:paraId="481694FD" w14:textId="2EF1CD50" w:rsidR="004A5729" w:rsidRPr="00DE06BE" w:rsidRDefault="004268D2" w:rsidP="00D317B1">
      <w:pPr>
        <w:spacing w:after="0"/>
        <w:ind w:left="567" w:hanging="567"/>
        <w:rPr>
          <w:rFonts w:ascii="Calibri" w:hAnsi="Calibri" w:cs="Calibri"/>
          <w:szCs w:val="24"/>
        </w:rPr>
      </w:pPr>
      <w:r w:rsidRPr="00DE06BE">
        <w:rPr>
          <w:rFonts w:ascii="Calibri" w:hAnsi="Calibri" w:cs="Calibri"/>
          <w:szCs w:val="24"/>
        </w:rPr>
        <w:t>Braun, V.</w:t>
      </w:r>
      <w:r w:rsidR="00A937A1" w:rsidRPr="00DE06BE">
        <w:rPr>
          <w:rFonts w:ascii="Calibri" w:hAnsi="Calibri" w:cs="Calibri"/>
          <w:szCs w:val="24"/>
        </w:rPr>
        <w:t>,</w:t>
      </w:r>
      <w:r w:rsidRPr="00DE06BE">
        <w:rPr>
          <w:rFonts w:ascii="Calibri" w:hAnsi="Calibri" w:cs="Calibri"/>
          <w:szCs w:val="24"/>
        </w:rPr>
        <w:t xml:space="preserve"> </w:t>
      </w:r>
      <w:r w:rsidR="00BA3BDC" w:rsidRPr="00DE06BE">
        <w:rPr>
          <w:rFonts w:ascii="Calibri" w:hAnsi="Calibri" w:cs="Calibri"/>
          <w:szCs w:val="24"/>
        </w:rPr>
        <w:t>and</w:t>
      </w:r>
      <w:r w:rsidRPr="00DE06BE">
        <w:rPr>
          <w:rFonts w:ascii="Calibri" w:hAnsi="Calibri" w:cs="Calibri"/>
          <w:szCs w:val="24"/>
        </w:rPr>
        <w:t xml:space="preserve"> </w:t>
      </w:r>
      <w:r w:rsidR="00A937A1" w:rsidRPr="00DE06BE">
        <w:rPr>
          <w:rFonts w:ascii="Calibri" w:hAnsi="Calibri" w:cs="Calibri"/>
          <w:szCs w:val="24"/>
        </w:rPr>
        <w:t>V. Clarke</w:t>
      </w:r>
      <w:r w:rsidRPr="00DE06BE">
        <w:rPr>
          <w:rFonts w:ascii="Calibri" w:hAnsi="Calibri" w:cs="Calibri"/>
          <w:szCs w:val="24"/>
        </w:rPr>
        <w:t xml:space="preserve">. 2006. </w:t>
      </w:r>
      <w:r w:rsidR="002674BA" w:rsidRPr="00DE06BE">
        <w:rPr>
          <w:rFonts w:ascii="Calibri" w:hAnsi="Calibri" w:cs="Calibri"/>
          <w:szCs w:val="24"/>
        </w:rPr>
        <w:t>“</w:t>
      </w:r>
      <w:r w:rsidRPr="00DE06BE">
        <w:rPr>
          <w:rFonts w:ascii="Calibri" w:hAnsi="Calibri" w:cs="Calibri"/>
          <w:szCs w:val="24"/>
        </w:rPr>
        <w:t xml:space="preserve">Using </w:t>
      </w:r>
      <w:r w:rsidR="002674BA" w:rsidRPr="00DE06BE">
        <w:rPr>
          <w:rFonts w:ascii="Calibri" w:hAnsi="Calibri" w:cs="Calibri"/>
          <w:szCs w:val="24"/>
        </w:rPr>
        <w:t>Thematic Analysis in P</w:t>
      </w:r>
      <w:r w:rsidR="004A5729" w:rsidRPr="00DE06BE">
        <w:rPr>
          <w:rFonts w:ascii="Calibri" w:hAnsi="Calibri" w:cs="Calibri"/>
          <w:szCs w:val="24"/>
        </w:rPr>
        <w:t>sychology.</w:t>
      </w:r>
      <w:r w:rsidR="002674BA" w:rsidRPr="00DE06BE">
        <w:rPr>
          <w:rFonts w:ascii="Calibri" w:hAnsi="Calibri" w:cs="Calibri"/>
          <w:szCs w:val="24"/>
        </w:rPr>
        <w:t>”</w:t>
      </w:r>
      <w:r w:rsidRPr="00DE06BE">
        <w:rPr>
          <w:rFonts w:ascii="Calibri" w:hAnsi="Calibri" w:cs="Calibri"/>
          <w:szCs w:val="24"/>
        </w:rPr>
        <w:t xml:space="preserve"> </w:t>
      </w:r>
      <w:r w:rsidRPr="00DE06BE">
        <w:rPr>
          <w:rFonts w:ascii="Calibri" w:hAnsi="Calibri" w:cs="Calibri"/>
          <w:i/>
          <w:szCs w:val="24"/>
        </w:rPr>
        <w:t>Qualitative Research in Psychology</w:t>
      </w:r>
      <w:r w:rsidR="004A5729" w:rsidRPr="00DE06BE">
        <w:rPr>
          <w:rFonts w:ascii="Calibri" w:hAnsi="Calibri" w:cs="Calibri"/>
          <w:i/>
          <w:szCs w:val="24"/>
        </w:rPr>
        <w:t xml:space="preserve"> </w:t>
      </w:r>
      <w:r w:rsidR="004A5729" w:rsidRPr="00DE06BE">
        <w:rPr>
          <w:rFonts w:ascii="Calibri" w:hAnsi="Calibri" w:cs="Calibri"/>
          <w:szCs w:val="24"/>
        </w:rPr>
        <w:t>3</w:t>
      </w:r>
      <w:r w:rsidR="00920860" w:rsidRPr="00DE06BE">
        <w:rPr>
          <w:rFonts w:ascii="Calibri" w:hAnsi="Calibri" w:cs="Calibri"/>
          <w:szCs w:val="24"/>
        </w:rPr>
        <w:t>(2)</w:t>
      </w:r>
      <w:r w:rsidR="002674BA" w:rsidRPr="00DE06BE">
        <w:rPr>
          <w:rFonts w:ascii="Calibri" w:hAnsi="Calibri" w:cs="Calibri"/>
          <w:szCs w:val="24"/>
        </w:rPr>
        <w:t>:</w:t>
      </w:r>
      <w:r w:rsidRPr="00DE06BE">
        <w:rPr>
          <w:rFonts w:ascii="Calibri" w:hAnsi="Calibri" w:cs="Calibri"/>
          <w:szCs w:val="24"/>
        </w:rPr>
        <w:t>77-101.</w:t>
      </w:r>
    </w:p>
    <w:p w14:paraId="74AF695A" w14:textId="1696B2F5" w:rsidR="00AF65AE" w:rsidRPr="00DE06BE" w:rsidRDefault="002674BA" w:rsidP="00D317B1">
      <w:pPr>
        <w:spacing w:after="0"/>
        <w:ind w:left="567" w:hanging="567"/>
        <w:rPr>
          <w:rFonts w:ascii="Calibri" w:hAnsi="Calibri" w:cs="Calibri"/>
          <w:szCs w:val="24"/>
        </w:rPr>
      </w:pPr>
      <w:r w:rsidRPr="00DE06BE">
        <w:rPr>
          <w:rFonts w:ascii="Calibri" w:hAnsi="Calibri" w:cs="Calibri"/>
          <w:szCs w:val="24"/>
        </w:rPr>
        <w:t>Braun, V.</w:t>
      </w:r>
      <w:r w:rsidR="00A937A1" w:rsidRPr="00DE06BE">
        <w:rPr>
          <w:rFonts w:ascii="Calibri" w:hAnsi="Calibri" w:cs="Calibri"/>
          <w:szCs w:val="24"/>
        </w:rPr>
        <w:t xml:space="preserve">, N. </w:t>
      </w:r>
      <w:proofErr w:type="spellStart"/>
      <w:r w:rsidR="00A937A1" w:rsidRPr="00DE06BE">
        <w:rPr>
          <w:rFonts w:ascii="Calibri" w:hAnsi="Calibri" w:cs="Calibri"/>
          <w:szCs w:val="24"/>
        </w:rPr>
        <w:t>Gavey</w:t>
      </w:r>
      <w:proofErr w:type="spellEnd"/>
      <w:r w:rsidR="00A937A1" w:rsidRPr="00DE06BE">
        <w:rPr>
          <w:rFonts w:ascii="Calibri" w:hAnsi="Calibri" w:cs="Calibri"/>
          <w:szCs w:val="24"/>
        </w:rPr>
        <w:t>,</w:t>
      </w:r>
      <w:r w:rsidR="004A5729" w:rsidRPr="00DE06BE">
        <w:rPr>
          <w:rFonts w:ascii="Calibri" w:hAnsi="Calibri" w:cs="Calibri"/>
          <w:szCs w:val="24"/>
        </w:rPr>
        <w:t xml:space="preserve"> </w:t>
      </w:r>
      <w:r w:rsidR="00BA3BDC" w:rsidRPr="00DE06BE">
        <w:rPr>
          <w:rFonts w:ascii="Calibri" w:hAnsi="Calibri" w:cs="Calibri"/>
          <w:szCs w:val="24"/>
        </w:rPr>
        <w:t>and</w:t>
      </w:r>
      <w:r w:rsidRPr="00DE06BE">
        <w:rPr>
          <w:rFonts w:ascii="Calibri" w:hAnsi="Calibri" w:cs="Calibri"/>
          <w:szCs w:val="24"/>
        </w:rPr>
        <w:t xml:space="preserve"> </w:t>
      </w:r>
      <w:r w:rsidR="00A937A1" w:rsidRPr="00DE06BE">
        <w:rPr>
          <w:rFonts w:ascii="Calibri" w:hAnsi="Calibri" w:cs="Calibri"/>
          <w:szCs w:val="24"/>
        </w:rPr>
        <w:t>K. McPhillips</w:t>
      </w:r>
      <w:r w:rsidRPr="00DE06BE">
        <w:rPr>
          <w:rFonts w:ascii="Calibri" w:hAnsi="Calibri" w:cs="Calibri"/>
          <w:szCs w:val="24"/>
        </w:rPr>
        <w:t>. 2003</w:t>
      </w:r>
      <w:r w:rsidR="00AF65AE" w:rsidRPr="00DE06BE">
        <w:rPr>
          <w:rFonts w:ascii="Calibri" w:hAnsi="Calibri" w:cs="Calibri"/>
          <w:szCs w:val="24"/>
        </w:rPr>
        <w:t xml:space="preserve">. </w:t>
      </w:r>
      <w:r w:rsidRPr="00DE06BE">
        <w:rPr>
          <w:rFonts w:ascii="Calibri" w:hAnsi="Calibri" w:cs="Calibri"/>
          <w:szCs w:val="24"/>
        </w:rPr>
        <w:t>“The ‘Fair Deal’</w:t>
      </w:r>
      <w:r w:rsidR="00AF65AE" w:rsidRPr="00DE06BE">
        <w:rPr>
          <w:rFonts w:ascii="Calibri" w:hAnsi="Calibri" w:cs="Calibri"/>
          <w:szCs w:val="24"/>
        </w:rPr>
        <w:t>? Unpacking accounts of reciprocity</w:t>
      </w:r>
      <w:r w:rsidR="004A5729" w:rsidRPr="00DE06BE">
        <w:rPr>
          <w:rFonts w:ascii="Calibri" w:hAnsi="Calibri" w:cs="Calibri"/>
          <w:szCs w:val="24"/>
        </w:rPr>
        <w:t xml:space="preserve"> in </w:t>
      </w:r>
      <w:proofErr w:type="spellStart"/>
      <w:r w:rsidR="004A5729" w:rsidRPr="00DE06BE">
        <w:rPr>
          <w:rFonts w:ascii="Calibri" w:hAnsi="Calibri" w:cs="Calibri"/>
          <w:szCs w:val="24"/>
        </w:rPr>
        <w:t>heterosex</w:t>
      </w:r>
      <w:proofErr w:type="spellEnd"/>
      <w:r w:rsidR="004A5729" w:rsidRPr="00DE06BE">
        <w:rPr>
          <w:rFonts w:ascii="Calibri" w:hAnsi="Calibri" w:cs="Calibri"/>
          <w:szCs w:val="24"/>
        </w:rPr>
        <w:t>.</w:t>
      </w:r>
      <w:r w:rsidRPr="00DE06BE">
        <w:rPr>
          <w:rFonts w:ascii="Calibri" w:hAnsi="Calibri" w:cs="Calibri"/>
          <w:szCs w:val="24"/>
        </w:rPr>
        <w:t>”</w:t>
      </w:r>
      <w:r w:rsidR="004A5729" w:rsidRPr="00DE06BE">
        <w:rPr>
          <w:rFonts w:ascii="Calibri" w:hAnsi="Calibri" w:cs="Calibri"/>
          <w:szCs w:val="24"/>
        </w:rPr>
        <w:t xml:space="preserve"> </w:t>
      </w:r>
      <w:r w:rsidR="004A5729" w:rsidRPr="00DE06BE">
        <w:rPr>
          <w:rFonts w:ascii="Calibri" w:hAnsi="Calibri" w:cs="Calibri"/>
          <w:i/>
          <w:szCs w:val="24"/>
        </w:rPr>
        <w:t xml:space="preserve">Sexualities </w:t>
      </w:r>
      <w:r w:rsidRPr="00DE06BE">
        <w:rPr>
          <w:rFonts w:ascii="Calibri" w:hAnsi="Calibri" w:cs="Calibri"/>
          <w:szCs w:val="24"/>
        </w:rPr>
        <w:t>6</w:t>
      </w:r>
      <w:r w:rsidR="00920860" w:rsidRPr="00DE06BE">
        <w:rPr>
          <w:rFonts w:ascii="Calibri" w:hAnsi="Calibri" w:cs="Calibri"/>
          <w:szCs w:val="24"/>
        </w:rPr>
        <w:t>(2)</w:t>
      </w:r>
      <w:r w:rsidRPr="00DE06BE">
        <w:rPr>
          <w:rFonts w:ascii="Calibri" w:hAnsi="Calibri" w:cs="Calibri"/>
          <w:szCs w:val="24"/>
        </w:rPr>
        <w:t>:</w:t>
      </w:r>
      <w:r w:rsidR="00AF65AE" w:rsidRPr="00DE06BE">
        <w:rPr>
          <w:rFonts w:ascii="Calibri" w:hAnsi="Calibri" w:cs="Calibri"/>
          <w:szCs w:val="24"/>
        </w:rPr>
        <w:t>137-261.</w:t>
      </w:r>
    </w:p>
    <w:p w14:paraId="56A5CF9D" w14:textId="114E309D" w:rsidR="00F45FDC" w:rsidRPr="00DE06BE" w:rsidRDefault="00F45FDC" w:rsidP="00D317B1">
      <w:pPr>
        <w:spacing w:after="0"/>
        <w:ind w:left="567" w:hanging="567"/>
        <w:rPr>
          <w:rFonts w:ascii="Calibri" w:hAnsi="Calibri" w:cs="Calibri"/>
          <w:noProof/>
          <w:szCs w:val="24"/>
        </w:rPr>
      </w:pPr>
      <w:r w:rsidRPr="00DE06BE">
        <w:rPr>
          <w:rFonts w:ascii="Calibri" w:hAnsi="Calibri" w:cs="Calibri"/>
          <w:noProof/>
          <w:szCs w:val="24"/>
        </w:rPr>
        <w:t>Chia, M.</w:t>
      </w:r>
      <w:r w:rsidR="00A937A1" w:rsidRPr="00DE06BE">
        <w:rPr>
          <w:rFonts w:ascii="Calibri" w:hAnsi="Calibri" w:cs="Calibri"/>
          <w:noProof/>
          <w:szCs w:val="24"/>
        </w:rPr>
        <w:t>,</w:t>
      </w:r>
      <w:r w:rsidRPr="00DE06BE">
        <w:rPr>
          <w:rFonts w:ascii="Calibri" w:hAnsi="Calibri" w:cs="Calibri"/>
          <w:noProof/>
          <w:szCs w:val="24"/>
        </w:rPr>
        <w:t xml:space="preserve"> </w:t>
      </w:r>
      <w:r w:rsidR="00BA3BDC" w:rsidRPr="00DE06BE">
        <w:rPr>
          <w:rFonts w:ascii="Calibri" w:hAnsi="Calibri" w:cs="Calibri"/>
          <w:noProof/>
          <w:szCs w:val="24"/>
        </w:rPr>
        <w:t>and</w:t>
      </w:r>
      <w:r w:rsidRPr="00DE06BE">
        <w:rPr>
          <w:rFonts w:ascii="Calibri" w:hAnsi="Calibri" w:cs="Calibri"/>
          <w:noProof/>
          <w:szCs w:val="24"/>
        </w:rPr>
        <w:t xml:space="preserve"> </w:t>
      </w:r>
      <w:r w:rsidR="00A937A1" w:rsidRPr="00DE06BE">
        <w:rPr>
          <w:rFonts w:ascii="Calibri" w:hAnsi="Calibri" w:cs="Calibri"/>
          <w:noProof/>
          <w:szCs w:val="24"/>
        </w:rPr>
        <w:t>D. Arava.</w:t>
      </w:r>
      <w:r w:rsidR="002674BA" w:rsidRPr="00DE06BE">
        <w:rPr>
          <w:rFonts w:ascii="Calibri" w:hAnsi="Calibri" w:cs="Calibri"/>
          <w:noProof/>
          <w:szCs w:val="24"/>
        </w:rPr>
        <w:t xml:space="preserve"> 1997</w:t>
      </w:r>
      <w:r w:rsidR="005A6C0A" w:rsidRPr="00DE06BE">
        <w:rPr>
          <w:rFonts w:ascii="Calibri" w:hAnsi="Calibri" w:cs="Calibri"/>
          <w:noProof/>
          <w:szCs w:val="24"/>
        </w:rPr>
        <w:t>.</w:t>
      </w:r>
      <w:r w:rsidRPr="00DE06BE">
        <w:rPr>
          <w:rFonts w:ascii="Calibri" w:hAnsi="Calibri" w:cs="Calibri"/>
          <w:noProof/>
          <w:szCs w:val="24"/>
        </w:rPr>
        <w:t xml:space="preserve"> </w:t>
      </w:r>
      <w:r w:rsidR="005A6C0A" w:rsidRPr="00DE06BE">
        <w:rPr>
          <w:rFonts w:ascii="Calibri" w:hAnsi="Calibri" w:cs="Calibri"/>
          <w:i/>
          <w:iCs/>
          <w:noProof/>
          <w:szCs w:val="24"/>
        </w:rPr>
        <w:t>The Multi-Orgasmic Man: H</w:t>
      </w:r>
      <w:r w:rsidRPr="00DE06BE">
        <w:rPr>
          <w:rFonts w:ascii="Calibri" w:hAnsi="Calibri" w:cs="Calibri"/>
          <w:i/>
          <w:iCs/>
          <w:noProof/>
          <w:szCs w:val="24"/>
        </w:rPr>
        <w:t xml:space="preserve">ow any man can experience multiple orgasms and dramatically </w:t>
      </w:r>
      <w:r w:rsidR="005A6C0A" w:rsidRPr="00DE06BE">
        <w:rPr>
          <w:rFonts w:ascii="Calibri" w:hAnsi="Calibri" w:cs="Calibri"/>
          <w:i/>
          <w:iCs/>
          <w:noProof/>
          <w:szCs w:val="24"/>
        </w:rPr>
        <w:t>enhance his sexual relationship</w:t>
      </w:r>
      <w:r w:rsidR="002674BA" w:rsidRPr="00DE06BE">
        <w:rPr>
          <w:rFonts w:ascii="Calibri" w:hAnsi="Calibri" w:cs="Calibri"/>
          <w:i/>
          <w:iCs/>
          <w:noProof/>
          <w:szCs w:val="24"/>
        </w:rPr>
        <w:t>s</w:t>
      </w:r>
      <w:r w:rsidR="005A6C0A" w:rsidRPr="00DE06BE">
        <w:rPr>
          <w:rFonts w:ascii="Calibri" w:hAnsi="Calibri" w:cs="Calibri"/>
          <w:iCs/>
          <w:noProof/>
          <w:szCs w:val="24"/>
        </w:rPr>
        <w:t>.</w:t>
      </w:r>
      <w:r w:rsidRPr="00DE06BE">
        <w:rPr>
          <w:rFonts w:ascii="Calibri" w:hAnsi="Calibri" w:cs="Calibri"/>
          <w:noProof/>
          <w:szCs w:val="24"/>
        </w:rPr>
        <w:t xml:space="preserve"> New York: HarperCollins Publishers.</w:t>
      </w:r>
    </w:p>
    <w:p w14:paraId="4A65600D" w14:textId="1B5BF1A6" w:rsidR="001C2953" w:rsidRPr="00DE06BE" w:rsidRDefault="00835F87" w:rsidP="00D317B1">
      <w:pPr>
        <w:spacing w:after="0"/>
        <w:ind w:left="567" w:hanging="567"/>
        <w:rPr>
          <w:rFonts w:ascii="Calibri" w:hAnsi="Calibri" w:cs="Calibri"/>
          <w:szCs w:val="24"/>
        </w:rPr>
      </w:pPr>
      <w:proofErr w:type="spellStart"/>
      <w:r w:rsidRPr="00DE06BE">
        <w:rPr>
          <w:rFonts w:ascii="Calibri" w:hAnsi="Calibri" w:cs="Calibri"/>
          <w:szCs w:val="24"/>
        </w:rPr>
        <w:t>Crawshaw</w:t>
      </w:r>
      <w:proofErr w:type="spellEnd"/>
      <w:r w:rsidRPr="00DE06BE">
        <w:rPr>
          <w:rFonts w:ascii="Calibri" w:hAnsi="Calibri" w:cs="Calibri"/>
          <w:szCs w:val="24"/>
        </w:rPr>
        <w:t>, P</w:t>
      </w:r>
      <w:r w:rsidR="00437839" w:rsidRPr="00DE06BE">
        <w:rPr>
          <w:rFonts w:ascii="Calibri" w:hAnsi="Calibri" w:cs="Calibri"/>
          <w:szCs w:val="24"/>
        </w:rPr>
        <w:t>.</w:t>
      </w:r>
      <w:r w:rsidRPr="00DE06BE">
        <w:rPr>
          <w:rFonts w:ascii="Calibri" w:hAnsi="Calibri" w:cs="Calibri"/>
          <w:szCs w:val="24"/>
        </w:rPr>
        <w:t xml:space="preserve"> </w:t>
      </w:r>
      <w:r w:rsidR="002674BA" w:rsidRPr="00DE06BE">
        <w:rPr>
          <w:rFonts w:ascii="Calibri" w:hAnsi="Calibri" w:cs="Calibri"/>
          <w:szCs w:val="24"/>
        </w:rPr>
        <w:t>2007</w:t>
      </w:r>
      <w:r w:rsidR="00437839" w:rsidRPr="00DE06BE">
        <w:rPr>
          <w:rFonts w:ascii="Calibri" w:hAnsi="Calibri" w:cs="Calibri"/>
          <w:szCs w:val="24"/>
        </w:rPr>
        <w:t>.</w:t>
      </w:r>
      <w:r w:rsidR="003333AC" w:rsidRPr="00DE06BE">
        <w:rPr>
          <w:rFonts w:ascii="Calibri" w:hAnsi="Calibri" w:cs="Calibri"/>
          <w:szCs w:val="24"/>
        </w:rPr>
        <w:t xml:space="preserve"> </w:t>
      </w:r>
      <w:r w:rsidR="002674BA" w:rsidRPr="00DE06BE">
        <w:rPr>
          <w:rFonts w:ascii="Calibri" w:hAnsi="Calibri" w:cs="Calibri"/>
          <w:szCs w:val="24"/>
        </w:rPr>
        <w:t>“Governing the Healthy Male Citizen: Men, Masculinity and Popular H</w:t>
      </w:r>
      <w:r w:rsidR="003333AC" w:rsidRPr="00DE06BE">
        <w:rPr>
          <w:rFonts w:ascii="Calibri" w:hAnsi="Calibri" w:cs="Calibri"/>
          <w:szCs w:val="24"/>
        </w:rPr>
        <w:t>ealth in Men’s Health</w:t>
      </w:r>
      <w:r w:rsidR="003333AC" w:rsidRPr="00DE06BE">
        <w:rPr>
          <w:rFonts w:ascii="Calibri" w:hAnsi="Calibri" w:cs="Calibri"/>
          <w:i/>
          <w:szCs w:val="24"/>
        </w:rPr>
        <w:t xml:space="preserve"> </w:t>
      </w:r>
      <w:r w:rsidR="002674BA" w:rsidRPr="00DE06BE">
        <w:rPr>
          <w:rFonts w:ascii="Calibri" w:hAnsi="Calibri" w:cs="Calibri"/>
          <w:szCs w:val="24"/>
        </w:rPr>
        <w:t>M</w:t>
      </w:r>
      <w:r w:rsidR="00437839" w:rsidRPr="00DE06BE">
        <w:rPr>
          <w:rFonts w:ascii="Calibri" w:hAnsi="Calibri" w:cs="Calibri"/>
          <w:szCs w:val="24"/>
        </w:rPr>
        <w:t>agazine.</w:t>
      </w:r>
      <w:r w:rsidR="002674BA" w:rsidRPr="00DE06BE">
        <w:rPr>
          <w:rFonts w:ascii="Calibri" w:hAnsi="Calibri" w:cs="Calibri"/>
          <w:szCs w:val="24"/>
        </w:rPr>
        <w:t>”</w:t>
      </w:r>
      <w:r w:rsidR="00437839" w:rsidRPr="00DE06BE">
        <w:rPr>
          <w:rFonts w:ascii="Calibri" w:hAnsi="Calibri" w:cs="Calibri"/>
          <w:szCs w:val="24"/>
        </w:rPr>
        <w:t xml:space="preserve"> </w:t>
      </w:r>
      <w:r w:rsidR="003333AC" w:rsidRPr="00DE06BE">
        <w:rPr>
          <w:rFonts w:ascii="Calibri" w:hAnsi="Calibri" w:cs="Calibri"/>
          <w:i/>
          <w:szCs w:val="24"/>
        </w:rPr>
        <w:t>S</w:t>
      </w:r>
      <w:r w:rsidR="00017012">
        <w:rPr>
          <w:rFonts w:ascii="Calibri" w:hAnsi="Calibri" w:cs="Calibri"/>
          <w:i/>
          <w:szCs w:val="24"/>
        </w:rPr>
        <w:t>ocial Science and Medicine</w:t>
      </w:r>
      <w:r w:rsidR="00437839" w:rsidRPr="00DE06BE">
        <w:rPr>
          <w:rFonts w:ascii="Calibri" w:hAnsi="Calibri" w:cs="Calibri"/>
          <w:szCs w:val="24"/>
        </w:rPr>
        <w:t xml:space="preserve"> 65</w:t>
      </w:r>
      <w:r w:rsidR="00920860" w:rsidRPr="00DE06BE">
        <w:rPr>
          <w:rFonts w:ascii="Calibri" w:hAnsi="Calibri" w:cs="Calibri"/>
          <w:szCs w:val="24"/>
        </w:rPr>
        <w:t>(8)</w:t>
      </w:r>
      <w:r w:rsidR="002674BA" w:rsidRPr="00DE06BE">
        <w:rPr>
          <w:rFonts w:ascii="Calibri" w:hAnsi="Calibri" w:cs="Calibri"/>
          <w:szCs w:val="24"/>
        </w:rPr>
        <w:t>:</w:t>
      </w:r>
      <w:r w:rsidR="003333AC" w:rsidRPr="00DE06BE">
        <w:rPr>
          <w:rFonts w:ascii="Calibri" w:hAnsi="Calibri" w:cs="Calibri"/>
          <w:szCs w:val="24"/>
        </w:rPr>
        <w:t>1606-1618.</w:t>
      </w:r>
    </w:p>
    <w:p w14:paraId="401AF062" w14:textId="2B8EDA3C" w:rsidR="004D3A1C" w:rsidRPr="00DE06BE" w:rsidRDefault="004D3A1C" w:rsidP="00D317B1">
      <w:pPr>
        <w:spacing w:after="0"/>
        <w:ind w:left="567" w:hanging="567"/>
        <w:rPr>
          <w:rFonts w:ascii="Calibri" w:hAnsi="Calibri" w:cs="Calibri"/>
          <w:szCs w:val="24"/>
        </w:rPr>
      </w:pPr>
      <w:r w:rsidRPr="00DE06BE">
        <w:rPr>
          <w:rFonts w:ascii="Calibri" w:hAnsi="Calibri" w:cs="Calibri"/>
          <w:szCs w:val="24"/>
        </w:rPr>
        <w:t>Duncan, D.</w:t>
      </w:r>
      <w:r w:rsidR="004A5729" w:rsidRPr="00DE06BE">
        <w:rPr>
          <w:rFonts w:ascii="Calibri" w:hAnsi="Calibri" w:cs="Calibri"/>
          <w:szCs w:val="24"/>
        </w:rPr>
        <w:t>,</w:t>
      </w:r>
      <w:r w:rsidRPr="00DE06BE">
        <w:rPr>
          <w:rFonts w:ascii="Calibri" w:hAnsi="Calibri" w:cs="Calibri"/>
          <w:szCs w:val="24"/>
        </w:rPr>
        <w:t xml:space="preserve"> </w:t>
      </w:r>
      <w:r w:rsidR="00BA3BDC" w:rsidRPr="00DE06BE">
        <w:rPr>
          <w:rFonts w:ascii="Calibri" w:hAnsi="Calibri" w:cs="Calibri"/>
          <w:szCs w:val="24"/>
        </w:rPr>
        <w:t>and</w:t>
      </w:r>
      <w:r w:rsidR="00A937A1" w:rsidRPr="00DE06BE">
        <w:rPr>
          <w:rFonts w:ascii="Calibri" w:hAnsi="Calibri" w:cs="Calibri"/>
          <w:szCs w:val="24"/>
        </w:rPr>
        <w:t xml:space="preserve"> G.W. </w:t>
      </w:r>
      <w:proofErr w:type="spellStart"/>
      <w:r w:rsidR="00A937A1" w:rsidRPr="00DE06BE">
        <w:rPr>
          <w:rFonts w:ascii="Calibri" w:hAnsi="Calibri" w:cs="Calibri"/>
          <w:szCs w:val="24"/>
        </w:rPr>
        <w:t>Dowsett</w:t>
      </w:r>
      <w:proofErr w:type="spellEnd"/>
      <w:r w:rsidR="00920860" w:rsidRPr="00DE06BE">
        <w:rPr>
          <w:rFonts w:ascii="Calibri" w:hAnsi="Calibri" w:cs="Calibri"/>
          <w:szCs w:val="24"/>
        </w:rPr>
        <w:t>. 2010. “‘</w:t>
      </w:r>
      <w:r w:rsidR="002674BA" w:rsidRPr="00DE06BE">
        <w:rPr>
          <w:rFonts w:ascii="Calibri" w:hAnsi="Calibri" w:cs="Calibri"/>
          <w:szCs w:val="24"/>
        </w:rPr>
        <w:t>There’s no T</w:t>
      </w:r>
      <w:r w:rsidRPr="00DE06BE">
        <w:rPr>
          <w:rFonts w:ascii="Calibri" w:hAnsi="Calibri" w:cs="Calibri"/>
          <w:szCs w:val="24"/>
        </w:rPr>
        <w:t>eleology to it: it’</w:t>
      </w:r>
      <w:r w:rsidR="002674BA" w:rsidRPr="00DE06BE">
        <w:rPr>
          <w:rFonts w:ascii="Calibri" w:hAnsi="Calibri" w:cs="Calibri"/>
          <w:szCs w:val="24"/>
        </w:rPr>
        <w:t>s just about the Spirit of Play’: Men, I</w:t>
      </w:r>
      <w:r w:rsidRPr="00DE06BE">
        <w:rPr>
          <w:rFonts w:ascii="Calibri" w:hAnsi="Calibri" w:cs="Calibri"/>
          <w:szCs w:val="24"/>
        </w:rPr>
        <w:t xml:space="preserve">ntimacy, and </w:t>
      </w:r>
      <w:r w:rsidR="002674BA" w:rsidRPr="00DE06BE">
        <w:rPr>
          <w:rFonts w:ascii="Calibri" w:hAnsi="Calibri" w:cs="Calibri"/>
          <w:szCs w:val="24"/>
        </w:rPr>
        <w:t>‘Late’ M</w:t>
      </w:r>
      <w:r w:rsidRPr="00DE06BE">
        <w:rPr>
          <w:rFonts w:ascii="Calibri" w:hAnsi="Calibri" w:cs="Calibri"/>
          <w:szCs w:val="24"/>
        </w:rPr>
        <w:t>odernity.</w:t>
      </w:r>
      <w:r w:rsidR="002674BA" w:rsidRPr="00DE06BE">
        <w:rPr>
          <w:rFonts w:ascii="Calibri" w:hAnsi="Calibri" w:cs="Calibri"/>
          <w:szCs w:val="24"/>
        </w:rPr>
        <w:t>”</w:t>
      </w:r>
      <w:r w:rsidRPr="00DE06BE">
        <w:rPr>
          <w:rFonts w:ascii="Calibri" w:hAnsi="Calibri" w:cs="Calibri"/>
          <w:szCs w:val="24"/>
        </w:rPr>
        <w:t xml:space="preserve"> </w:t>
      </w:r>
      <w:r w:rsidRPr="00DE06BE">
        <w:rPr>
          <w:rFonts w:ascii="Calibri" w:hAnsi="Calibri" w:cs="Calibri"/>
          <w:i/>
          <w:szCs w:val="24"/>
        </w:rPr>
        <w:t>The</w:t>
      </w:r>
      <w:r w:rsidR="00017012">
        <w:rPr>
          <w:rFonts w:ascii="Calibri" w:hAnsi="Calibri" w:cs="Calibri"/>
          <w:i/>
          <w:szCs w:val="24"/>
        </w:rPr>
        <w:t xml:space="preserve"> Journal of Men’s Studies</w:t>
      </w:r>
      <w:r w:rsidR="004A5729" w:rsidRPr="00DE06BE">
        <w:rPr>
          <w:rFonts w:ascii="Calibri" w:hAnsi="Calibri" w:cs="Calibri"/>
          <w:i/>
          <w:szCs w:val="24"/>
        </w:rPr>
        <w:t xml:space="preserve"> </w:t>
      </w:r>
      <w:r w:rsidR="002674BA" w:rsidRPr="00DE06BE">
        <w:rPr>
          <w:rFonts w:ascii="Calibri" w:hAnsi="Calibri" w:cs="Calibri"/>
          <w:szCs w:val="24"/>
        </w:rPr>
        <w:t>18</w:t>
      </w:r>
      <w:r w:rsidR="00920860" w:rsidRPr="00DE06BE">
        <w:rPr>
          <w:rFonts w:ascii="Calibri" w:hAnsi="Calibri" w:cs="Calibri"/>
          <w:szCs w:val="24"/>
        </w:rPr>
        <w:t>(1)</w:t>
      </w:r>
      <w:r w:rsidR="002674BA" w:rsidRPr="00DE06BE">
        <w:rPr>
          <w:rFonts w:ascii="Calibri" w:hAnsi="Calibri" w:cs="Calibri"/>
          <w:szCs w:val="24"/>
        </w:rPr>
        <w:t>:</w:t>
      </w:r>
      <w:r w:rsidRPr="00DE06BE">
        <w:rPr>
          <w:rFonts w:ascii="Calibri" w:hAnsi="Calibri" w:cs="Calibri"/>
          <w:szCs w:val="24"/>
        </w:rPr>
        <w:t>45-62.</w:t>
      </w:r>
    </w:p>
    <w:p w14:paraId="24C4E871" w14:textId="44DD30D6" w:rsidR="00A22D83" w:rsidRPr="00DE06BE" w:rsidRDefault="00A22D83" w:rsidP="00D317B1">
      <w:pPr>
        <w:spacing w:after="0"/>
        <w:ind w:left="567" w:hanging="567"/>
        <w:rPr>
          <w:rFonts w:ascii="Calibri" w:hAnsi="Calibri" w:cs="Calibri"/>
          <w:szCs w:val="24"/>
        </w:rPr>
      </w:pPr>
      <w:r w:rsidRPr="00DE06BE">
        <w:rPr>
          <w:rFonts w:ascii="Calibri" w:hAnsi="Calibri" w:cs="Calibri"/>
          <w:szCs w:val="24"/>
        </w:rPr>
        <w:t xml:space="preserve">Evans, </w:t>
      </w:r>
      <w:r w:rsidR="00876A74" w:rsidRPr="00DE06BE">
        <w:rPr>
          <w:rFonts w:ascii="Calibri" w:hAnsi="Calibri" w:cs="Calibri"/>
          <w:szCs w:val="24"/>
        </w:rPr>
        <w:t xml:space="preserve">A., </w:t>
      </w:r>
      <w:r w:rsidR="000F10BF" w:rsidRPr="00DE06BE">
        <w:rPr>
          <w:rFonts w:ascii="Calibri" w:hAnsi="Calibri" w:cs="Calibri"/>
          <w:szCs w:val="24"/>
        </w:rPr>
        <w:t>S. Riley</w:t>
      </w:r>
      <w:r w:rsidR="00876A74" w:rsidRPr="00DE06BE">
        <w:rPr>
          <w:rFonts w:ascii="Calibri" w:hAnsi="Calibri" w:cs="Calibri"/>
          <w:szCs w:val="24"/>
        </w:rPr>
        <w:t>, and A. Shankar. 2010</w:t>
      </w:r>
      <w:r w:rsidRPr="00DE06BE">
        <w:rPr>
          <w:rFonts w:ascii="Calibri" w:hAnsi="Calibri" w:cs="Calibri"/>
          <w:szCs w:val="24"/>
        </w:rPr>
        <w:t xml:space="preserve">. “Technologies of Sexiness: Theorizing Women’s Engagement in the </w:t>
      </w:r>
      <w:proofErr w:type="spellStart"/>
      <w:r w:rsidRPr="00DE06BE">
        <w:rPr>
          <w:rFonts w:ascii="Calibri" w:hAnsi="Calibri" w:cs="Calibri"/>
          <w:szCs w:val="24"/>
        </w:rPr>
        <w:t>Sexualization</w:t>
      </w:r>
      <w:proofErr w:type="spellEnd"/>
      <w:r w:rsidRPr="00DE06BE">
        <w:rPr>
          <w:rFonts w:ascii="Calibri" w:hAnsi="Calibri" w:cs="Calibri"/>
          <w:szCs w:val="24"/>
        </w:rPr>
        <w:t xml:space="preserve"> of Culture.” </w:t>
      </w:r>
      <w:r w:rsidRPr="00DE06BE">
        <w:rPr>
          <w:rFonts w:ascii="Calibri" w:hAnsi="Calibri" w:cs="Calibri"/>
          <w:i/>
          <w:szCs w:val="24"/>
        </w:rPr>
        <w:t>Feminism and Psychology</w:t>
      </w:r>
      <w:r w:rsidRPr="00DE06BE">
        <w:rPr>
          <w:rFonts w:ascii="Calibri" w:hAnsi="Calibri" w:cs="Calibri"/>
          <w:szCs w:val="24"/>
        </w:rPr>
        <w:t xml:space="preserve"> 20:114-131. </w:t>
      </w:r>
    </w:p>
    <w:p w14:paraId="655BEB53" w14:textId="48560B12" w:rsidR="000B604D" w:rsidRPr="00DE06BE" w:rsidRDefault="000F10BF" w:rsidP="00D317B1">
      <w:pPr>
        <w:spacing w:after="0"/>
        <w:ind w:left="567" w:hanging="567"/>
        <w:rPr>
          <w:rFonts w:ascii="Calibri" w:hAnsi="Calibri" w:cs="Calibri"/>
          <w:szCs w:val="24"/>
        </w:rPr>
      </w:pPr>
      <w:r w:rsidRPr="00DE06BE">
        <w:rPr>
          <w:rFonts w:ascii="Calibri" w:hAnsi="Calibri" w:cs="Calibri"/>
          <w:szCs w:val="24"/>
        </w:rPr>
        <w:t>Fahs, B. 2014</w:t>
      </w:r>
      <w:r w:rsidR="000B604D" w:rsidRPr="00DE06BE">
        <w:rPr>
          <w:rFonts w:ascii="Calibri" w:hAnsi="Calibri" w:cs="Calibri"/>
          <w:szCs w:val="24"/>
        </w:rPr>
        <w:t xml:space="preserve">. Coming to power: women’s fake orgasms and best orgasm experiences illuminate the failures of (hetero)sex and the pleasures of connection. </w:t>
      </w:r>
      <w:r w:rsidR="00017012">
        <w:rPr>
          <w:rFonts w:ascii="Calibri" w:hAnsi="Calibri" w:cs="Calibri"/>
          <w:i/>
          <w:szCs w:val="24"/>
        </w:rPr>
        <w:t xml:space="preserve">Culture, Health and Sexuality </w:t>
      </w:r>
      <w:r w:rsidR="000B604D" w:rsidRPr="00DE06BE">
        <w:rPr>
          <w:rFonts w:ascii="Calibri" w:hAnsi="Calibri" w:cs="Calibri"/>
          <w:szCs w:val="24"/>
        </w:rPr>
        <w:t>16(8):974-988.</w:t>
      </w:r>
    </w:p>
    <w:p w14:paraId="543DC50A" w14:textId="79E80300" w:rsidR="00793E47" w:rsidRPr="00DE06BE" w:rsidRDefault="00793E47" w:rsidP="00D317B1">
      <w:pPr>
        <w:spacing w:after="0"/>
        <w:ind w:left="567" w:hanging="567"/>
        <w:rPr>
          <w:rFonts w:ascii="Calibri" w:hAnsi="Calibri" w:cs="Calibri"/>
          <w:szCs w:val="24"/>
        </w:rPr>
      </w:pPr>
      <w:r w:rsidRPr="00DE06BE">
        <w:rPr>
          <w:rFonts w:ascii="Calibri" w:hAnsi="Calibri" w:cs="Calibri"/>
          <w:szCs w:val="24"/>
        </w:rPr>
        <w:t>Foucault</w:t>
      </w:r>
      <w:r w:rsidR="00C174C4" w:rsidRPr="00DE06BE">
        <w:rPr>
          <w:rFonts w:ascii="Calibri" w:hAnsi="Calibri" w:cs="Calibri"/>
          <w:szCs w:val="24"/>
        </w:rPr>
        <w:t>, M</w:t>
      </w:r>
      <w:r w:rsidR="002674BA" w:rsidRPr="00DE06BE">
        <w:rPr>
          <w:rFonts w:ascii="Calibri" w:hAnsi="Calibri" w:cs="Calibri"/>
          <w:szCs w:val="24"/>
        </w:rPr>
        <w:t>. 1984</w:t>
      </w:r>
      <w:r w:rsidR="005A6C0A" w:rsidRPr="00DE06BE">
        <w:rPr>
          <w:rFonts w:ascii="Calibri" w:hAnsi="Calibri" w:cs="Calibri"/>
          <w:szCs w:val="24"/>
        </w:rPr>
        <w:t xml:space="preserve">. </w:t>
      </w:r>
      <w:r w:rsidR="005A6C0A" w:rsidRPr="00DE06BE">
        <w:rPr>
          <w:rFonts w:ascii="Calibri" w:hAnsi="Calibri" w:cs="Calibri"/>
          <w:i/>
          <w:szCs w:val="24"/>
        </w:rPr>
        <w:t>The Use of P</w:t>
      </w:r>
      <w:r w:rsidR="00C174C4" w:rsidRPr="00DE06BE">
        <w:rPr>
          <w:rFonts w:ascii="Calibri" w:hAnsi="Calibri" w:cs="Calibri"/>
          <w:i/>
          <w:szCs w:val="24"/>
        </w:rPr>
        <w:t xml:space="preserve">leasure: </w:t>
      </w:r>
      <w:r w:rsidR="005A6C0A" w:rsidRPr="00DE06BE">
        <w:rPr>
          <w:rFonts w:ascii="Calibri" w:hAnsi="Calibri" w:cs="Calibri"/>
          <w:i/>
          <w:szCs w:val="24"/>
        </w:rPr>
        <w:t>T</w:t>
      </w:r>
      <w:r w:rsidR="00C174C4" w:rsidRPr="00DE06BE">
        <w:rPr>
          <w:rFonts w:ascii="Calibri" w:hAnsi="Calibri" w:cs="Calibri"/>
          <w:i/>
          <w:szCs w:val="24"/>
        </w:rPr>
        <w:t xml:space="preserve">he </w:t>
      </w:r>
      <w:r w:rsidR="00A64975" w:rsidRPr="00DE06BE">
        <w:rPr>
          <w:rFonts w:ascii="Calibri" w:hAnsi="Calibri" w:cs="Calibri"/>
          <w:i/>
          <w:szCs w:val="24"/>
        </w:rPr>
        <w:t>History of S</w:t>
      </w:r>
      <w:r w:rsidR="00C174C4" w:rsidRPr="00DE06BE">
        <w:rPr>
          <w:rFonts w:ascii="Calibri" w:hAnsi="Calibri" w:cs="Calibri"/>
          <w:i/>
          <w:szCs w:val="24"/>
        </w:rPr>
        <w:t>exuality</w:t>
      </w:r>
      <w:r w:rsidR="00C174C4" w:rsidRPr="00DE06BE">
        <w:rPr>
          <w:rFonts w:ascii="Calibri" w:hAnsi="Calibri" w:cs="Calibri"/>
          <w:szCs w:val="24"/>
        </w:rPr>
        <w:t xml:space="preserve"> </w:t>
      </w:r>
      <w:r w:rsidR="00C174C4" w:rsidRPr="00DE06BE">
        <w:rPr>
          <w:rFonts w:ascii="Calibri" w:hAnsi="Calibri" w:cs="Calibri"/>
          <w:i/>
          <w:szCs w:val="24"/>
        </w:rPr>
        <w:t>(Vol</w:t>
      </w:r>
      <w:r w:rsidR="00A64975" w:rsidRPr="00DE06BE">
        <w:rPr>
          <w:rFonts w:ascii="Calibri" w:hAnsi="Calibri" w:cs="Calibri"/>
          <w:i/>
          <w:szCs w:val="24"/>
        </w:rPr>
        <w:t>. 2).</w:t>
      </w:r>
      <w:r w:rsidR="00C174C4" w:rsidRPr="00DE06BE">
        <w:rPr>
          <w:rFonts w:ascii="Calibri" w:hAnsi="Calibri" w:cs="Calibri"/>
          <w:szCs w:val="24"/>
        </w:rPr>
        <w:t xml:space="preserve"> London: Penguin Books.</w:t>
      </w:r>
    </w:p>
    <w:p w14:paraId="4207930E" w14:textId="38D2C002" w:rsidR="001C2953" w:rsidRPr="00DE06BE" w:rsidRDefault="00052B81" w:rsidP="00D317B1">
      <w:pPr>
        <w:spacing w:after="0"/>
        <w:ind w:left="567" w:hanging="567"/>
        <w:rPr>
          <w:rFonts w:ascii="Calibri" w:eastAsia="Times New Roman" w:hAnsi="Calibri" w:cs="Calibri"/>
          <w:szCs w:val="24"/>
          <w:lang w:eastAsia="en-GB"/>
        </w:rPr>
      </w:pPr>
      <w:r w:rsidRPr="00DE06BE">
        <w:rPr>
          <w:rFonts w:ascii="Calibri" w:hAnsi="Calibri" w:cs="Calibri"/>
          <w:szCs w:val="24"/>
        </w:rPr>
        <w:t>Frith, H</w:t>
      </w:r>
      <w:r w:rsidR="00941E8E" w:rsidRPr="00DE06BE">
        <w:rPr>
          <w:rFonts w:ascii="Calibri" w:hAnsi="Calibri" w:cs="Calibri"/>
          <w:szCs w:val="24"/>
        </w:rPr>
        <w:t xml:space="preserve">. </w:t>
      </w:r>
      <w:r w:rsidR="001C2953" w:rsidRPr="00DE06BE">
        <w:rPr>
          <w:rFonts w:ascii="Calibri" w:hAnsi="Calibri" w:cs="Calibri"/>
          <w:szCs w:val="24"/>
        </w:rPr>
        <w:t>2013.</w:t>
      </w:r>
      <w:r w:rsidR="00FD6240" w:rsidRPr="00DE06BE">
        <w:rPr>
          <w:rFonts w:ascii="Calibri" w:hAnsi="Calibri" w:cs="Calibri"/>
          <w:szCs w:val="24"/>
        </w:rPr>
        <w:t xml:space="preserve"> </w:t>
      </w:r>
      <w:r w:rsidR="00941E8E" w:rsidRPr="00DE06BE">
        <w:rPr>
          <w:rFonts w:ascii="Calibri" w:hAnsi="Calibri" w:cs="Calibri"/>
          <w:szCs w:val="24"/>
        </w:rPr>
        <w:t>“Labouring on Orgasms: Embodiment, Efficiency, E</w:t>
      </w:r>
      <w:r w:rsidR="00FD6240" w:rsidRPr="00DE06BE">
        <w:rPr>
          <w:rFonts w:ascii="Calibri" w:hAnsi="Calibri" w:cs="Calibri"/>
          <w:szCs w:val="24"/>
        </w:rPr>
        <w:t>ntitlemen</w:t>
      </w:r>
      <w:r w:rsidR="00941E8E" w:rsidRPr="00DE06BE">
        <w:rPr>
          <w:rFonts w:ascii="Calibri" w:hAnsi="Calibri" w:cs="Calibri"/>
          <w:szCs w:val="24"/>
        </w:rPr>
        <w:t xml:space="preserve">t and Obligations in </w:t>
      </w:r>
      <w:proofErr w:type="spellStart"/>
      <w:r w:rsidR="00941E8E" w:rsidRPr="00DE06BE">
        <w:rPr>
          <w:rFonts w:ascii="Calibri" w:hAnsi="Calibri" w:cs="Calibri"/>
          <w:szCs w:val="24"/>
        </w:rPr>
        <w:t>H</w:t>
      </w:r>
      <w:r w:rsidR="001C2953" w:rsidRPr="00DE06BE">
        <w:rPr>
          <w:rFonts w:ascii="Calibri" w:hAnsi="Calibri" w:cs="Calibri"/>
          <w:szCs w:val="24"/>
        </w:rPr>
        <w:t>eterosex</w:t>
      </w:r>
      <w:proofErr w:type="spellEnd"/>
      <w:r w:rsidR="001C2953" w:rsidRPr="00DE06BE">
        <w:rPr>
          <w:rFonts w:ascii="Calibri" w:hAnsi="Calibri" w:cs="Calibri"/>
          <w:szCs w:val="24"/>
        </w:rPr>
        <w:t>.</w:t>
      </w:r>
      <w:r w:rsidR="00941E8E" w:rsidRPr="00DE06BE">
        <w:rPr>
          <w:rFonts w:ascii="Calibri" w:hAnsi="Calibri" w:cs="Calibri"/>
          <w:szCs w:val="24"/>
        </w:rPr>
        <w:t>”</w:t>
      </w:r>
      <w:r w:rsidR="001C2953" w:rsidRPr="00DE06BE">
        <w:rPr>
          <w:rFonts w:ascii="Calibri" w:hAnsi="Calibri" w:cs="Calibri"/>
          <w:szCs w:val="24"/>
        </w:rPr>
        <w:t xml:space="preserve"> </w:t>
      </w:r>
      <w:r w:rsidR="00FD6240" w:rsidRPr="00DE06BE">
        <w:rPr>
          <w:rFonts w:ascii="Calibri" w:hAnsi="Calibri" w:cs="Calibri"/>
          <w:i/>
          <w:szCs w:val="24"/>
        </w:rPr>
        <w:t>Cult</w:t>
      </w:r>
      <w:r w:rsidR="00017012">
        <w:rPr>
          <w:rFonts w:ascii="Calibri" w:hAnsi="Calibri" w:cs="Calibri"/>
          <w:i/>
          <w:szCs w:val="24"/>
        </w:rPr>
        <w:t>ure, Health and Sexuality</w:t>
      </w:r>
      <w:r w:rsidR="001C2953" w:rsidRPr="00DE06BE">
        <w:rPr>
          <w:rFonts w:ascii="Calibri" w:hAnsi="Calibri" w:cs="Calibri"/>
          <w:i/>
          <w:szCs w:val="24"/>
        </w:rPr>
        <w:t xml:space="preserve"> </w:t>
      </w:r>
      <w:r w:rsidR="00941E8E" w:rsidRPr="00DE06BE">
        <w:rPr>
          <w:rFonts w:ascii="Calibri" w:hAnsi="Calibri" w:cs="Calibri"/>
          <w:szCs w:val="24"/>
        </w:rPr>
        <w:t>15</w:t>
      </w:r>
      <w:r w:rsidR="00920860" w:rsidRPr="00DE06BE">
        <w:rPr>
          <w:rFonts w:ascii="Calibri" w:hAnsi="Calibri" w:cs="Calibri"/>
          <w:szCs w:val="24"/>
        </w:rPr>
        <w:t>(4)</w:t>
      </w:r>
      <w:r w:rsidR="00941E8E" w:rsidRPr="00DE06BE">
        <w:rPr>
          <w:rFonts w:ascii="Calibri" w:hAnsi="Calibri" w:cs="Calibri"/>
          <w:szCs w:val="24"/>
        </w:rPr>
        <w:t>:</w:t>
      </w:r>
      <w:r w:rsidR="00FD6240" w:rsidRPr="00DE06BE">
        <w:rPr>
          <w:rFonts w:ascii="Calibri" w:hAnsi="Calibri" w:cs="Calibri"/>
          <w:szCs w:val="24"/>
        </w:rPr>
        <w:t>494-510.</w:t>
      </w:r>
    </w:p>
    <w:p w14:paraId="56BFC2C4" w14:textId="0AC0C93F" w:rsidR="006E45CE" w:rsidRPr="00DE06BE" w:rsidRDefault="006E45CE" w:rsidP="00D317B1">
      <w:pPr>
        <w:spacing w:after="0"/>
        <w:ind w:left="567" w:hanging="567"/>
        <w:rPr>
          <w:rFonts w:ascii="Calibri" w:eastAsia="Times New Roman" w:hAnsi="Calibri" w:cs="Calibri"/>
          <w:szCs w:val="24"/>
          <w:lang w:eastAsia="en-GB"/>
        </w:rPr>
      </w:pPr>
      <w:r w:rsidRPr="00DE06BE">
        <w:rPr>
          <w:rFonts w:ascii="Calibri" w:eastAsia="Times New Roman" w:hAnsi="Calibri" w:cs="Calibri"/>
          <w:szCs w:val="24"/>
          <w:lang w:eastAsia="en-GB"/>
        </w:rPr>
        <w:t xml:space="preserve">Frith, H. 2015. </w:t>
      </w:r>
      <w:r w:rsidRPr="00DE06BE">
        <w:rPr>
          <w:rFonts w:ascii="Calibri" w:eastAsia="Times New Roman" w:hAnsi="Calibri" w:cs="Calibri"/>
          <w:i/>
          <w:szCs w:val="24"/>
          <w:lang w:eastAsia="en-GB"/>
        </w:rPr>
        <w:t xml:space="preserve">Orgasmic Bodies: The Orgasm in Contemporary Western Culture. </w:t>
      </w:r>
      <w:r w:rsidRPr="00DE06BE">
        <w:rPr>
          <w:rFonts w:ascii="Calibri" w:eastAsia="Times New Roman" w:hAnsi="Calibri" w:cs="Calibri"/>
          <w:szCs w:val="24"/>
          <w:lang w:eastAsia="en-GB"/>
        </w:rPr>
        <w:t>Basingstoke: Palgrave Macmillan.</w:t>
      </w:r>
    </w:p>
    <w:p w14:paraId="4B3C8CF7" w14:textId="046CD1D9" w:rsidR="002B660F" w:rsidRPr="00DE06BE" w:rsidRDefault="00A937A1" w:rsidP="00D317B1">
      <w:pPr>
        <w:spacing w:after="0"/>
        <w:ind w:left="567" w:hanging="567"/>
        <w:rPr>
          <w:rStyle w:val="slug-doi"/>
          <w:rFonts w:ascii="Calibri" w:hAnsi="Calibri" w:cs="Calibri"/>
          <w:szCs w:val="24"/>
        </w:rPr>
      </w:pPr>
      <w:r w:rsidRPr="00DE06BE">
        <w:rPr>
          <w:rFonts w:ascii="Calibri" w:hAnsi="Calibri" w:cs="Calibri"/>
          <w:szCs w:val="24"/>
        </w:rPr>
        <w:t>Gilfoyle, J., J. Wilson,</w:t>
      </w:r>
      <w:r w:rsidR="005422C6" w:rsidRPr="00DE06BE">
        <w:rPr>
          <w:rFonts w:ascii="Calibri" w:hAnsi="Calibri" w:cs="Calibri"/>
          <w:szCs w:val="24"/>
        </w:rPr>
        <w:t xml:space="preserve"> </w:t>
      </w:r>
      <w:r w:rsidR="00BA3BDC" w:rsidRPr="00DE06BE">
        <w:rPr>
          <w:rFonts w:ascii="Calibri" w:hAnsi="Calibri" w:cs="Calibri"/>
          <w:szCs w:val="24"/>
        </w:rPr>
        <w:t>and</w:t>
      </w:r>
      <w:r w:rsidR="005422C6" w:rsidRPr="00DE06BE">
        <w:rPr>
          <w:rFonts w:ascii="Calibri" w:hAnsi="Calibri" w:cs="Calibri"/>
          <w:szCs w:val="24"/>
        </w:rPr>
        <w:t xml:space="preserve"> Brown.</w:t>
      </w:r>
      <w:r w:rsidR="00941E8E" w:rsidRPr="00DE06BE">
        <w:rPr>
          <w:rFonts w:ascii="Calibri" w:hAnsi="Calibri" w:cs="Calibri"/>
          <w:szCs w:val="24"/>
        </w:rPr>
        <w:t xml:space="preserve"> 1992</w:t>
      </w:r>
      <w:r w:rsidR="002B660F" w:rsidRPr="00DE06BE">
        <w:rPr>
          <w:rFonts w:ascii="Calibri" w:hAnsi="Calibri" w:cs="Calibri"/>
          <w:szCs w:val="24"/>
        </w:rPr>
        <w:t xml:space="preserve">. </w:t>
      </w:r>
      <w:r w:rsidR="00941E8E" w:rsidRPr="00DE06BE">
        <w:rPr>
          <w:rFonts w:ascii="Calibri" w:hAnsi="Calibri" w:cs="Calibri"/>
          <w:szCs w:val="24"/>
        </w:rPr>
        <w:t>“</w:t>
      </w:r>
      <w:r w:rsidR="002B660F" w:rsidRPr="00DE06BE">
        <w:rPr>
          <w:rFonts w:ascii="Calibri" w:hAnsi="Calibri" w:cs="Calibri"/>
          <w:szCs w:val="24"/>
        </w:rPr>
        <w:t>Sex, Organs and Audiotape: A Discourse Analytic Approach to Talking about Heterosexual Sex and Relationships.</w:t>
      </w:r>
      <w:r w:rsidR="00941E8E" w:rsidRPr="00DE06BE">
        <w:rPr>
          <w:rFonts w:ascii="Calibri" w:hAnsi="Calibri" w:cs="Calibri"/>
          <w:szCs w:val="24"/>
        </w:rPr>
        <w:t>”</w:t>
      </w:r>
      <w:r w:rsidR="002B660F" w:rsidRPr="00DE06BE">
        <w:rPr>
          <w:rFonts w:ascii="Calibri" w:hAnsi="Calibri" w:cs="Calibri"/>
          <w:szCs w:val="24"/>
        </w:rPr>
        <w:t xml:space="preserve"> </w:t>
      </w:r>
      <w:r w:rsidR="002B660F" w:rsidRPr="00DE06BE">
        <w:rPr>
          <w:rFonts w:ascii="Calibri" w:hAnsi="Calibri" w:cs="Calibri"/>
          <w:i/>
          <w:szCs w:val="24"/>
        </w:rPr>
        <w:t>Feminism and Psychology</w:t>
      </w:r>
      <w:r w:rsidR="005422C6" w:rsidRPr="00DE06BE">
        <w:rPr>
          <w:rFonts w:ascii="Calibri" w:hAnsi="Calibri" w:cs="Calibri"/>
          <w:i/>
          <w:szCs w:val="24"/>
        </w:rPr>
        <w:t xml:space="preserve"> </w:t>
      </w:r>
      <w:r w:rsidR="005422C6" w:rsidRPr="00DE06BE">
        <w:rPr>
          <w:rFonts w:ascii="Calibri" w:hAnsi="Calibri" w:cs="Calibri"/>
          <w:szCs w:val="24"/>
        </w:rPr>
        <w:t>2</w:t>
      </w:r>
      <w:r w:rsidR="00920860" w:rsidRPr="00DE06BE">
        <w:rPr>
          <w:rFonts w:ascii="Calibri" w:hAnsi="Calibri" w:cs="Calibri"/>
          <w:szCs w:val="24"/>
        </w:rPr>
        <w:t>(2)</w:t>
      </w:r>
      <w:r w:rsidR="00941E8E" w:rsidRPr="00DE06BE">
        <w:rPr>
          <w:rFonts w:ascii="Calibri" w:hAnsi="Calibri" w:cs="Calibri"/>
          <w:szCs w:val="24"/>
        </w:rPr>
        <w:t>:</w:t>
      </w:r>
      <w:r w:rsidR="002B660F" w:rsidRPr="00DE06BE">
        <w:rPr>
          <w:rFonts w:ascii="Calibri" w:hAnsi="Calibri" w:cs="Calibri"/>
          <w:szCs w:val="24"/>
        </w:rPr>
        <w:t>209-230.</w:t>
      </w:r>
    </w:p>
    <w:p w14:paraId="024DA80F" w14:textId="100BFB27" w:rsidR="0072275E" w:rsidRPr="00DE06BE" w:rsidRDefault="00876A74" w:rsidP="00D317B1">
      <w:pPr>
        <w:spacing w:after="0"/>
        <w:ind w:left="567" w:hanging="567"/>
        <w:rPr>
          <w:rStyle w:val="slug-doi"/>
          <w:rFonts w:ascii="Calibri" w:hAnsi="Calibri" w:cs="Calibri"/>
          <w:szCs w:val="24"/>
        </w:rPr>
      </w:pPr>
      <w:r w:rsidRPr="00DE06BE">
        <w:rPr>
          <w:rStyle w:val="slug-doi"/>
          <w:rFonts w:ascii="Calibri" w:hAnsi="Calibri" w:cs="Calibri"/>
          <w:szCs w:val="24"/>
        </w:rPr>
        <w:t>Gill, R. 2007. “</w:t>
      </w:r>
      <w:r w:rsidR="0072275E" w:rsidRPr="00DE06BE">
        <w:rPr>
          <w:rStyle w:val="slug-doi"/>
          <w:rFonts w:ascii="Calibri" w:hAnsi="Calibri" w:cs="Calibri"/>
          <w:szCs w:val="24"/>
        </w:rPr>
        <w:t>Critical Respect: The Difficulties and Dilemmas of Ag</w:t>
      </w:r>
      <w:r w:rsidRPr="00DE06BE">
        <w:rPr>
          <w:rStyle w:val="slug-doi"/>
          <w:rFonts w:ascii="Calibri" w:hAnsi="Calibri" w:cs="Calibri"/>
          <w:szCs w:val="24"/>
        </w:rPr>
        <w:t xml:space="preserve">ency and ‘Choice’ for Feminism.” </w:t>
      </w:r>
      <w:r w:rsidR="0072275E" w:rsidRPr="00DE06BE">
        <w:rPr>
          <w:rStyle w:val="slug-doi"/>
          <w:rFonts w:ascii="Calibri" w:hAnsi="Calibri" w:cs="Calibri"/>
          <w:i/>
          <w:szCs w:val="24"/>
        </w:rPr>
        <w:t>European Journal of Women's Studies</w:t>
      </w:r>
      <w:r w:rsidRPr="00DE06BE">
        <w:rPr>
          <w:rStyle w:val="slug-doi"/>
          <w:rFonts w:ascii="Calibri" w:hAnsi="Calibri" w:cs="Calibri"/>
          <w:szCs w:val="24"/>
        </w:rPr>
        <w:t xml:space="preserve"> 14(1):</w:t>
      </w:r>
      <w:r w:rsidR="0072275E" w:rsidRPr="00DE06BE">
        <w:rPr>
          <w:rStyle w:val="slug-doi"/>
          <w:rFonts w:ascii="Calibri" w:hAnsi="Calibri" w:cs="Calibri"/>
          <w:szCs w:val="24"/>
        </w:rPr>
        <w:t>69-80</w:t>
      </w:r>
      <w:r w:rsidRPr="00DE06BE">
        <w:rPr>
          <w:rStyle w:val="slug-doi"/>
          <w:rFonts w:ascii="Calibri" w:hAnsi="Calibri" w:cs="Calibri"/>
          <w:szCs w:val="24"/>
        </w:rPr>
        <w:t xml:space="preserve">. </w:t>
      </w:r>
    </w:p>
    <w:p w14:paraId="6CF8B18D" w14:textId="14ABF5A0" w:rsidR="00761470" w:rsidRPr="00DE06BE" w:rsidRDefault="00761470" w:rsidP="00D317B1">
      <w:pPr>
        <w:spacing w:after="0"/>
        <w:ind w:left="567" w:hanging="567"/>
        <w:rPr>
          <w:rStyle w:val="slug-doi"/>
          <w:rFonts w:ascii="Calibri" w:hAnsi="Calibri" w:cs="Calibri"/>
          <w:szCs w:val="24"/>
        </w:rPr>
      </w:pPr>
      <w:r w:rsidRPr="00DE06BE">
        <w:rPr>
          <w:rFonts w:ascii="Calibri" w:hAnsi="Calibri" w:cs="Calibri"/>
          <w:szCs w:val="24"/>
          <w:lang w:eastAsia="en-GB"/>
        </w:rPr>
        <w:t>Gill, R</w:t>
      </w:r>
      <w:r w:rsidR="00941E8E" w:rsidRPr="00DE06BE">
        <w:rPr>
          <w:rFonts w:ascii="Calibri" w:hAnsi="Calibri" w:cs="Calibri"/>
          <w:szCs w:val="24"/>
          <w:lang w:eastAsia="en-GB"/>
        </w:rPr>
        <w:t>. 2009</w:t>
      </w:r>
      <w:r w:rsidR="001C2953" w:rsidRPr="00DE06BE">
        <w:rPr>
          <w:rFonts w:ascii="Calibri" w:hAnsi="Calibri" w:cs="Calibri"/>
          <w:szCs w:val="24"/>
          <w:lang w:eastAsia="en-GB"/>
        </w:rPr>
        <w:t>.</w:t>
      </w:r>
      <w:r w:rsidRPr="00DE06BE">
        <w:rPr>
          <w:rFonts w:ascii="Calibri" w:hAnsi="Calibri" w:cs="Calibri"/>
          <w:szCs w:val="24"/>
          <w:lang w:eastAsia="en-GB"/>
        </w:rPr>
        <w:t xml:space="preserve"> </w:t>
      </w:r>
      <w:r w:rsidR="00941E8E" w:rsidRPr="00DE06BE">
        <w:rPr>
          <w:rFonts w:ascii="Calibri" w:hAnsi="Calibri" w:cs="Calibri"/>
          <w:szCs w:val="24"/>
          <w:lang w:eastAsia="en-GB"/>
        </w:rPr>
        <w:t xml:space="preserve">“Mediated Intimacy and </w:t>
      </w:r>
      <w:proofErr w:type="spellStart"/>
      <w:r w:rsidR="00941E8E" w:rsidRPr="00DE06BE">
        <w:rPr>
          <w:rFonts w:ascii="Calibri" w:hAnsi="Calibri" w:cs="Calibri"/>
          <w:szCs w:val="24"/>
          <w:lang w:eastAsia="en-GB"/>
        </w:rPr>
        <w:t>Postfeminism</w:t>
      </w:r>
      <w:proofErr w:type="spellEnd"/>
      <w:r w:rsidR="00941E8E" w:rsidRPr="00DE06BE">
        <w:rPr>
          <w:rFonts w:ascii="Calibri" w:hAnsi="Calibri" w:cs="Calibri"/>
          <w:szCs w:val="24"/>
          <w:lang w:eastAsia="en-GB"/>
        </w:rPr>
        <w:t>: a Discourse Analytic E</w:t>
      </w:r>
      <w:r w:rsidRPr="00DE06BE">
        <w:rPr>
          <w:rFonts w:ascii="Calibri" w:hAnsi="Calibri" w:cs="Calibri"/>
          <w:szCs w:val="24"/>
          <w:lang w:eastAsia="en-GB"/>
        </w:rPr>
        <w:t xml:space="preserve">xamination of </w:t>
      </w:r>
      <w:r w:rsidR="00941E8E" w:rsidRPr="00DE06BE">
        <w:rPr>
          <w:rFonts w:ascii="Calibri" w:hAnsi="Calibri" w:cs="Calibri"/>
          <w:szCs w:val="24"/>
          <w:lang w:eastAsia="en-GB"/>
        </w:rPr>
        <w:t>Sex and Relationships Advice in a Women’s M</w:t>
      </w:r>
      <w:r w:rsidRPr="00DE06BE">
        <w:rPr>
          <w:rFonts w:ascii="Calibri" w:hAnsi="Calibri" w:cs="Calibri"/>
          <w:szCs w:val="24"/>
          <w:lang w:eastAsia="en-GB"/>
        </w:rPr>
        <w:t>agazine</w:t>
      </w:r>
      <w:r w:rsidR="001C2953" w:rsidRPr="00DE06BE">
        <w:rPr>
          <w:rFonts w:ascii="Calibri" w:hAnsi="Calibri" w:cs="Calibri"/>
          <w:szCs w:val="24"/>
          <w:lang w:eastAsia="en-GB"/>
        </w:rPr>
        <w:t>.</w:t>
      </w:r>
      <w:r w:rsidR="00920860" w:rsidRPr="00DE06BE">
        <w:rPr>
          <w:rFonts w:ascii="Calibri" w:hAnsi="Calibri" w:cs="Calibri"/>
          <w:szCs w:val="24"/>
          <w:lang w:eastAsia="en-GB"/>
        </w:rPr>
        <w:t>”</w:t>
      </w:r>
      <w:r w:rsidR="001C2953" w:rsidRPr="00DE06BE">
        <w:rPr>
          <w:rFonts w:ascii="Calibri" w:hAnsi="Calibri" w:cs="Calibri"/>
          <w:szCs w:val="24"/>
          <w:lang w:eastAsia="en-GB"/>
        </w:rPr>
        <w:t xml:space="preserve"> </w:t>
      </w:r>
      <w:r w:rsidR="001C2953" w:rsidRPr="00DE06BE">
        <w:rPr>
          <w:rFonts w:ascii="Calibri" w:hAnsi="Calibri" w:cs="Calibri"/>
          <w:i/>
          <w:szCs w:val="24"/>
          <w:lang w:eastAsia="en-GB"/>
        </w:rPr>
        <w:t>Discourse and Communication</w:t>
      </w:r>
      <w:r w:rsidR="00941E8E" w:rsidRPr="00DE06BE">
        <w:rPr>
          <w:rFonts w:ascii="Calibri" w:hAnsi="Calibri" w:cs="Calibri"/>
          <w:szCs w:val="24"/>
          <w:lang w:eastAsia="en-GB"/>
        </w:rPr>
        <w:t xml:space="preserve"> 3</w:t>
      </w:r>
      <w:r w:rsidR="00920860" w:rsidRPr="00DE06BE">
        <w:rPr>
          <w:rFonts w:ascii="Calibri" w:hAnsi="Calibri" w:cs="Calibri"/>
          <w:szCs w:val="24"/>
          <w:lang w:eastAsia="en-GB"/>
        </w:rPr>
        <w:t>(4)</w:t>
      </w:r>
      <w:r w:rsidR="00941E8E" w:rsidRPr="00DE06BE">
        <w:rPr>
          <w:rFonts w:ascii="Calibri" w:hAnsi="Calibri" w:cs="Calibri"/>
          <w:szCs w:val="24"/>
          <w:lang w:eastAsia="en-GB"/>
        </w:rPr>
        <w:t>:</w:t>
      </w:r>
      <w:r w:rsidRPr="00DE06BE">
        <w:rPr>
          <w:rFonts w:ascii="Calibri" w:hAnsi="Calibri" w:cs="Calibri"/>
          <w:szCs w:val="24"/>
          <w:lang w:eastAsia="en-GB"/>
        </w:rPr>
        <w:t>345-336.</w:t>
      </w:r>
    </w:p>
    <w:p w14:paraId="1A768A39" w14:textId="04BAA2AB" w:rsidR="00997583" w:rsidRPr="00DE06BE" w:rsidRDefault="00997583" w:rsidP="00D317B1">
      <w:pPr>
        <w:spacing w:after="0"/>
        <w:ind w:left="567" w:hanging="567"/>
        <w:rPr>
          <w:rFonts w:ascii="Calibri" w:hAnsi="Calibri" w:cs="Calibri"/>
          <w:szCs w:val="24"/>
          <w:lang w:eastAsia="en-GB"/>
        </w:rPr>
      </w:pPr>
      <w:proofErr w:type="spellStart"/>
      <w:r w:rsidRPr="00DE06BE">
        <w:rPr>
          <w:rFonts w:ascii="Calibri" w:hAnsi="Calibri" w:cs="Calibri"/>
          <w:szCs w:val="24"/>
          <w:lang w:eastAsia="en-GB"/>
        </w:rPr>
        <w:t>Gowing</w:t>
      </w:r>
      <w:proofErr w:type="spellEnd"/>
      <w:r w:rsidRPr="00DE06BE">
        <w:rPr>
          <w:rFonts w:ascii="Calibri" w:hAnsi="Calibri" w:cs="Calibri"/>
          <w:szCs w:val="24"/>
          <w:lang w:eastAsia="en-GB"/>
        </w:rPr>
        <w:t xml:space="preserve">, L. 2013. “Knowledge and experience, c. 1500-1750.” In </w:t>
      </w:r>
      <w:r w:rsidRPr="00DE06BE">
        <w:rPr>
          <w:rFonts w:ascii="Calibri" w:eastAsia="Times New Roman" w:hAnsi="Calibri" w:cs="Calibri"/>
          <w:bCs/>
          <w:i/>
          <w:kern w:val="36"/>
          <w:szCs w:val="24"/>
          <w:lang w:eastAsia="en-GB"/>
        </w:rPr>
        <w:t>The Routledge History of Sex and the Body: 1500 to the Present</w:t>
      </w:r>
      <w:r w:rsidRPr="00DE06BE">
        <w:rPr>
          <w:rFonts w:ascii="Calibri" w:eastAsia="Times New Roman" w:hAnsi="Calibri" w:cs="Calibri"/>
          <w:bCs/>
          <w:kern w:val="36"/>
          <w:szCs w:val="24"/>
          <w:lang w:eastAsia="en-GB"/>
        </w:rPr>
        <w:t xml:space="preserve"> edited by S. </w:t>
      </w:r>
      <w:proofErr w:type="spellStart"/>
      <w:r w:rsidRPr="00DE06BE">
        <w:rPr>
          <w:rFonts w:ascii="Calibri" w:eastAsia="Times New Roman" w:hAnsi="Calibri" w:cs="Calibri"/>
          <w:bCs/>
          <w:kern w:val="36"/>
          <w:szCs w:val="24"/>
          <w:lang w:eastAsia="en-GB"/>
        </w:rPr>
        <w:t>Toulalan</w:t>
      </w:r>
      <w:proofErr w:type="spellEnd"/>
      <w:r w:rsidRPr="00DE06BE">
        <w:rPr>
          <w:rFonts w:ascii="Calibri" w:eastAsia="Times New Roman" w:hAnsi="Calibri" w:cs="Calibri"/>
          <w:bCs/>
          <w:kern w:val="36"/>
          <w:szCs w:val="24"/>
          <w:lang w:eastAsia="en-GB"/>
        </w:rPr>
        <w:t xml:space="preserve"> and K. Fi</w:t>
      </w:r>
      <w:r w:rsidR="00017012">
        <w:rPr>
          <w:rFonts w:ascii="Calibri" w:eastAsia="Times New Roman" w:hAnsi="Calibri" w:cs="Calibri"/>
          <w:bCs/>
          <w:kern w:val="36"/>
          <w:szCs w:val="24"/>
          <w:lang w:eastAsia="en-GB"/>
        </w:rPr>
        <w:t xml:space="preserve">sher, </w:t>
      </w:r>
      <w:r w:rsidR="00017012" w:rsidRPr="00017012">
        <w:rPr>
          <w:rFonts w:ascii="Calibri" w:hAnsi="Calibri" w:cs="Calibri"/>
          <w:szCs w:val="24"/>
          <w:highlight w:val="yellow"/>
          <w:lang w:eastAsia="en-GB"/>
        </w:rPr>
        <w:t>page range</w:t>
      </w:r>
      <w:r w:rsidR="00017012" w:rsidRPr="00DE06BE">
        <w:rPr>
          <w:rFonts w:ascii="Calibri" w:hAnsi="Calibri" w:cs="Calibri"/>
          <w:szCs w:val="24"/>
          <w:lang w:eastAsia="en-GB"/>
        </w:rPr>
        <w:t xml:space="preserve">. </w:t>
      </w:r>
      <w:r w:rsidRPr="00DE06BE">
        <w:rPr>
          <w:rFonts w:ascii="Calibri" w:eastAsia="Times New Roman" w:hAnsi="Calibri" w:cs="Calibri"/>
          <w:bCs/>
          <w:kern w:val="36"/>
          <w:szCs w:val="24"/>
          <w:lang w:eastAsia="en-GB"/>
        </w:rPr>
        <w:t xml:space="preserve"> Abingdon: </w:t>
      </w:r>
      <w:r w:rsidRPr="00DE06BE">
        <w:rPr>
          <w:rStyle w:val="addmd"/>
          <w:rFonts w:ascii="Calibri" w:hAnsi="Calibri" w:cs="Calibri"/>
          <w:szCs w:val="24"/>
        </w:rPr>
        <w:t>Routledge.</w:t>
      </w:r>
    </w:p>
    <w:p w14:paraId="3C9EC848" w14:textId="52630F27" w:rsidR="00DC2C0A" w:rsidRPr="00DE06BE" w:rsidRDefault="00C2445C" w:rsidP="00D317B1">
      <w:pPr>
        <w:spacing w:after="0"/>
        <w:ind w:left="567" w:hanging="567"/>
        <w:rPr>
          <w:rFonts w:ascii="Calibri" w:hAnsi="Calibri" w:cs="Calibri"/>
          <w:szCs w:val="24"/>
        </w:rPr>
      </w:pPr>
      <w:r w:rsidRPr="00DE06BE">
        <w:rPr>
          <w:rFonts w:ascii="Calibri" w:hAnsi="Calibri" w:cs="Calibri"/>
          <w:szCs w:val="24"/>
        </w:rPr>
        <w:lastRenderedPageBreak/>
        <w:t xml:space="preserve">Halliday, J. </w:t>
      </w:r>
      <w:r w:rsidR="00D62EB4" w:rsidRPr="00DE06BE">
        <w:rPr>
          <w:rFonts w:ascii="Calibri" w:hAnsi="Calibri" w:cs="Calibri"/>
          <w:szCs w:val="24"/>
        </w:rPr>
        <w:t>2013</w:t>
      </w:r>
      <w:r w:rsidRPr="00DE06BE">
        <w:rPr>
          <w:rFonts w:ascii="Calibri" w:hAnsi="Calibri" w:cs="Calibri"/>
          <w:szCs w:val="24"/>
        </w:rPr>
        <w:t xml:space="preserve">. “GQ and Men's Health report biggest sales in PPA digital report.” </w:t>
      </w:r>
      <w:r w:rsidRPr="00DE06BE">
        <w:rPr>
          <w:rFonts w:ascii="Calibri" w:hAnsi="Calibri" w:cs="Calibri"/>
          <w:i/>
          <w:szCs w:val="24"/>
        </w:rPr>
        <w:t>The Guardian,</w:t>
      </w:r>
      <w:r w:rsidRPr="00DE06BE">
        <w:rPr>
          <w:rFonts w:ascii="Calibri" w:hAnsi="Calibri" w:cs="Calibri"/>
          <w:szCs w:val="24"/>
        </w:rPr>
        <w:t xml:space="preserve"> </w:t>
      </w:r>
      <w:r w:rsidR="00D62EB4" w:rsidRPr="00DE06BE">
        <w:rPr>
          <w:rFonts w:ascii="Calibri" w:hAnsi="Calibri" w:cs="Calibri"/>
          <w:szCs w:val="24"/>
        </w:rPr>
        <w:t>February 14</w:t>
      </w:r>
      <w:r w:rsidR="00D62EB4" w:rsidRPr="00DE06BE">
        <w:rPr>
          <w:rFonts w:ascii="Calibri" w:hAnsi="Calibri" w:cs="Calibri"/>
          <w:i/>
          <w:szCs w:val="24"/>
        </w:rPr>
        <w:t>.</w:t>
      </w:r>
      <w:r w:rsidR="00017012">
        <w:rPr>
          <w:rFonts w:ascii="Calibri" w:hAnsi="Calibri" w:cs="Calibri"/>
          <w:i/>
          <w:szCs w:val="24"/>
        </w:rPr>
        <w:t xml:space="preserve"> </w:t>
      </w:r>
      <w:r w:rsidR="00017012">
        <w:rPr>
          <w:rFonts w:ascii="Calibri" w:hAnsi="Calibri" w:cs="Calibri"/>
          <w:szCs w:val="24"/>
        </w:rPr>
        <w:t>Available at:</w:t>
      </w:r>
      <w:r w:rsidR="00D62EB4" w:rsidRPr="00DE06BE">
        <w:rPr>
          <w:rFonts w:ascii="Calibri" w:hAnsi="Calibri" w:cs="Calibri"/>
          <w:i/>
          <w:szCs w:val="24"/>
        </w:rPr>
        <w:t xml:space="preserve"> </w:t>
      </w:r>
      <w:hyperlink r:id="rId12" w:history="1">
        <w:r w:rsidR="00920860" w:rsidRPr="00DE06BE">
          <w:rPr>
            <w:rStyle w:val="Hyperlink"/>
            <w:rFonts w:ascii="Calibri" w:hAnsi="Calibri" w:cs="Calibri"/>
            <w:szCs w:val="24"/>
          </w:rPr>
          <w:t>http://www.theguardian.com/media/2013/feb/14/gq-mens-health-digital-sales-abc</w:t>
        </w:r>
      </w:hyperlink>
      <w:r w:rsidR="00920860" w:rsidRPr="00DE06BE">
        <w:rPr>
          <w:rFonts w:ascii="Calibri" w:hAnsi="Calibri" w:cs="Calibri"/>
          <w:szCs w:val="24"/>
        </w:rPr>
        <w:t xml:space="preserve"> </w:t>
      </w:r>
    </w:p>
    <w:p w14:paraId="327645A1" w14:textId="1AE0A70C" w:rsidR="005E1929" w:rsidRPr="00DE06BE" w:rsidRDefault="005E1929" w:rsidP="00D317B1">
      <w:pPr>
        <w:spacing w:after="0"/>
        <w:ind w:left="567" w:hanging="567"/>
        <w:rPr>
          <w:rFonts w:ascii="Calibri" w:hAnsi="Calibri" w:cs="Calibri"/>
          <w:szCs w:val="24"/>
          <w:lang w:eastAsia="en-GB"/>
        </w:rPr>
      </w:pPr>
      <w:r w:rsidRPr="00DE06BE">
        <w:rPr>
          <w:rFonts w:ascii="Calibri" w:hAnsi="Calibri" w:cs="Calibri"/>
          <w:szCs w:val="24"/>
          <w:lang w:eastAsia="en-GB"/>
        </w:rPr>
        <w:t>Harvey, L</w:t>
      </w:r>
      <w:r w:rsidR="002674BA" w:rsidRPr="00DE06BE">
        <w:rPr>
          <w:rFonts w:ascii="Calibri" w:hAnsi="Calibri" w:cs="Calibri"/>
          <w:szCs w:val="24"/>
          <w:lang w:eastAsia="en-GB"/>
        </w:rPr>
        <w:t>.</w:t>
      </w:r>
      <w:r w:rsidR="00A937A1" w:rsidRPr="00DE06BE">
        <w:rPr>
          <w:rFonts w:ascii="Calibri" w:hAnsi="Calibri" w:cs="Calibri"/>
          <w:szCs w:val="24"/>
          <w:lang w:eastAsia="en-GB"/>
        </w:rPr>
        <w:t>,</w:t>
      </w:r>
      <w:r w:rsidRPr="00DE06BE">
        <w:rPr>
          <w:rFonts w:ascii="Calibri" w:hAnsi="Calibri" w:cs="Calibri"/>
          <w:szCs w:val="24"/>
          <w:lang w:eastAsia="en-GB"/>
        </w:rPr>
        <w:t xml:space="preserve"> </w:t>
      </w:r>
      <w:r w:rsidR="00BA3BDC" w:rsidRPr="00DE06BE">
        <w:rPr>
          <w:rFonts w:ascii="Calibri" w:hAnsi="Calibri" w:cs="Calibri"/>
          <w:szCs w:val="24"/>
          <w:lang w:eastAsia="en-GB"/>
        </w:rPr>
        <w:t>and</w:t>
      </w:r>
      <w:r w:rsidRPr="00DE06BE">
        <w:rPr>
          <w:rFonts w:ascii="Calibri" w:hAnsi="Calibri" w:cs="Calibri"/>
          <w:szCs w:val="24"/>
          <w:lang w:eastAsia="en-GB"/>
        </w:rPr>
        <w:t xml:space="preserve"> </w:t>
      </w:r>
      <w:r w:rsidR="00A937A1" w:rsidRPr="00DE06BE">
        <w:rPr>
          <w:rFonts w:ascii="Calibri" w:hAnsi="Calibri" w:cs="Calibri"/>
          <w:szCs w:val="24"/>
          <w:lang w:eastAsia="en-GB"/>
        </w:rPr>
        <w:t>R. Gill</w:t>
      </w:r>
      <w:r w:rsidR="00A64975" w:rsidRPr="00DE06BE">
        <w:rPr>
          <w:rFonts w:ascii="Calibri" w:hAnsi="Calibri" w:cs="Calibri"/>
          <w:szCs w:val="24"/>
          <w:lang w:eastAsia="en-GB"/>
        </w:rPr>
        <w:t xml:space="preserve">. </w:t>
      </w:r>
      <w:r w:rsidR="002674BA" w:rsidRPr="00DE06BE">
        <w:rPr>
          <w:rFonts w:ascii="Calibri" w:hAnsi="Calibri" w:cs="Calibri"/>
          <w:szCs w:val="24"/>
          <w:lang w:eastAsia="en-GB"/>
        </w:rPr>
        <w:t>2011</w:t>
      </w:r>
      <w:r w:rsidR="00A64975" w:rsidRPr="00DE06BE">
        <w:rPr>
          <w:rFonts w:ascii="Calibri" w:hAnsi="Calibri" w:cs="Calibri"/>
          <w:szCs w:val="24"/>
          <w:lang w:eastAsia="en-GB"/>
        </w:rPr>
        <w:t>.</w:t>
      </w:r>
      <w:r w:rsidRPr="00DE06BE">
        <w:rPr>
          <w:rFonts w:ascii="Calibri" w:hAnsi="Calibri" w:cs="Calibri"/>
          <w:szCs w:val="24"/>
          <w:lang w:eastAsia="en-GB"/>
        </w:rPr>
        <w:t xml:space="preserve"> </w:t>
      </w:r>
      <w:r w:rsidR="002674BA" w:rsidRPr="00DE06BE">
        <w:rPr>
          <w:rFonts w:ascii="Calibri" w:hAnsi="Calibri" w:cs="Calibri"/>
          <w:szCs w:val="24"/>
          <w:lang w:eastAsia="en-GB"/>
        </w:rPr>
        <w:t>“</w:t>
      </w:r>
      <w:r w:rsidRPr="00DE06BE">
        <w:rPr>
          <w:rFonts w:ascii="Calibri" w:hAnsi="Calibri" w:cs="Calibri"/>
          <w:szCs w:val="24"/>
        </w:rPr>
        <w:t>The Sex Inspectors:</w:t>
      </w:r>
      <w:r w:rsidRPr="00DE06BE">
        <w:rPr>
          <w:rFonts w:ascii="Calibri" w:hAnsi="Calibri" w:cs="Calibri"/>
          <w:szCs w:val="24"/>
          <w:lang w:eastAsia="en-GB"/>
        </w:rPr>
        <w:t xml:space="preserve"> Self-help, Makeove</w:t>
      </w:r>
      <w:r w:rsidR="00A64975" w:rsidRPr="00DE06BE">
        <w:rPr>
          <w:rFonts w:ascii="Calibri" w:hAnsi="Calibri" w:cs="Calibri"/>
          <w:szCs w:val="24"/>
          <w:lang w:eastAsia="en-GB"/>
        </w:rPr>
        <w:t>r and Mediated Sex.</w:t>
      </w:r>
      <w:r w:rsidR="002674BA" w:rsidRPr="00DE06BE">
        <w:rPr>
          <w:rFonts w:ascii="Calibri" w:hAnsi="Calibri" w:cs="Calibri"/>
          <w:szCs w:val="24"/>
          <w:lang w:eastAsia="en-GB"/>
        </w:rPr>
        <w:t>”</w:t>
      </w:r>
      <w:r w:rsidR="00A64975" w:rsidRPr="00DE06BE">
        <w:rPr>
          <w:rFonts w:ascii="Calibri" w:hAnsi="Calibri" w:cs="Calibri"/>
          <w:szCs w:val="24"/>
          <w:lang w:eastAsia="en-GB"/>
        </w:rPr>
        <w:t xml:space="preserve"> I</w:t>
      </w:r>
      <w:r w:rsidRPr="00DE06BE">
        <w:rPr>
          <w:rFonts w:ascii="Calibri" w:hAnsi="Calibri" w:cs="Calibri"/>
          <w:szCs w:val="24"/>
          <w:lang w:eastAsia="en-GB"/>
        </w:rPr>
        <w:t xml:space="preserve">n </w:t>
      </w:r>
      <w:r w:rsidR="002674BA" w:rsidRPr="00DE06BE">
        <w:rPr>
          <w:rFonts w:ascii="Calibri" w:hAnsi="Calibri" w:cs="Calibri"/>
          <w:i/>
          <w:szCs w:val="24"/>
          <w:lang w:eastAsia="en-GB"/>
        </w:rPr>
        <w:t>Handbook on Gender, Sexualities and Media</w:t>
      </w:r>
      <w:r w:rsidR="002674BA" w:rsidRPr="00DE06BE">
        <w:rPr>
          <w:rFonts w:ascii="Calibri" w:hAnsi="Calibri" w:cs="Calibri"/>
          <w:szCs w:val="24"/>
          <w:lang w:eastAsia="en-GB"/>
        </w:rPr>
        <w:t xml:space="preserve"> edited by </w:t>
      </w:r>
      <w:r w:rsidR="00A64975" w:rsidRPr="00DE06BE">
        <w:rPr>
          <w:rFonts w:ascii="Calibri" w:hAnsi="Calibri" w:cs="Calibri"/>
          <w:szCs w:val="24"/>
          <w:lang w:eastAsia="en-GB"/>
        </w:rPr>
        <w:t>K. Ross</w:t>
      </w:r>
      <w:r w:rsidR="00017012">
        <w:rPr>
          <w:rFonts w:ascii="Calibri" w:hAnsi="Calibri" w:cs="Calibri"/>
          <w:szCs w:val="24"/>
          <w:lang w:eastAsia="en-GB"/>
        </w:rPr>
        <w:t xml:space="preserve">, </w:t>
      </w:r>
      <w:r w:rsidR="00017012" w:rsidRPr="00017012">
        <w:rPr>
          <w:rFonts w:ascii="Calibri" w:hAnsi="Calibri" w:cs="Calibri"/>
          <w:szCs w:val="24"/>
          <w:highlight w:val="yellow"/>
          <w:lang w:eastAsia="en-GB"/>
        </w:rPr>
        <w:t>page range</w:t>
      </w:r>
      <w:r w:rsidR="00D6019C">
        <w:rPr>
          <w:rFonts w:ascii="Calibri" w:hAnsi="Calibri" w:cs="Calibri"/>
          <w:szCs w:val="24"/>
          <w:lang w:eastAsia="en-GB"/>
        </w:rPr>
        <w:t>?</w:t>
      </w:r>
      <w:bookmarkStart w:id="1" w:name="_GoBack"/>
      <w:bookmarkEnd w:id="1"/>
      <w:r w:rsidR="00A64975" w:rsidRPr="00DE06BE">
        <w:rPr>
          <w:rFonts w:ascii="Calibri" w:hAnsi="Calibri" w:cs="Calibri"/>
          <w:szCs w:val="24"/>
          <w:lang w:eastAsia="en-GB"/>
        </w:rPr>
        <w:t>.</w:t>
      </w:r>
      <w:r w:rsidRPr="00DE06BE">
        <w:rPr>
          <w:rFonts w:ascii="Calibri" w:hAnsi="Calibri" w:cs="Calibri"/>
          <w:szCs w:val="24"/>
          <w:lang w:eastAsia="en-GB"/>
        </w:rPr>
        <w:t xml:space="preserve"> Oxford: </w:t>
      </w:r>
      <w:r w:rsidR="00A64975" w:rsidRPr="00DE06BE">
        <w:rPr>
          <w:rFonts w:ascii="Calibri" w:hAnsi="Calibri" w:cs="Calibri"/>
          <w:szCs w:val="24"/>
          <w:lang w:eastAsia="en-GB"/>
        </w:rPr>
        <w:t>Wiley-</w:t>
      </w:r>
      <w:r w:rsidRPr="00DE06BE">
        <w:rPr>
          <w:rFonts w:ascii="Calibri" w:hAnsi="Calibri" w:cs="Calibri"/>
          <w:szCs w:val="24"/>
          <w:lang w:eastAsia="en-GB"/>
        </w:rPr>
        <w:t>Blackwell.</w:t>
      </w:r>
    </w:p>
    <w:p w14:paraId="7E59F24C" w14:textId="59ED3EA0" w:rsidR="007320AC" w:rsidRPr="00DE06BE" w:rsidRDefault="007320AC" w:rsidP="00D317B1">
      <w:pPr>
        <w:spacing w:after="0"/>
        <w:ind w:left="567" w:hanging="567"/>
        <w:rPr>
          <w:rFonts w:ascii="Calibri" w:hAnsi="Calibri" w:cs="Calibri"/>
          <w:szCs w:val="24"/>
          <w:lang w:eastAsia="en-GB"/>
        </w:rPr>
      </w:pPr>
      <w:proofErr w:type="spellStart"/>
      <w:r w:rsidRPr="00DE06BE">
        <w:rPr>
          <w:rFonts w:ascii="Calibri" w:hAnsi="Calibri" w:cs="Calibri"/>
          <w:szCs w:val="24"/>
          <w:lang w:eastAsia="en-GB"/>
        </w:rPr>
        <w:t>Hatoum</w:t>
      </w:r>
      <w:proofErr w:type="spellEnd"/>
      <w:r w:rsidRPr="00DE06BE">
        <w:rPr>
          <w:rFonts w:ascii="Calibri" w:hAnsi="Calibri" w:cs="Calibri"/>
          <w:szCs w:val="24"/>
          <w:lang w:eastAsia="en-GB"/>
        </w:rPr>
        <w:t>, I</w:t>
      </w:r>
      <w:r w:rsidR="009567EC" w:rsidRPr="00DE06BE">
        <w:rPr>
          <w:rFonts w:ascii="Calibri" w:hAnsi="Calibri" w:cs="Calibri"/>
          <w:szCs w:val="24"/>
          <w:lang w:eastAsia="en-GB"/>
        </w:rPr>
        <w:t>.</w:t>
      </w:r>
      <w:r w:rsidRPr="00DE06BE">
        <w:rPr>
          <w:rFonts w:ascii="Calibri" w:hAnsi="Calibri" w:cs="Calibri"/>
          <w:szCs w:val="24"/>
          <w:lang w:eastAsia="en-GB"/>
        </w:rPr>
        <w:t>J</w:t>
      </w:r>
      <w:r w:rsidR="009567EC" w:rsidRPr="00DE06BE">
        <w:rPr>
          <w:rFonts w:ascii="Calibri" w:hAnsi="Calibri" w:cs="Calibri"/>
          <w:szCs w:val="24"/>
          <w:lang w:eastAsia="en-GB"/>
        </w:rPr>
        <w:t>.</w:t>
      </w:r>
      <w:r w:rsidR="00A937A1" w:rsidRPr="00DE06BE">
        <w:rPr>
          <w:rFonts w:ascii="Calibri" w:hAnsi="Calibri" w:cs="Calibri"/>
          <w:szCs w:val="24"/>
          <w:lang w:eastAsia="en-GB"/>
        </w:rPr>
        <w:t>,</w:t>
      </w:r>
      <w:r w:rsidRPr="00DE06BE">
        <w:rPr>
          <w:rFonts w:ascii="Calibri" w:hAnsi="Calibri" w:cs="Calibri"/>
          <w:szCs w:val="24"/>
          <w:lang w:eastAsia="en-GB"/>
        </w:rPr>
        <w:t xml:space="preserve"> </w:t>
      </w:r>
      <w:r w:rsidR="00BA3BDC" w:rsidRPr="00DE06BE">
        <w:rPr>
          <w:rFonts w:ascii="Calibri" w:hAnsi="Calibri" w:cs="Calibri"/>
          <w:szCs w:val="24"/>
          <w:lang w:eastAsia="en-GB"/>
        </w:rPr>
        <w:t>and</w:t>
      </w:r>
      <w:r w:rsidRPr="00DE06BE">
        <w:rPr>
          <w:rFonts w:ascii="Calibri" w:hAnsi="Calibri" w:cs="Calibri"/>
          <w:szCs w:val="24"/>
          <w:lang w:eastAsia="en-GB"/>
        </w:rPr>
        <w:t xml:space="preserve"> </w:t>
      </w:r>
      <w:r w:rsidR="00A937A1" w:rsidRPr="00DE06BE">
        <w:rPr>
          <w:rFonts w:ascii="Calibri" w:hAnsi="Calibri" w:cs="Calibri"/>
          <w:szCs w:val="24"/>
          <w:lang w:eastAsia="en-GB"/>
        </w:rPr>
        <w:t>D. Belle</w:t>
      </w:r>
      <w:r w:rsidR="009567EC" w:rsidRPr="00DE06BE">
        <w:rPr>
          <w:rFonts w:ascii="Calibri" w:hAnsi="Calibri" w:cs="Calibri"/>
          <w:szCs w:val="24"/>
          <w:lang w:eastAsia="en-GB"/>
        </w:rPr>
        <w:t xml:space="preserve">. </w:t>
      </w:r>
      <w:r w:rsidR="00941E8E" w:rsidRPr="00DE06BE">
        <w:rPr>
          <w:rFonts w:ascii="Calibri" w:hAnsi="Calibri" w:cs="Calibri"/>
          <w:szCs w:val="24"/>
          <w:lang w:eastAsia="en-GB"/>
        </w:rPr>
        <w:t>2004</w:t>
      </w:r>
      <w:r w:rsidR="009567EC" w:rsidRPr="00DE06BE">
        <w:rPr>
          <w:rFonts w:ascii="Calibri" w:hAnsi="Calibri" w:cs="Calibri"/>
          <w:szCs w:val="24"/>
          <w:lang w:eastAsia="en-GB"/>
        </w:rPr>
        <w:t>.</w:t>
      </w:r>
      <w:r w:rsidRPr="00DE06BE">
        <w:rPr>
          <w:rFonts w:ascii="Calibri" w:hAnsi="Calibri" w:cs="Calibri"/>
          <w:szCs w:val="24"/>
          <w:lang w:eastAsia="en-GB"/>
        </w:rPr>
        <w:t xml:space="preserve"> </w:t>
      </w:r>
      <w:r w:rsidR="00941E8E" w:rsidRPr="00DE06BE">
        <w:rPr>
          <w:rFonts w:ascii="Calibri" w:hAnsi="Calibri" w:cs="Calibri"/>
          <w:szCs w:val="24"/>
          <w:lang w:eastAsia="en-GB"/>
        </w:rPr>
        <w:t>“</w:t>
      </w:r>
      <w:r w:rsidRPr="00DE06BE">
        <w:rPr>
          <w:rFonts w:ascii="Calibri" w:hAnsi="Calibri" w:cs="Calibri"/>
          <w:szCs w:val="24"/>
          <w:lang w:eastAsia="en-GB"/>
        </w:rPr>
        <w:t>Mags and Abs: Media Consumpt</w:t>
      </w:r>
      <w:r w:rsidR="009567EC" w:rsidRPr="00DE06BE">
        <w:rPr>
          <w:rFonts w:ascii="Calibri" w:hAnsi="Calibri" w:cs="Calibri"/>
          <w:szCs w:val="24"/>
          <w:lang w:eastAsia="en-GB"/>
        </w:rPr>
        <w:t>ion and Bodily Concerns in Men.</w:t>
      </w:r>
      <w:r w:rsidR="00941E8E" w:rsidRPr="00DE06BE">
        <w:rPr>
          <w:rFonts w:ascii="Calibri" w:hAnsi="Calibri" w:cs="Calibri"/>
          <w:szCs w:val="24"/>
          <w:lang w:eastAsia="en-GB"/>
        </w:rPr>
        <w:t>”</w:t>
      </w:r>
      <w:r w:rsidR="009567EC" w:rsidRPr="00DE06BE">
        <w:rPr>
          <w:rFonts w:ascii="Calibri" w:hAnsi="Calibri" w:cs="Calibri"/>
          <w:szCs w:val="24"/>
          <w:lang w:eastAsia="en-GB"/>
        </w:rPr>
        <w:t xml:space="preserve"> </w:t>
      </w:r>
      <w:r w:rsidR="009567EC" w:rsidRPr="00DE06BE">
        <w:rPr>
          <w:rFonts w:ascii="Calibri" w:hAnsi="Calibri" w:cs="Calibri"/>
          <w:i/>
          <w:szCs w:val="24"/>
          <w:lang w:eastAsia="en-GB"/>
        </w:rPr>
        <w:t xml:space="preserve">Sex Roles </w:t>
      </w:r>
      <w:r w:rsidR="00941E8E" w:rsidRPr="00DE06BE">
        <w:rPr>
          <w:rFonts w:ascii="Calibri" w:hAnsi="Calibri" w:cs="Calibri"/>
          <w:szCs w:val="24"/>
          <w:lang w:eastAsia="en-GB"/>
        </w:rPr>
        <w:t>51</w:t>
      </w:r>
      <w:r w:rsidR="00A84251" w:rsidRPr="00DE06BE">
        <w:rPr>
          <w:rFonts w:ascii="Calibri" w:hAnsi="Calibri" w:cs="Calibri"/>
          <w:szCs w:val="24"/>
          <w:lang w:eastAsia="en-GB"/>
        </w:rPr>
        <w:t>(7)</w:t>
      </w:r>
      <w:r w:rsidR="00941E8E" w:rsidRPr="00DE06BE">
        <w:rPr>
          <w:rFonts w:ascii="Calibri" w:hAnsi="Calibri" w:cs="Calibri"/>
          <w:szCs w:val="24"/>
          <w:lang w:eastAsia="en-GB"/>
        </w:rPr>
        <w:t>:</w:t>
      </w:r>
      <w:r w:rsidRPr="00DE06BE">
        <w:rPr>
          <w:rFonts w:ascii="Calibri" w:hAnsi="Calibri" w:cs="Calibri"/>
          <w:szCs w:val="24"/>
          <w:lang w:eastAsia="en-GB"/>
        </w:rPr>
        <w:t>397-407.</w:t>
      </w:r>
    </w:p>
    <w:p w14:paraId="5BB15262" w14:textId="6849DD9B" w:rsidR="009E1853" w:rsidRPr="00DE06BE" w:rsidRDefault="00DC47F7" w:rsidP="00D317B1">
      <w:pPr>
        <w:spacing w:after="0"/>
        <w:ind w:left="567" w:hanging="567"/>
        <w:rPr>
          <w:rFonts w:ascii="Calibri" w:hAnsi="Calibri" w:cs="Calibri"/>
          <w:szCs w:val="24"/>
        </w:rPr>
      </w:pPr>
      <w:proofErr w:type="spellStart"/>
      <w:r w:rsidRPr="00DE06BE">
        <w:rPr>
          <w:rFonts w:ascii="Calibri" w:hAnsi="Calibri" w:cs="Calibri"/>
          <w:szCs w:val="24"/>
        </w:rPr>
        <w:t>Hollway</w:t>
      </w:r>
      <w:proofErr w:type="spellEnd"/>
      <w:r w:rsidR="009E1853" w:rsidRPr="00DE06BE">
        <w:rPr>
          <w:rFonts w:ascii="Calibri" w:hAnsi="Calibri" w:cs="Calibri"/>
          <w:szCs w:val="24"/>
        </w:rPr>
        <w:t>, W</w:t>
      </w:r>
      <w:r w:rsidR="00A64975" w:rsidRPr="00DE06BE">
        <w:rPr>
          <w:rFonts w:ascii="Calibri" w:hAnsi="Calibri" w:cs="Calibri"/>
          <w:szCs w:val="24"/>
        </w:rPr>
        <w:t>.</w:t>
      </w:r>
      <w:r w:rsidR="00BA3BDC" w:rsidRPr="00DE06BE">
        <w:rPr>
          <w:rFonts w:ascii="Calibri" w:hAnsi="Calibri" w:cs="Calibri"/>
          <w:szCs w:val="24"/>
        </w:rPr>
        <w:t xml:space="preserve"> 1984</w:t>
      </w:r>
      <w:r w:rsidR="00A64975" w:rsidRPr="00DE06BE">
        <w:rPr>
          <w:rFonts w:ascii="Calibri" w:hAnsi="Calibri" w:cs="Calibri"/>
          <w:szCs w:val="24"/>
        </w:rPr>
        <w:t xml:space="preserve">. </w:t>
      </w:r>
      <w:r w:rsidR="002674BA" w:rsidRPr="00DE06BE">
        <w:rPr>
          <w:rFonts w:ascii="Calibri" w:hAnsi="Calibri" w:cs="Calibri"/>
          <w:szCs w:val="24"/>
        </w:rPr>
        <w:t>“</w:t>
      </w:r>
      <w:r w:rsidR="00BA3BDC" w:rsidRPr="00DE06BE">
        <w:rPr>
          <w:rFonts w:ascii="Calibri" w:hAnsi="Calibri" w:cs="Calibri"/>
          <w:szCs w:val="24"/>
        </w:rPr>
        <w:t>Gender D</w:t>
      </w:r>
      <w:r w:rsidR="009E1853" w:rsidRPr="00DE06BE">
        <w:rPr>
          <w:rFonts w:ascii="Calibri" w:hAnsi="Calibri" w:cs="Calibri"/>
          <w:szCs w:val="24"/>
        </w:rPr>
        <w:t xml:space="preserve">ifference and </w:t>
      </w:r>
      <w:r w:rsidR="00BA3BDC" w:rsidRPr="00DE06BE">
        <w:rPr>
          <w:rFonts w:ascii="Calibri" w:hAnsi="Calibri" w:cs="Calibri"/>
          <w:szCs w:val="24"/>
        </w:rPr>
        <w:t>the Production of S</w:t>
      </w:r>
      <w:r w:rsidR="00A64975" w:rsidRPr="00DE06BE">
        <w:rPr>
          <w:rFonts w:ascii="Calibri" w:hAnsi="Calibri" w:cs="Calibri"/>
          <w:szCs w:val="24"/>
        </w:rPr>
        <w:t>ubjectivity.</w:t>
      </w:r>
      <w:r w:rsidR="002674BA" w:rsidRPr="00DE06BE">
        <w:rPr>
          <w:rFonts w:ascii="Calibri" w:hAnsi="Calibri" w:cs="Calibri"/>
          <w:szCs w:val="24"/>
        </w:rPr>
        <w:t>”</w:t>
      </w:r>
      <w:r w:rsidR="00A64975" w:rsidRPr="00DE06BE">
        <w:rPr>
          <w:rFonts w:ascii="Calibri" w:hAnsi="Calibri" w:cs="Calibri"/>
          <w:szCs w:val="24"/>
        </w:rPr>
        <w:t xml:space="preserve"> I</w:t>
      </w:r>
      <w:r w:rsidR="009E1853" w:rsidRPr="00DE06BE">
        <w:rPr>
          <w:rFonts w:ascii="Calibri" w:hAnsi="Calibri" w:cs="Calibri"/>
          <w:szCs w:val="24"/>
        </w:rPr>
        <w:t xml:space="preserve">n </w:t>
      </w:r>
      <w:r w:rsidR="002674BA" w:rsidRPr="00DE06BE">
        <w:rPr>
          <w:rFonts w:ascii="Calibri" w:hAnsi="Calibri" w:cs="Calibri"/>
          <w:i/>
          <w:szCs w:val="24"/>
        </w:rPr>
        <w:t>Changing the Subject: Psychology, Social Regulation and Subjectivity</w:t>
      </w:r>
      <w:r w:rsidR="002674BA" w:rsidRPr="00DE06BE">
        <w:rPr>
          <w:rFonts w:ascii="Calibri" w:hAnsi="Calibri" w:cs="Calibri"/>
          <w:szCs w:val="24"/>
        </w:rPr>
        <w:t xml:space="preserve"> edited by </w:t>
      </w:r>
      <w:r w:rsidR="00A64975" w:rsidRPr="00DE06BE">
        <w:rPr>
          <w:rFonts w:ascii="Calibri" w:hAnsi="Calibri" w:cs="Calibri"/>
          <w:szCs w:val="24"/>
        </w:rPr>
        <w:t xml:space="preserve">J. </w:t>
      </w:r>
      <w:proofErr w:type="spellStart"/>
      <w:r w:rsidR="00A64975" w:rsidRPr="00DE06BE">
        <w:rPr>
          <w:rFonts w:ascii="Calibri" w:hAnsi="Calibri" w:cs="Calibri"/>
          <w:szCs w:val="24"/>
        </w:rPr>
        <w:t>Henriques</w:t>
      </w:r>
      <w:proofErr w:type="spellEnd"/>
      <w:r w:rsidR="00A64975" w:rsidRPr="00DE06BE">
        <w:rPr>
          <w:rFonts w:ascii="Calibri" w:hAnsi="Calibri" w:cs="Calibri"/>
          <w:szCs w:val="24"/>
        </w:rPr>
        <w:t xml:space="preserve">, W. </w:t>
      </w:r>
      <w:proofErr w:type="spellStart"/>
      <w:r w:rsidR="00A64975" w:rsidRPr="00DE06BE">
        <w:rPr>
          <w:rFonts w:ascii="Calibri" w:hAnsi="Calibri" w:cs="Calibri"/>
          <w:szCs w:val="24"/>
        </w:rPr>
        <w:t>Hollway</w:t>
      </w:r>
      <w:proofErr w:type="spellEnd"/>
      <w:r w:rsidR="00A64975" w:rsidRPr="00DE06BE">
        <w:rPr>
          <w:rFonts w:ascii="Calibri" w:hAnsi="Calibri" w:cs="Calibri"/>
          <w:szCs w:val="24"/>
        </w:rPr>
        <w:t xml:space="preserve">, C. </w:t>
      </w:r>
      <w:proofErr w:type="spellStart"/>
      <w:r w:rsidR="00A64975" w:rsidRPr="00DE06BE">
        <w:rPr>
          <w:rFonts w:ascii="Calibri" w:hAnsi="Calibri" w:cs="Calibri"/>
          <w:szCs w:val="24"/>
        </w:rPr>
        <w:t>Urwin</w:t>
      </w:r>
      <w:proofErr w:type="spellEnd"/>
      <w:r w:rsidR="00A64975" w:rsidRPr="00DE06BE">
        <w:rPr>
          <w:rFonts w:ascii="Calibri" w:hAnsi="Calibri" w:cs="Calibri"/>
          <w:szCs w:val="24"/>
        </w:rPr>
        <w:t>, C. Venn,</w:t>
      </w:r>
      <w:r w:rsidR="009E1853" w:rsidRPr="00DE06BE">
        <w:rPr>
          <w:rFonts w:ascii="Calibri" w:hAnsi="Calibri" w:cs="Calibri"/>
          <w:szCs w:val="24"/>
        </w:rPr>
        <w:t xml:space="preserve"> </w:t>
      </w:r>
      <w:r w:rsidR="00BA3BDC" w:rsidRPr="00DE06BE">
        <w:rPr>
          <w:rFonts w:ascii="Calibri" w:hAnsi="Calibri" w:cs="Calibri"/>
          <w:szCs w:val="24"/>
        </w:rPr>
        <w:t>and</w:t>
      </w:r>
      <w:r w:rsidR="009E1853" w:rsidRPr="00DE06BE">
        <w:rPr>
          <w:rFonts w:ascii="Calibri" w:hAnsi="Calibri" w:cs="Calibri"/>
          <w:szCs w:val="24"/>
        </w:rPr>
        <w:t xml:space="preserve"> </w:t>
      </w:r>
      <w:r w:rsidR="00A64975" w:rsidRPr="00DE06BE">
        <w:rPr>
          <w:rFonts w:ascii="Calibri" w:hAnsi="Calibri" w:cs="Calibri"/>
          <w:szCs w:val="24"/>
        </w:rPr>
        <w:t xml:space="preserve">V. </w:t>
      </w:r>
      <w:proofErr w:type="spellStart"/>
      <w:r w:rsidR="00A64975" w:rsidRPr="00DE06BE">
        <w:rPr>
          <w:rFonts w:ascii="Calibri" w:hAnsi="Calibri" w:cs="Calibri"/>
          <w:szCs w:val="24"/>
        </w:rPr>
        <w:t>Walkerdine</w:t>
      </w:r>
      <w:proofErr w:type="spellEnd"/>
      <w:r w:rsidR="002674BA" w:rsidRPr="00DE06BE">
        <w:rPr>
          <w:rFonts w:ascii="Calibri" w:hAnsi="Calibri" w:cs="Calibri"/>
          <w:szCs w:val="24"/>
        </w:rPr>
        <w:t>,</w:t>
      </w:r>
      <w:r w:rsidR="00A64975" w:rsidRPr="00DE06BE">
        <w:rPr>
          <w:rFonts w:ascii="Calibri" w:hAnsi="Calibri" w:cs="Calibri"/>
          <w:szCs w:val="24"/>
        </w:rPr>
        <w:t xml:space="preserve"> </w:t>
      </w:r>
      <w:r w:rsidR="002674BA" w:rsidRPr="00DE06BE">
        <w:rPr>
          <w:rFonts w:ascii="Calibri" w:hAnsi="Calibri" w:cs="Calibri"/>
          <w:szCs w:val="24"/>
        </w:rPr>
        <w:t xml:space="preserve">227-263, </w:t>
      </w:r>
      <w:r w:rsidR="009E1853" w:rsidRPr="00DE06BE">
        <w:rPr>
          <w:rFonts w:ascii="Calibri" w:hAnsi="Calibri" w:cs="Calibri"/>
          <w:szCs w:val="24"/>
        </w:rPr>
        <w:t>London: Methuen.</w:t>
      </w:r>
    </w:p>
    <w:p w14:paraId="3CB24E59" w14:textId="4EE5192D" w:rsidR="009E1853" w:rsidRPr="00DE06BE" w:rsidRDefault="00DC47F7" w:rsidP="00D317B1">
      <w:pPr>
        <w:spacing w:after="0"/>
        <w:ind w:left="567" w:hanging="567"/>
        <w:rPr>
          <w:rFonts w:ascii="Calibri" w:hAnsi="Calibri" w:cs="Calibri"/>
          <w:szCs w:val="24"/>
        </w:rPr>
      </w:pPr>
      <w:proofErr w:type="spellStart"/>
      <w:r w:rsidRPr="00DE06BE">
        <w:rPr>
          <w:rFonts w:ascii="Calibri" w:hAnsi="Calibri" w:cs="Calibri"/>
          <w:szCs w:val="24"/>
        </w:rPr>
        <w:t>Hollway</w:t>
      </w:r>
      <w:proofErr w:type="spellEnd"/>
      <w:r w:rsidRPr="00DE06BE">
        <w:rPr>
          <w:rFonts w:ascii="Calibri" w:hAnsi="Calibri" w:cs="Calibri"/>
          <w:szCs w:val="24"/>
        </w:rPr>
        <w:t>, W</w:t>
      </w:r>
      <w:r w:rsidR="00A64975" w:rsidRPr="00DE06BE">
        <w:rPr>
          <w:rFonts w:ascii="Calibri" w:hAnsi="Calibri" w:cs="Calibri"/>
          <w:szCs w:val="24"/>
        </w:rPr>
        <w:t xml:space="preserve">. </w:t>
      </w:r>
      <w:r w:rsidR="009E1853" w:rsidRPr="00DE06BE">
        <w:rPr>
          <w:rFonts w:ascii="Calibri" w:hAnsi="Calibri" w:cs="Calibri"/>
          <w:szCs w:val="24"/>
        </w:rPr>
        <w:t>198</w:t>
      </w:r>
      <w:r w:rsidR="00BA3BDC" w:rsidRPr="00DE06BE">
        <w:rPr>
          <w:rFonts w:ascii="Calibri" w:hAnsi="Calibri" w:cs="Calibri"/>
          <w:szCs w:val="24"/>
        </w:rPr>
        <w:t>9</w:t>
      </w:r>
      <w:r w:rsidR="00A64975" w:rsidRPr="00DE06BE">
        <w:rPr>
          <w:rFonts w:ascii="Calibri" w:hAnsi="Calibri" w:cs="Calibri"/>
          <w:szCs w:val="24"/>
        </w:rPr>
        <w:t xml:space="preserve">. </w:t>
      </w:r>
      <w:r w:rsidR="009E1853" w:rsidRPr="00DE06BE">
        <w:rPr>
          <w:rFonts w:ascii="Calibri" w:hAnsi="Calibri" w:cs="Calibri"/>
          <w:i/>
          <w:szCs w:val="24"/>
        </w:rPr>
        <w:t>Subjecti</w:t>
      </w:r>
      <w:r w:rsidR="00BA3BDC" w:rsidRPr="00DE06BE">
        <w:rPr>
          <w:rFonts w:ascii="Calibri" w:hAnsi="Calibri" w:cs="Calibri"/>
          <w:i/>
          <w:szCs w:val="24"/>
        </w:rPr>
        <w:t>vity and Method in P</w:t>
      </w:r>
      <w:r w:rsidR="00A64975" w:rsidRPr="00DE06BE">
        <w:rPr>
          <w:rFonts w:ascii="Calibri" w:hAnsi="Calibri" w:cs="Calibri"/>
          <w:i/>
          <w:szCs w:val="24"/>
        </w:rPr>
        <w:t>sychology: G</w:t>
      </w:r>
      <w:r w:rsidR="009E1853" w:rsidRPr="00DE06BE">
        <w:rPr>
          <w:rFonts w:ascii="Calibri" w:hAnsi="Calibri" w:cs="Calibri"/>
          <w:i/>
          <w:szCs w:val="24"/>
        </w:rPr>
        <w:t xml:space="preserve">ender, </w:t>
      </w:r>
      <w:r w:rsidR="00BA3BDC" w:rsidRPr="00DE06BE">
        <w:rPr>
          <w:rFonts w:ascii="Calibri" w:hAnsi="Calibri" w:cs="Calibri"/>
          <w:i/>
          <w:szCs w:val="24"/>
        </w:rPr>
        <w:t>Meaning and S</w:t>
      </w:r>
      <w:r w:rsidR="009E1853" w:rsidRPr="00DE06BE">
        <w:rPr>
          <w:rFonts w:ascii="Calibri" w:hAnsi="Calibri" w:cs="Calibri"/>
          <w:i/>
          <w:szCs w:val="24"/>
        </w:rPr>
        <w:t>cience</w:t>
      </w:r>
      <w:r w:rsidR="009E1853" w:rsidRPr="00DE06BE">
        <w:rPr>
          <w:rFonts w:ascii="Calibri" w:hAnsi="Calibri" w:cs="Calibri"/>
          <w:szCs w:val="24"/>
        </w:rPr>
        <w:t>. London: Sage.</w:t>
      </w:r>
    </w:p>
    <w:p w14:paraId="5CC0A189" w14:textId="6FB6DE37" w:rsidR="009E1B63" w:rsidRPr="00DE06BE" w:rsidRDefault="009E1B63" w:rsidP="00D317B1">
      <w:pPr>
        <w:spacing w:after="0"/>
        <w:ind w:left="567" w:hanging="567"/>
        <w:rPr>
          <w:rFonts w:ascii="Calibri" w:hAnsi="Calibri" w:cs="Calibri"/>
          <w:szCs w:val="24"/>
          <w:lang w:eastAsia="en-GB"/>
        </w:rPr>
      </w:pPr>
      <w:r w:rsidRPr="00DE06BE">
        <w:rPr>
          <w:rFonts w:ascii="Calibri" w:hAnsi="Calibri" w:cs="Calibri"/>
          <w:szCs w:val="24"/>
        </w:rPr>
        <w:t xml:space="preserve">Horvath, M.A.H., </w:t>
      </w:r>
      <w:r w:rsidR="000F10BF" w:rsidRPr="00DE06BE">
        <w:rPr>
          <w:rFonts w:ascii="Calibri" w:hAnsi="Calibri" w:cs="Calibri"/>
          <w:szCs w:val="24"/>
        </w:rPr>
        <w:t xml:space="preserve">P. </w:t>
      </w:r>
      <w:proofErr w:type="spellStart"/>
      <w:r w:rsidR="000F10BF" w:rsidRPr="00DE06BE">
        <w:rPr>
          <w:rFonts w:ascii="Calibri" w:hAnsi="Calibri" w:cs="Calibri"/>
          <w:szCs w:val="24"/>
        </w:rPr>
        <w:t>Hegarty</w:t>
      </w:r>
      <w:proofErr w:type="spellEnd"/>
      <w:r w:rsidRPr="00DE06BE">
        <w:rPr>
          <w:rFonts w:ascii="Calibri" w:hAnsi="Calibri" w:cs="Calibri"/>
          <w:szCs w:val="24"/>
        </w:rPr>
        <w:t xml:space="preserve">, </w:t>
      </w:r>
      <w:r w:rsidR="000F10BF" w:rsidRPr="00DE06BE">
        <w:rPr>
          <w:rFonts w:ascii="Calibri" w:hAnsi="Calibri" w:cs="Calibri"/>
          <w:szCs w:val="24"/>
        </w:rPr>
        <w:t>S. Tyler</w:t>
      </w:r>
      <w:r w:rsidRPr="00DE06BE">
        <w:rPr>
          <w:rFonts w:ascii="Calibri" w:hAnsi="Calibri" w:cs="Calibri"/>
          <w:szCs w:val="24"/>
        </w:rPr>
        <w:t>, and</w:t>
      </w:r>
      <w:r w:rsidR="00647EF6" w:rsidRPr="00DE06BE">
        <w:rPr>
          <w:rFonts w:ascii="Calibri" w:hAnsi="Calibri" w:cs="Calibri"/>
          <w:szCs w:val="24"/>
        </w:rPr>
        <w:t xml:space="preserve"> S. Mansfield.</w:t>
      </w:r>
      <w:r w:rsidRPr="00DE06BE">
        <w:rPr>
          <w:rFonts w:ascii="Calibri" w:hAnsi="Calibri" w:cs="Calibri"/>
          <w:szCs w:val="24"/>
        </w:rPr>
        <w:t xml:space="preserve"> </w:t>
      </w:r>
      <w:r w:rsidR="00BA23A2" w:rsidRPr="00DE06BE">
        <w:rPr>
          <w:rFonts w:ascii="Calibri" w:hAnsi="Calibri" w:cs="Calibri"/>
          <w:szCs w:val="24"/>
        </w:rPr>
        <w:t>2011.</w:t>
      </w:r>
      <w:r w:rsidRPr="00DE06BE">
        <w:rPr>
          <w:rFonts w:ascii="Calibri" w:hAnsi="Calibri" w:cs="Calibri"/>
          <w:szCs w:val="24"/>
        </w:rPr>
        <w:t>“‘</w:t>
      </w:r>
      <w:r w:rsidRPr="00DE06BE">
        <w:rPr>
          <w:rFonts w:ascii="Calibri" w:hAnsi="Calibri" w:cs="Calibri"/>
          <w:szCs w:val="24"/>
          <w:lang w:eastAsia="en-GB"/>
        </w:rPr>
        <w:t xml:space="preserve">Lights on at the end of the party’: Are lads’ mags mainstreaming dangerous sexism?” </w:t>
      </w:r>
      <w:r w:rsidRPr="00DE06BE">
        <w:rPr>
          <w:rFonts w:ascii="Calibri" w:hAnsi="Calibri" w:cs="Calibri"/>
          <w:i/>
          <w:szCs w:val="24"/>
          <w:lang w:eastAsia="en-GB"/>
        </w:rPr>
        <w:t>British Journal of Psychology</w:t>
      </w:r>
      <w:r w:rsidR="000B604D" w:rsidRPr="00DE06BE">
        <w:rPr>
          <w:rFonts w:ascii="Calibri" w:hAnsi="Calibri" w:cs="Calibri"/>
          <w:szCs w:val="24"/>
          <w:lang w:eastAsia="en-GB"/>
        </w:rPr>
        <w:t xml:space="preserve">, </w:t>
      </w:r>
      <w:r w:rsidR="00CA7E65" w:rsidRPr="00DE06BE">
        <w:rPr>
          <w:rFonts w:ascii="Calibri" w:hAnsi="Calibri" w:cs="Calibri"/>
          <w:szCs w:val="24"/>
        </w:rPr>
        <w:t>103(4):</w:t>
      </w:r>
      <w:r w:rsidR="00017012">
        <w:rPr>
          <w:rFonts w:ascii="Calibri" w:hAnsi="Calibri" w:cs="Calibri"/>
          <w:szCs w:val="24"/>
        </w:rPr>
        <w:t xml:space="preserve"> </w:t>
      </w:r>
      <w:r w:rsidR="00CA7E65" w:rsidRPr="00DE06BE">
        <w:rPr>
          <w:rFonts w:ascii="Calibri" w:hAnsi="Calibri" w:cs="Calibri"/>
          <w:szCs w:val="24"/>
        </w:rPr>
        <w:t>454-71</w:t>
      </w:r>
    </w:p>
    <w:p w14:paraId="19DB0940" w14:textId="4AB38B39" w:rsidR="00647EF6" w:rsidRPr="00DE06BE" w:rsidRDefault="00647EF6" w:rsidP="00D317B1">
      <w:pPr>
        <w:spacing w:after="0"/>
        <w:ind w:left="567" w:hanging="567"/>
        <w:rPr>
          <w:rFonts w:ascii="Calibri" w:hAnsi="Calibri" w:cs="Calibri"/>
          <w:szCs w:val="24"/>
        </w:rPr>
      </w:pPr>
      <w:r w:rsidRPr="00DE06BE">
        <w:rPr>
          <w:rFonts w:ascii="Calibri" w:hAnsi="Calibri" w:cs="Calibri"/>
          <w:szCs w:val="24"/>
        </w:rPr>
        <w:t xml:space="preserve">Jackson, P., </w:t>
      </w:r>
      <w:r w:rsidR="000F10BF" w:rsidRPr="00DE06BE">
        <w:rPr>
          <w:rFonts w:ascii="Calibri" w:hAnsi="Calibri" w:cs="Calibri"/>
          <w:szCs w:val="24"/>
        </w:rPr>
        <w:t>K. Brooks,</w:t>
      </w:r>
      <w:r w:rsidRPr="00DE06BE">
        <w:rPr>
          <w:rFonts w:ascii="Calibri" w:hAnsi="Calibri" w:cs="Calibri"/>
          <w:szCs w:val="24"/>
        </w:rPr>
        <w:t xml:space="preserve"> and N. Stevenson. 1999. “Making sense of men’s lifestyle magazines.” </w:t>
      </w:r>
      <w:r w:rsidRPr="00DE06BE">
        <w:rPr>
          <w:rFonts w:ascii="Calibri" w:hAnsi="Calibri" w:cs="Calibri"/>
          <w:i/>
          <w:szCs w:val="24"/>
        </w:rPr>
        <w:t xml:space="preserve">Environment and Planning D: Society and Space, </w:t>
      </w:r>
      <w:r w:rsidRPr="00DE06BE">
        <w:rPr>
          <w:rFonts w:ascii="Calibri" w:hAnsi="Calibri" w:cs="Calibri"/>
          <w:szCs w:val="24"/>
        </w:rPr>
        <w:t>17(3):</w:t>
      </w:r>
      <w:r w:rsidR="00017012">
        <w:rPr>
          <w:rFonts w:ascii="Calibri" w:hAnsi="Calibri" w:cs="Calibri"/>
          <w:szCs w:val="24"/>
        </w:rPr>
        <w:t xml:space="preserve"> </w:t>
      </w:r>
      <w:r w:rsidRPr="00DE06BE">
        <w:rPr>
          <w:rFonts w:ascii="Calibri" w:hAnsi="Calibri" w:cs="Calibri"/>
          <w:szCs w:val="24"/>
        </w:rPr>
        <w:t>353-368.</w:t>
      </w:r>
    </w:p>
    <w:p w14:paraId="611A4F66" w14:textId="699B86F1" w:rsidR="004E2A1F" w:rsidRPr="00DE06BE" w:rsidRDefault="00DC47F7" w:rsidP="00D317B1">
      <w:pPr>
        <w:spacing w:after="0"/>
        <w:ind w:left="567" w:hanging="567"/>
        <w:rPr>
          <w:rFonts w:ascii="Calibri" w:hAnsi="Calibri" w:cs="Calibri"/>
          <w:szCs w:val="24"/>
        </w:rPr>
      </w:pPr>
      <w:r w:rsidRPr="00DE06BE">
        <w:rPr>
          <w:rFonts w:ascii="Calibri" w:hAnsi="Calibri" w:cs="Calibri"/>
          <w:szCs w:val="24"/>
        </w:rPr>
        <w:t>Jackson, S</w:t>
      </w:r>
      <w:r w:rsidR="009567EC" w:rsidRPr="00DE06BE">
        <w:rPr>
          <w:rFonts w:ascii="Calibri" w:hAnsi="Calibri" w:cs="Calibri"/>
          <w:szCs w:val="24"/>
        </w:rPr>
        <w:t>.</w:t>
      </w:r>
      <w:r w:rsidR="00A937A1" w:rsidRPr="00DE06BE">
        <w:rPr>
          <w:rFonts w:ascii="Calibri" w:hAnsi="Calibri" w:cs="Calibri"/>
          <w:szCs w:val="24"/>
        </w:rPr>
        <w:t>,</w:t>
      </w:r>
      <w:r w:rsidRPr="00DE06BE">
        <w:rPr>
          <w:rFonts w:ascii="Calibri" w:hAnsi="Calibri" w:cs="Calibri"/>
          <w:szCs w:val="24"/>
        </w:rPr>
        <w:t xml:space="preserve"> </w:t>
      </w:r>
      <w:r w:rsidR="00BA3BDC" w:rsidRPr="00DE06BE">
        <w:rPr>
          <w:rFonts w:ascii="Calibri" w:hAnsi="Calibri" w:cs="Calibri"/>
          <w:szCs w:val="24"/>
        </w:rPr>
        <w:t>and</w:t>
      </w:r>
      <w:r w:rsidRPr="00DE06BE">
        <w:rPr>
          <w:rFonts w:ascii="Calibri" w:hAnsi="Calibri" w:cs="Calibri"/>
          <w:szCs w:val="24"/>
        </w:rPr>
        <w:t xml:space="preserve"> </w:t>
      </w:r>
      <w:r w:rsidR="00A937A1" w:rsidRPr="00DE06BE">
        <w:rPr>
          <w:rFonts w:ascii="Calibri" w:hAnsi="Calibri" w:cs="Calibri"/>
          <w:szCs w:val="24"/>
        </w:rPr>
        <w:t xml:space="preserve">S. </w:t>
      </w:r>
      <w:r w:rsidRPr="00DE06BE">
        <w:rPr>
          <w:rFonts w:ascii="Calibri" w:hAnsi="Calibri" w:cs="Calibri"/>
          <w:szCs w:val="24"/>
        </w:rPr>
        <w:t>Sco</w:t>
      </w:r>
      <w:r w:rsidR="00A937A1" w:rsidRPr="00DE06BE">
        <w:rPr>
          <w:rFonts w:ascii="Calibri" w:hAnsi="Calibri" w:cs="Calibri"/>
          <w:szCs w:val="24"/>
        </w:rPr>
        <w:t>tt</w:t>
      </w:r>
      <w:r w:rsidR="009567EC" w:rsidRPr="00DE06BE">
        <w:rPr>
          <w:rFonts w:ascii="Calibri" w:hAnsi="Calibri" w:cs="Calibri"/>
          <w:szCs w:val="24"/>
        </w:rPr>
        <w:t>.</w:t>
      </w:r>
      <w:r w:rsidR="00941E8E" w:rsidRPr="00DE06BE">
        <w:rPr>
          <w:rFonts w:ascii="Calibri" w:hAnsi="Calibri" w:cs="Calibri"/>
          <w:szCs w:val="24"/>
        </w:rPr>
        <w:t xml:space="preserve"> 1997</w:t>
      </w:r>
      <w:r w:rsidR="00494BC6" w:rsidRPr="00DE06BE">
        <w:rPr>
          <w:rFonts w:ascii="Calibri" w:hAnsi="Calibri" w:cs="Calibri"/>
          <w:szCs w:val="24"/>
        </w:rPr>
        <w:t xml:space="preserve">. </w:t>
      </w:r>
      <w:r w:rsidR="00941E8E" w:rsidRPr="00DE06BE">
        <w:rPr>
          <w:rFonts w:ascii="Calibri" w:hAnsi="Calibri" w:cs="Calibri"/>
          <w:szCs w:val="24"/>
        </w:rPr>
        <w:t>“Gut R</w:t>
      </w:r>
      <w:r w:rsidR="00494BC6" w:rsidRPr="00DE06BE">
        <w:rPr>
          <w:rFonts w:ascii="Calibri" w:hAnsi="Calibri" w:cs="Calibri"/>
          <w:szCs w:val="24"/>
        </w:rPr>
        <w:t xml:space="preserve">eactions to </w:t>
      </w:r>
      <w:r w:rsidR="00941E8E" w:rsidRPr="00DE06BE">
        <w:rPr>
          <w:rFonts w:ascii="Calibri" w:hAnsi="Calibri" w:cs="Calibri"/>
          <w:szCs w:val="24"/>
        </w:rPr>
        <w:t>M</w:t>
      </w:r>
      <w:r w:rsidR="00494BC6" w:rsidRPr="00DE06BE">
        <w:rPr>
          <w:rFonts w:ascii="Calibri" w:hAnsi="Calibri" w:cs="Calibri"/>
          <w:szCs w:val="24"/>
        </w:rPr>
        <w:t xml:space="preserve">atters of the </w:t>
      </w:r>
      <w:r w:rsidR="00941E8E" w:rsidRPr="00DE06BE">
        <w:rPr>
          <w:rFonts w:ascii="Calibri" w:hAnsi="Calibri" w:cs="Calibri"/>
          <w:szCs w:val="24"/>
        </w:rPr>
        <w:t>H</w:t>
      </w:r>
      <w:r w:rsidR="00494BC6" w:rsidRPr="00DE06BE">
        <w:rPr>
          <w:rFonts w:ascii="Calibri" w:hAnsi="Calibri" w:cs="Calibri"/>
          <w:szCs w:val="24"/>
        </w:rPr>
        <w:t xml:space="preserve">ealth: </w:t>
      </w:r>
      <w:r w:rsidR="00941E8E" w:rsidRPr="00DE06BE">
        <w:rPr>
          <w:rFonts w:ascii="Calibri" w:hAnsi="Calibri" w:cs="Calibri"/>
          <w:szCs w:val="24"/>
        </w:rPr>
        <w:t>R</w:t>
      </w:r>
      <w:r w:rsidR="00494BC6" w:rsidRPr="00DE06BE">
        <w:rPr>
          <w:rFonts w:ascii="Calibri" w:hAnsi="Calibri" w:cs="Calibri"/>
          <w:szCs w:val="24"/>
        </w:rPr>
        <w:t xml:space="preserve">eflections on </w:t>
      </w:r>
      <w:r w:rsidR="00941E8E" w:rsidRPr="00DE06BE">
        <w:rPr>
          <w:rFonts w:ascii="Calibri" w:hAnsi="Calibri" w:cs="Calibri"/>
          <w:szCs w:val="24"/>
        </w:rPr>
        <w:t>Rationality, I</w:t>
      </w:r>
      <w:r w:rsidR="00494BC6" w:rsidRPr="00DE06BE">
        <w:rPr>
          <w:rFonts w:ascii="Calibri" w:hAnsi="Calibri" w:cs="Calibri"/>
          <w:szCs w:val="24"/>
        </w:rPr>
        <w:t xml:space="preserve">rrationality, and </w:t>
      </w:r>
      <w:r w:rsidR="00941E8E" w:rsidRPr="00DE06BE">
        <w:rPr>
          <w:rFonts w:ascii="Calibri" w:hAnsi="Calibri" w:cs="Calibri"/>
          <w:szCs w:val="24"/>
        </w:rPr>
        <w:t>S</w:t>
      </w:r>
      <w:r w:rsidR="00494BC6" w:rsidRPr="00DE06BE">
        <w:rPr>
          <w:rFonts w:ascii="Calibri" w:hAnsi="Calibri" w:cs="Calibri"/>
          <w:szCs w:val="24"/>
        </w:rPr>
        <w:t>exuality</w:t>
      </w:r>
      <w:r w:rsidR="00494BC6" w:rsidRPr="00DE06BE">
        <w:rPr>
          <w:rFonts w:ascii="Calibri" w:hAnsi="Calibri" w:cs="Calibri"/>
          <w:i/>
          <w:szCs w:val="24"/>
        </w:rPr>
        <w:t>.</w:t>
      </w:r>
      <w:r w:rsidR="00941E8E" w:rsidRPr="00DE06BE">
        <w:rPr>
          <w:rFonts w:ascii="Calibri" w:hAnsi="Calibri" w:cs="Calibri"/>
          <w:szCs w:val="24"/>
        </w:rPr>
        <w:t>”</w:t>
      </w:r>
      <w:r w:rsidR="00494BC6" w:rsidRPr="00DE06BE">
        <w:rPr>
          <w:rFonts w:ascii="Calibri" w:hAnsi="Calibri" w:cs="Calibri"/>
          <w:i/>
          <w:szCs w:val="24"/>
        </w:rPr>
        <w:t xml:space="preserve"> The Socio</w:t>
      </w:r>
      <w:r w:rsidR="004E2A1F" w:rsidRPr="00DE06BE">
        <w:rPr>
          <w:rFonts w:ascii="Calibri" w:hAnsi="Calibri" w:cs="Calibri"/>
          <w:i/>
          <w:szCs w:val="24"/>
        </w:rPr>
        <w:t xml:space="preserve">logical Review </w:t>
      </w:r>
      <w:r w:rsidR="00941E8E" w:rsidRPr="00DE06BE">
        <w:rPr>
          <w:rFonts w:ascii="Calibri" w:hAnsi="Calibri" w:cs="Calibri"/>
          <w:szCs w:val="24"/>
        </w:rPr>
        <w:t>45</w:t>
      </w:r>
      <w:r w:rsidR="00A84251" w:rsidRPr="00DE06BE">
        <w:rPr>
          <w:rFonts w:ascii="Calibri" w:hAnsi="Calibri" w:cs="Calibri"/>
          <w:szCs w:val="24"/>
        </w:rPr>
        <w:t>(4)</w:t>
      </w:r>
      <w:r w:rsidR="00941E8E" w:rsidRPr="00DE06BE">
        <w:rPr>
          <w:rFonts w:ascii="Calibri" w:hAnsi="Calibri" w:cs="Calibri"/>
          <w:szCs w:val="24"/>
        </w:rPr>
        <w:t>:</w:t>
      </w:r>
      <w:r w:rsidR="00017012">
        <w:rPr>
          <w:rFonts w:ascii="Calibri" w:hAnsi="Calibri" w:cs="Calibri"/>
          <w:szCs w:val="24"/>
        </w:rPr>
        <w:t xml:space="preserve"> </w:t>
      </w:r>
      <w:r w:rsidR="00494BC6" w:rsidRPr="00DE06BE">
        <w:rPr>
          <w:rFonts w:ascii="Calibri" w:hAnsi="Calibri" w:cs="Calibri"/>
          <w:szCs w:val="24"/>
        </w:rPr>
        <w:t>551-575.</w:t>
      </w:r>
    </w:p>
    <w:p w14:paraId="790979A7" w14:textId="27292239" w:rsidR="00083231" w:rsidRPr="00DE06BE" w:rsidRDefault="00DA6CA5" w:rsidP="00D317B1">
      <w:pPr>
        <w:spacing w:after="0"/>
        <w:ind w:left="567" w:hanging="567"/>
        <w:rPr>
          <w:rFonts w:ascii="Calibri" w:eastAsia="Times New Roman" w:hAnsi="Calibri" w:cs="Calibri"/>
          <w:szCs w:val="24"/>
          <w:lang w:eastAsia="en-GB"/>
        </w:rPr>
      </w:pPr>
      <w:proofErr w:type="spellStart"/>
      <w:r w:rsidRPr="00DE06BE">
        <w:rPr>
          <w:rFonts w:ascii="Calibri" w:hAnsi="Calibri" w:cs="Calibri"/>
          <w:szCs w:val="24"/>
        </w:rPr>
        <w:t>Lavie-Ajayi</w:t>
      </w:r>
      <w:proofErr w:type="spellEnd"/>
      <w:r w:rsidRPr="00DE06BE">
        <w:rPr>
          <w:rFonts w:ascii="Calibri" w:hAnsi="Calibri" w:cs="Calibri"/>
          <w:szCs w:val="24"/>
        </w:rPr>
        <w:t>, M</w:t>
      </w:r>
      <w:r w:rsidR="00941E8E" w:rsidRPr="00DE06BE">
        <w:rPr>
          <w:rFonts w:ascii="Calibri" w:hAnsi="Calibri" w:cs="Calibri"/>
          <w:szCs w:val="24"/>
        </w:rPr>
        <w:t>. 2005</w:t>
      </w:r>
      <w:r w:rsidR="00083231" w:rsidRPr="00DE06BE">
        <w:rPr>
          <w:rFonts w:ascii="Calibri" w:hAnsi="Calibri" w:cs="Calibri"/>
          <w:szCs w:val="24"/>
        </w:rPr>
        <w:t>.</w:t>
      </w:r>
      <w:r w:rsidR="00941E8E" w:rsidRPr="00DE06BE">
        <w:rPr>
          <w:rFonts w:ascii="Calibri" w:hAnsi="Calibri" w:cs="Calibri"/>
          <w:szCs w:val="24"/>
        </w:rPr>
        <w:t xml:space="preserve"> “‘Because all Real Women do’: The Construction and D</w:t>
      </w:r>
      <w:r w:rsidRPr="00DE06BE">
        <w:rPr>
          <w:rFonts w:ascii="Calibri" w:hAnsi="Calibri" w:cs="Calibri"/>
          <w:szCs w:val="24"/>
        </w:rPr>
        <w:t>econstruction</w:t>
      </w:r>
      <w:r w:rsidR="00941E8E" w:rsidRPr="00DE06BE">
        <w:rPr>
          <w:rFonts w:ascii="Calibri" w:hAnsi="Calibri" w:cs="Calibri"/>
          <w:szCs w:val="24"/>
        </w:rPr>
        <w:t xml:space="preserve"> of ‘Female Orgasmic Disorder’</w:t>
      </w:r>
      <w:r w:rsidR="00083231" w:rsidRPr="00DE06BE">
        <w:rPr>
          <w:rFonts w:ascii="Calibri" w:hAnsi="Calibri" w:cs="Calibri"/>
          <w:szCs w:val="24"/>
        </w:rPr>
        <w:t>.</w:t>
      </w:r>
      <w:r w:rsidR="00941E8E" w:rsidRPr="00DE06BE">
        <w:rPr>
          <w:rFonts w:ascii="Calibri" w:hAnsi="Calibri" w:cs="Calibri"/>
          <w:szCs w:val="24"/>
        </w:rPr>
        <w:t>”</w:t>
      </w:r>
      <w:r w:rsidRPr="00DE06BE">
        <w:rPr>
          <w:rFonts w:ascii="Calibri" w:hAnsi="Calibri" w:cs="Calibri"/>
          <w:szCs w:val="24"/>
        </w:rPr>
        <w:t xml:space="preserve"> </w:t>
      </w:r>
      <w:r w:rsidRPr="00DE06BE">
        <w:rPr>
          <w:rFonts w:ascii="Calibri" w:hAnsi="Calibri" w:cs="Calibri"/>
          <w:i/>
          <w:szCs w:val="24"/>
        </w:rPr>
        <w:t>Sexuali</w:t>
      </w:r>
      <w:r w:rsidR="00017012">
        <w:rPr>
          <w:rFonts w:ascii="Calibri" w:hAnsi="Calibri" w:cs="Calibri"/>
          <w:i/>
          <w:szCs w:val="24"/>
        </w:rPr>
        <w:t>ties, Evolution and Gender</w:t>
      </w:r>
      <w:r w:rsidR="00083231" w:rsidRPr="00DE06BE">
        <w:rPr>
          <w:rFonts w:ascii="Calibri" w:hAnsi="Calibri" w:cs="Calibri"/>
          <w:i/>
          <w:szCs w:val="24"/>
        </w:rPr>
        <w:t xml:space="preserve"> </w:t>
      </w:r>
      <w:r w:rsidR="00083231" w:rsidRPr="00DE06BE">
        <w:rPr>
          <w:rFonts w:ascii="Calibri" w:hAnsi="Calibri" w:cs="Calibri"/>
          <w:szCs w:val="24"/>
        </w:rPr>
        <w:t>7</w:t>
      </w:r>
      <w:r w:rsidR="00A84251" w:rsidRPr="00DE06BE">
        <w:rPr>
          <w:rFonts w:ascii="Calibri" w:hAnsi="Calibri" w:cs="Calibri"/>
          <w:szCs w:val="24"/>
        </w:rPr>
        <w:t>(1)</w:t>
      </w:r>
      <w:r w:rsidR="00941E8E" w:rsidRPr="00DE06BE">
        <w:rPr>
          <w:rFonts w:ascii="Calibri" w:hAnsi="Calibri" w:cs="Calibri"/>
          <w:szCs w:val="24"/>
        </w:rPr>
        <w:t>:</w:t>
      </w:r>
      <w:r w:rsidRPr="00DE06BE">
        <w:rPr>
          <w:rFonts w:ascii="Calibri" w:hAnsi="Calibri" w:cs="Calibri"/>
          <w:szCs w:val="24"/>
        </w:rPr>
        <w:t>57–72.</w:t>
      </w:r>
    </w:p>
    <w:p w14:paraId="6963AFDC" w14:textId="73DC6061" w:rsidR="00E252DE" w:rsidRPr="00DE06BE" w:rsidRDefault="00E252DE" w:rsidP="00D317B1">
      <w:pPr>
        <w:spacing w:after="0"/>
        <w:ind w:left="567" w:hanging="567"/>
        <w:rPr>
          <w:rFonts w:ascii="Calibri" w:hAnsi="Calibri" w:cs="Calibri"/>
          <w:szCs w:val="24"/>
          <w:lang w:eastAsia="en-GB"/>
        </w:rPr>
      </w:pPr>
      <w:proofErr w:type="spellStart"/>
      <w:r w:rsidRPr="00DE06BE">
        <w:rPr>
          <w:rFonts w:ascii="Calibri" w:hAnsi="Calibri" w:cs="Calibri"/>
          <w:szCs w:val="24"/>
          <w:lang w:eastAsia="en-GB"/>
        </w:rPr>
        <w:t>La</w:t>
      </w:r>
      <w:r w:rsidR="00941E8E" w:rsidRPr="00DE06BE">
        <w:rPr>
          <w:rFonts w:ascii="Calibri" w:hAnsi="Calibri" w:cs="Calibri"/>
          <w:szCs w:val="24"/>
          <w:lang w:eastAsia="en-GB"/>
        </w:rPr>
        <w:t>vie-Ajayi</w:t>
      </w:r>
      <w:proofErr w:type="spellEnd"/>
      <w:r w:rsidR="00941E8E" w:rsidRPr="00DE06BE">
        <w:rPr>
          <w:rFonts w:ascii="Calibri" w:hAnsi="Calibri" w:cs="Calibri"/>
          <w:szCs w:val="24"/>
          <w:lang w:eastAsia="en-GB"/>
        </w:rPr>
        <w:t>, M.</w:t>
      </w:r>
      <w:r w:rsidR="00A937A1" w:rsidRPr="00DE06BE">
        <w:rPr>
          <w:rFonts w:ascii="Calibri" w:hAnsi="Calibri" w:cs="Calibri"/>
          <w:szCs w:val="24"/>
          <w:lang w:eastAsia="en-GB"/>
        </w:rPr>
        <w:t>,</w:t>
      </w:r>
      <w:r w:rsidR="00941E8E" w:rsidRPr="00DE06BE">
        <w:rPr>
          <w:rFonts w:ascii="Calibri" w:hAnsi="Calibri" w:cs="Calibri"/>
          <w:szCs w:val="24"/>
          <w:lang w:eastAsia="en-GB"/>
        </w:rPr>
        <w:t xml:space="preserve"> </w:t>
      </w:r>
      <w:r w:rsidR="00BA3BDC" w:rsidRPr="00DE06BE">
        <w:rPr>
          <w:rFonts w:ascii="Calibri" w:hAnsi="Calibri" w:cs="Calibri"/>
          <w:szCs w:val="24"/>
          <w:lang w:eastAsia="en-GB"/>
        </w:rPr>
        <w:t>and</w:t>
      </w:r>
      <w:r w:rsidR="00A937A1" w:rsidRPr="00DE06BE">
        <w:rPr>
          <w:rFonts w:ascii="Calibri" w:hAnsi="Calibri" w:cs="Calibri"/>
          <w:szCs w:val="24"/>
          <w:lang w:eastAsia="en-GB"/>
        </w:rPr>
        <w:t xml:space="preserve"> H. </w:t>
      </w:r>
      <w:proofErr w:type="spellStart"/>
      <w:r w:rsidR="00A937A1" w:rsidRPr="00DE06BE">
        <w:rPr>
          <w:rFonts w:ascii="Calibri" w:hAnsi="Calibri" w:cs="Calibri"/>
          <w:szCs w:val="24"/>
          <w:lang w:eastAsia="en-GB"/>
        </w:rPr>
        <w:t>Joffe</w:t>
      </w:r>
      <w:proofErr w:type="spellEnd"/>
      <w:r w:rsidR="0064705F" w:rsidRPr="00DE06BE">
        <w:rPr>
          <w:rFonts w:ascii="Calibri" w:hAnsi="Calibri" w:cs="Calibri"/>
          <w:szCs w:val="24"/>
          <w:lang w:eastAsia="en-GB"/>
        </w:rPr>
        <w:t>. 2009</w:t>
      </w:r>
      <w:r w:rsidR="00D65D11" w:rsidRPr="00DE06BE">
        <w:rPr>
          <w:rFonts w:ascii="Calibri" w:hAnsi="Calibri" w:cs="Calibri"/>
          <w:szCs w:val="24"/>
          <w:lang w:eastAsia="en-GB"/>
        </w:rPr>
        <w:t xml:space="preserve">. </w:t>
      </w:r>
      <w:r w:rsidR="0064705F" w:rsidRPr="00DE06BE">
        <w:rPr>
          <w:rFonts w:ascii="Calibri" w:hAnsi="Calibri" w:cs="Calibri"/>
          <w:szCs w:val="24"/>
          <w:lang w:eastAsia="en-GB"/>
        </w:rPr>
        <w:t>“</w:t>
      </w:r>
      <w:r w:rsidR="00941E8E" w:rsidRPr="00DE06BE">
        <w:rPr>
          <w:rFonts w:ascii="Calibri" w:hAnsi="Calibri" w:cs="Calibri"/>
          <w:szCs w:val="24"/>
          <w:lang w:eastAsia="en-GB"/>
        </w:rPr>
        <w:t>Social Representations of Female O</w:t>
      </w:r>
      <w:r w:rsidR="00D65D11" w:rsidRPr="00DE06BE">
        <w:rPr>
          <w:rFonts w:ascii="Calibri" w:hAnsi="Calibri" w:cs="Calibri"/>
          <w:szCs w:val="24"/>
          <w:lang w:eastAsia="en-GB"/>
        </w:rPr>
        <w:t>rgasm.</w:t>
      </w:r>
      <w:r w:rsidR="0064705F" w:rsidRPr="00DE06BE">
        <w:rPr>
          <w:rFonts w:ascii="Calibri" w:hAnsi="Calibri" w:cs="Calibri"/>
          <w:szCs w:val="24"/>
          <w:lang w:eastAsia="en-GB"/>
        </w:rPr>
        <w:t>”</w:t>
      </w:r>
      <w:r w:rsidRPr="00DE06BE">
        <w:rPr>
          <w:rFonts w:ascii="Calibri" w:hAnsi="Calibri" w:cs="Calibri"/>
          <w:szCs w:val="24"/>
          <w:lang w:eastAsia="en-GB"/>
        </w:rPr>
        <w:t xml:space="preserve"> </w:t>
      </w:r>
      <w:r w:rsidRPr="00DE06BE">
        <w:rPr>
          <w:rFonts w:ascii="Calibri" w:hAnsi="Calibri" w:cs="Calibri"/>
          <w:i/>
          <w:szCs w:val="24"/>
          <w:lang w:eastAsia="en-GB"/>
        </w:rPr>
        <w:t>Journa</w:t>
      </w:r>
      <w:r w:rsidR="00017012">
        <w:rPr>
          <w:rFonts w:ascii="Calibri" w:hAnsi="Calibri" w:cs="Calibri"/>
          <w:i/>
          <w:szCs w:val="24"/>
          <w:lang w:eastAsia="en-GB"/>
        </w:rPr>
        <w:t xml:space="preserve">l of Health and </w:t>
      </w:r>
      <w:r w:rsidR="00017012" w:rsidRPr="00017012">
        <w:rPr>
          <w:rFonts w:ascii="Calibri" w:hAnsi="Calibri" w:cs="Calibri"/>
          <w:szCs w:val="24"/>
          <w:lang w:eastAsia="en-GB"/>
        </w:rPr>
        <w:t>Psychology</w:t>
      </w:r>
      <w:r w:rsidR="00017012">
        <w:rPr>
          <w:rFonts w:ascii="Calibri" w:hAnsi="Calibri" w:cs="Calibri"/>
          <w:szCs w:val="24"/>
          <w:lang w:eastAsia="en-GB"/>
        </w:rPr>
        <w:t xml:space="preserve"> </w:t>
      </w:r>
      <w:r w:rsidR="00941E8E" w:rsidRPr="00017012">
        <w:rPr>
          <w:rFonts w:ascii="Calibri" w:hAnsi="Calibri" w:cs="Calibri"/>
          <w:szCs w:val="24"/>
          <w:lang w:eastAsia="en-GB"/>
        </w:rPr>
        <w:t>14</w:t>
      </w:r>
      <w:r w:rsidR="00A84251" w:rsidRPr="00DE06BE">
        <w:rPr>
          <w:rFonts w:ascii="Calibri" w:hAnsi="Calibri" w:cs="Calibri"/>
          <w:szCs w:val="24"/>
          <w:lang w:eastAsia="en-GB"/>
        </w:rPr>
        <w:t>(1)</w:t>
      </w:r>
      <w:r w:rsidR="00941E8E" w:rsidRPr="00DE06BE">
        <w:rPr>
          <w:rFonts w:ascii="Calibri" w:hAnsi="Calibri" w:cs="Calibri"/>
          <w:szCs w:val="24"/>
          <w:lang w:eastAsia="en-GB"/>
        </w:rPr>
        <w:t>:</w:t>
      </w:r>
      <w:r w:rsidRPr="00DE06BE">
        <w:rPr>
          <w:rFonts w:ascii="Calibri" w:hAnsi="Calibri" w:cs="Calibri"/>
          <w:szCs w:val="24"/>
          <w:lang w:eastAsia="en-GB"/>
        </w:rPr>
        <w:t>98-107.</w:t>
      </w:r>
    </w:p>
    <w:p w14:paraId="305E6AFB" w14:textId="7B022156" w:rsidR="00755CDE" w:rsidRPr="00DE06BE" w:rsidRDefault="0064705F" w:rsidP="00D317B1">
      <w:pPr>
        <w:spacing w:after="0"/>
        <w:ind w:left="567" w:hanging="567"/>
        <w:rPr>
          <w:rStyle w:val="slug-doi"/>
          <w:rFonts w:ascii="Calibri" w:hAnsi="Calibri" w:cs="Calibri"/>
          <w:szCs w:val="24"/>
        </w:rPr>
      </w:pPr>
      <w:proofErr w:type="spellStart"/>
      <w:r w:rsidRPr="00DE06BE">
        <w:rPr>
          <w:rFonts w:ascii="Calibri" w:hAnsi="Calibri" w:cs="Calibri"/>
          <w:szCs w:val="24"/>
          <w:lang w:eastAsia="en-GB"/>
        </w:rPr>
        <w:t>Lorentzen</w:t>
      </w:r>
      <w:proofErr w:type="spellEnd"/>
      <w:r w:rsidRPr="00DE06BE">
        <w:rPr>
          <w:rFonts w:ascii="Calibri" w:hAnsi="Calibri" w:cs="Calibri"/>
          <w:szCs w:val="24"/>
          <w:lang w:eastAsia="en-GB"/>
        </w:rPr>
        <w:t xml:space="preserve">, J. </w:t>
      </w:r>
      <w:r w:rsidR="00755CDE" w:rsidRPr="00DE06BE">
        <w:rPr>
          <w:rFonts w:ascii="Calibri" w:hAnsi="Calibri" w:cs="Calibri"/>
          <w:szCs w:val="24"/>
          <w:lang w:eastAsia="en-GB"/>
        </w:rPr>
        <w:t xml:space="preserve">2007. </w:t>
      </w:r>
      <w:r w:rsidRPr="00DE06BE">
        <w:rPr>
          <w:rFonts w:ascii="Calibri" w:hAnsi="Calibri" w:cs="Calibri"/>
          <w:szCs w:val="24"/>
          <w:lang w:eastAsia="en-GB"/>
        </w:rPr>
        <w:t>“</w:t>
      </w:r>
      <w:r w:rsidR="00755CDE" w:rsidRPr="00DE06BE">
        <w:rPr>
          <w:rFonts w:ascii="Calibri" w:hAnsi="Calibri" w:cs="Calibri"/>
          <w:szCs w:val="24"/>
          <w:lang w:eastAsia="en-GB"/>
        </w:rPr>
        <w:t>Masculinities and the Phenomenology of Men’s Orgas</w:t>
      </w:r>
      <w:r w:rsidR="00DD3FB2" w:rsidRPr="00DE06BE">
        <w:rPr>
          <w:rFonts w:ascii="Calibri" w:hAnsi="Calibri" w:cs="Calibri"/>
          <w:szCs w:val="24"/>
          <w:lang w:eastAsia="en-GB"/>
        </w:rPr>
        <w:t>ms.</w:t>
      </w:r>
      <w:r w:rsidRPr="00DE06BE">
        <w:rPr>
          <w:rFonts w:ascii="Calibri" w:hAnsi="Calibri" w:cs="Calibri"/>
          <w:szCs w:val="24"/>
          <w:lang w:eastAsia="en-GB"/>
        </w:rPr>
        <w:t>”</w:t>
      </w:r>
      <w:r w:rsidR="00DD3FB2" w:rsidRPr="00DE06BE">
        <w:rPr>
          <w:rFonts w:ascii="Calibri" w:hAnsi="Calibri" w:cs="Calibri"/>
          <w:szCs w:val="24"/>
          <w:lang w:eastAsia="en-GB"/>
        </w:rPr>
        <w:t xml:space="preserve"> </w:t>
      </w:r>
      <w:r w:rsidR="00DD3FB2" w:rsidRPr="00DE06BE">
        <w:rPr>
          <w:rFonts w:ascii="Calibri" w:hAnsi="Calibri" w:cs="Calibri"/>
          <w:i/>
          <w:szCs w:val="24"/>
          <w:lang w:eastAsia="en-GB"/>
        </w:rPr>
        <w:t>Men and Masculinit</w:t>
      </w:r>
      <w:r w:rsidR="00017012">
        <w:rPr>
          <w:rFonts w:ascii="Calibri" w:hAnsi="Calibri" w:cs="Calibri"/>
          <w:i/>
          <w:szCs w:val="24"/>
          <w:lang w:eastAsia="en-GB"/>
        </w:rPr>
        <w:t xml:space="preserve">ies </w:t>
      </w:r>
      <w:r w:rsidR="00DD3FB2" w:rsidRPr="00DE06BE">
        <w:rPr>
          <w:rFonts w:ascii="Calibri" w:hAnsi="Calibri" w:cs="Calibri"/>
          <w:szCs w:val="24"/>
          <w:lang w:eastAsia="en-GB"/>
        </w:rPr>
        <w:t>10</w:t>
      </w:r>
      <w:r w:rsidR="00A84251" w:rsidRPr="00DE06BE">
        <w:rPr>
          <w:rFonts w:ascii="Calibri" w:hAnsi="Calibri" w:cs="Calibri"/>
          <w:szCs w:val="24"/>
          <w:lang w:eastAsia="en-GB"/>
        </w:rPr>
        <w:t>(1)</w:t>
      </w:r>
      <w:r w:rsidRPr="00DE06BE">
        <w:rPr>
          <w:rFonts w:ascii="Calibri" w:hAnsi="Calibri" w:cs="Calibri"/>
          <w:szCs w:val="24"/>
          <w:lang w:eastAsia="en-GB"/>
        </w:rPr>
        <w:t>:</w:t>
      </w:r>
      <w:r w:rsidR="00755CDE" w:rsidRPr="00DE06BE">
        <w:rPr>
          <w:rFonts w:ascii="Calibri" w:hAnsi="Calibri" w:cs="Calibri"/>
          <w:szCs w:val="24"/>
          <w:lang w:eastAsia="en-GB"/>
        </w:rPr>
        <w:t>71-84.</w:t>
      </w:r>
    </w:p>
    <w:p w14:paraId="49348C3D" w14:textId="62E6EE31" w:rsidR="00835F87" w:rsidRPr="00DE06BE" w:rsidRDefault="00835F87" w:rsidP="00D317B1">
      <w:pPr>
        <w:spacing w:after="0"/>
        <w:ind w:left="567" w:hanging="567"/>
        <w:rPr>
          <w:rFonts w:ascii="Calibri" w:hAnsi="Calibri" w:cs="Calibri"/>
          <w:szCs w:val="24"/>
        </w:rPr>
      </w:pPr>
      <w:proofErr w:type="spellStart"/>
      <w:r w:rsidRPr="00DE06BE">
        <w:rPr>
          <w:rFonts w:ascii="Calibri" w:hAnsi="Calibri" w:cs="Calibri"/>
          <w:szCs w:val="24"/>
        </w:rPr>
        <w:t>Ménard</w:t>
      </w:r>
      <w:proofErr w:type="spellEnd"/>
      <w:r w:rsidRPr="00DE06BE">
        <w:rPr>
          <w:rFonts w:ascii="Calibri" w:hAnsi="Calibri" w:cs="Calibri"/>
          <w:szCs w:val="24"/>
        </w:rPr>
        <w:t>, A</w:t>
      </w:r>
      <w:r w:rsidR="00D65D11" w:rsidRPr="00DE06BE">
        <w:rPr>
          <w:rFonts w:ascii="Calibri" w:hAnsi="Calibri" w:cs="Calibri"/>
          <w:szCs w:val="24"/>
        </w:rPr>
        <w:t>.</w:t>
      </w:r>
      <w:r w:rsidRPr="00DE06BE">
        <w:rPr>
          <w:rFonts w:ascii="Calibri" w:hAnsi="Calibri" w:cs="Calibri"/>
          <w:szCs w:val="24"/>
        </w:rPr>
        <w:t>D</w:t>
      </w:r>
      <w:r w:rsidR="0064705F" w:rsidRPr="00DE06BE">
        <w:rPr>
          <w:rFonts w:ascii="Calibri" w:hAnsi="Calibri" w:cs="Calibri"/>
          <w:szCs w:val="24"/>
        </w:rPr>
        <w:t>.</w:t>
      </w:r>
      <w:r w:rsidR="00A937A1" w:rsidRPr="00DE06BE">
        <w:rPr>
          <w:rFonts w:ascii="Calibri" w:hAnsi="Calibri" w:cs="Calibri"/>
          <w:szCs w:val="24"/>
        </w:rPr>
        <w:t>,</w:t>
      </w:r>
      <w:r w:rsidRPr="00DE06BE">
        <w:rPr>
          <w:rFonts w:ascii="Calibri" w:hAnsi="Calibri" w:cs="Calibri"/>
          <w:szCs w:val="24"/>
        </w:rPr>
        <w:t xml:space="preserve"> </w:t>
      </w:r>
      <w:r w:rsidR="00BA3BDC" w:rsidRPr="00DE06BE">
        <w:rPr>
          <w:rFonts w:ascii="Calibri" w:hAnsi="Calibri" w:cs="Calibri"/>
          <w:szCs w:val="24"/>
        </w:rPr>
        <w:t>and</w:t>
      </w:r>
      <w:r w:rsidRPr="00DE06BE">
        <w:rPr>
          <w:rFonts w:ascii="Calibri" w:hAnsi="Calibri" w:cs="Calibri"/>
          <w:szCs w:val="24"/>
        </w:rPr>
        <w:t xml:space="preserve"> </w:t>
      </w:r>
      <w:r w:rsidR="00A937A1" w:rsidRPr="00DE06BE">
        <w:rPr>
          <w:rFonts w:ascii="Calibri" w:hAnsi="Calibri" w:cs="Calibri"/>
          <w:szCs w:val="24"/>
        </w:rPr>
        <w:t xml:space="preserve">P.J. </w:t>
      </w:r>
      <w:proofErr w:type="spellStart"/>
      <w:r w:rsidR="00A937A1" w:rsidRPr="00DE06BE">
        <w:rPr>
          <w:rFonts w:ascii="Calibri" w:hAnsi="Calibri" w:cs="Calibri"/>
          <w:szCs w:val="24"/>
        </w:rPr>
        <w:t>Kleinplatz</w:t>
      </w:r>
      <w:proofErr w:type="spellEnd"/>
      <w:r w:rsidR="0064705F" w:rsidRPr="00DE06BE">
        <w:rPr>
          <w:rFonts w:ascii="Calibri" w:hAnsi="Calibri" w:cs="Calibri"/>
          <w:szCs w:val="24"/>
        </w:rPr>
        <w:t>. 2007</w:t>
      </w:r>
      <w:r w:rsidR="00D65D11" w:rsidRPr="00DE06BE">
        <w:rPr>
          <w:rFonts w:ascii="Calibri" w:hAnsi="Calibri" w:cs="Calibri"/>
          <w:szCs w:val="24"/>
        </w:rPr>
        <w:t xml:space="preserve">. </w:t>
      </w:r>
      <w:r w:rsidR="0064705F" w:rsidRPr="00DE06BE">
        <w:rPr>
          <w:rFonts w:ascii="Calibri" w:hAnsi="Calibri" w:cs="Calibri"/>
          <w:szCs w:val="24"/>
        </w:rPr>
        <w:t>“</w:t>
      </w:r>
      <w:r w:rsidRPr="00DE06BE">
        <w:rPr>
          <w:rFonts w:ascii="Calibri" w:hAnsi="Calibri" w:cs="Calibri"/>
          <w:szCs w:val="24"/>
        </w:rPr>
        <w:t>Twenty-one moves guaranteed to make his thighs go</w:t>
      </w:r>
      <w:r w:rsidR="0064705F" w:rsidRPr="00DE06BE">
        <w:rPr>
          <w:rFonts w:ascii="Calibri" w:hAnsi="Calibri" w:cs="Calibri"/>
          <w:szCs w:val="24"/>
        </w:rPr>
        <w:t xml:space="preserve"> up in flames: depictions of ‘great sex’</w:t>
      </w:r>
      <w:r w:rsidR="00D65D11" w:rsidRPr="00DE06BE">
        <w:rPr>
          <w:rFonts w:ascii="Calibri" w:hAnsi="Calibri" w:cs="Calibri"/>
          <w:szCs w:val="24"/>
        </w:rPr>
        <w:t xml:space="preserve"> in popular magazines.</w:t>
      </w:r>
      <w:r w:rsidR="0064705F" w:rsidRPr="00DE06BE">
        <w:rPr>
          <w:rFonts w:ascii="Calibri" w:hAnsi="Calibri" w:cs="Calibri"/>
          <w:szCs w:val="24"/>
        </w:rPr>
        <w:t>”</w:t>
      </w:r>
      <w:r w:rsidR="00D65D11" w:rsidRPr="00DE06BE">
        <w:rPr>
          <w:rFonts w:ascii="Calibri" w:hAnsi="Calibri" w:cs="Calibri"/>
          <w:szCs w:val="24"/>
        </w:rPr>
        <w:t xml:space="preserve"> </w:t>
      </w:r>
      <w:r w:rsidR="00D65D11" w:rsidRPr="00DE06BE">
        <w:rPr>
          <w:rFonts w:ascii="Calibri" w:hAnsi="Calibri" w:cs="Calibri"/>
          <w:i/>
          <w:szCs w:val="24"/>
        </w:rPr>
        <w:t>Sexuality and Culture</w:t>
      </w:r>
      <w:r w:rsidR="00D65D11" w:rsidRPr="00DE06BE">
        <w:rPr>
          <w:rFonts w:ascii="Calibri" w:hAnsi="Calibri" w:cs="Calibri"/>
          <w:szCs w:val="24"/>
        </w:rPr>
        <w:t xml:space="preserve"> 12</w:t>
      </w:r>
      <w:r w:rsidR="00A84251" w:rsidRPr="00DE06BE">
        <w:rPr>
          <w:rFonts w:ascii="Calibri" w:hAnsi="Calibri" w:cs="Calibri"/>
          <w:szCs w:val="24"/>
        </w:rPr>
        <w:t>(1)</w:t>
      </w:r>
      <w:r w:rsidR="0064705F" w:rsidRPr="00DE06BE">
        <w:rPr>
          <w:rFonts w:ascii="Calibri" w:hAnsi="Calibri" w:cs="Calibri"/>
          <w:szCs w:val="24"/>
        </w:rPr>
        <w:t>:</w:t>
      </w:r>
      <w:r w:rsidRPr="00DE06BE">
        <w:rPr>
          <w:rFonts w:ascii="Calibri" w:hAnsi="Calibri" w:cs="Calibri"/>
          <w:szCs w:val="24"/>
        </w:rPr>
        <w:t>1-20.</w:t>
      </w:r>
    </w:p>
    <w:p w14:paraId="7FF4DA85" w14:textId="7DB061B3" w:rsidR="007E24EB" w:rsidRPr="00DE06BE" w:rsidRDefault="00FB5C38" w:rsidP="00D317B1">
      <w:pPr>
        <w:spacing w:after="0"/>
        <w:ind w:left="567" w:hanging="567"/>
        <w:rPr>
          <w:rFonts w:ascii="Calibri" w:hAnsi="Calibri" w:cs="Calibri"/>
          <w:szCs w:val="24"/>
          <w:lang w:eastAsia="en-GB"/>
        </w:rPr>
      </w:pPr>
      <w:r w:rsidRPr="00DE06BE">
        <w:rPr>
          <w:rFonts w:ascii="Calibri" w:hAnsi="Calibri" w:cs="Calibri"/>
          <w:szCs w:val="24"/>
          <w:lang w:eastAsia="en-GB"/>
        </w:rPr>
        <w:t xml:space="preserve">Men’s Health. </w:t>
      </w:r>
      <w:r w:rsidR="00BD06A5" w:rsidRPr="00DE06BE">
        <w:rPr>
          <w:rFonts w:ascii="Calibri" w:hAnsi="Calibri" w:cs="Calibri"/>
          <w:szCs w:val="24"/>
          <w:lang w:eastAsia="en-GB"/>
        </w:rPr>
        <w:t>2012</w:t>
      </w:r>
      <w:r w:rsidRPr="00DE06BE">
        <w:rPr>
          <w:rFonts w:ascii="Calibri" w:hAnsi="Calibri" w:cs="Calibri"/>
          <w:szCs w:val="24"/>
          <w:lang w:eastAsia="en-GB"/>
        </w:rPr>
        <w:t xml:space="preserve">. </w:t>
      </w:r>
      <w:r w:rsidR="007E24EB" w:rsidRPr="00DE06BE">
        <w:rPr>
          <w:rFonts w:ascii="Calibri" w:hAnsi="Calibri" w:cs="Calibri"/>
          <w:i/>
          <w:szCs w:val="24"/>
          <w:lang w:eastAsia="en-GB"/>
        </w:rPr>
        <w:t>Men’s Health Media Pack:</w:t>
      </w:r>
      <w:r w:rsidR="001D1C5B" w:rsidRPr="00DE06BE">
        <w:rPr>
          <w:rFonts w:ascii="Calibri" w:hAnsi="Calibri" w:cs="Calibri"/>
          <w:i/>
          <w:szCs w:val="24"/>
          <w:lang w:eastAsia="en-GB"/>
        </w:rPr>
        <w:t xml:space="preserve"> Magazine, Promotions, </w:t>
      </w:r>
      <w:r w:rsidR="00BA3BDC" w:rsidRPr="00DE06BE">
        <w:rPr>
          <w:rFonts w:ascii="Calibri" w:hAnsi="Calibri" w:cs="Calibri"/>
          <w:i/>
          <w:szCs w:val="24"/>
          <w:lang w:eastAsia="en-GB"/>
        </w:rPr>
        <w:t>and</w:t>
      </w:r>
      <w:r w:rsidR="001D1C5B" w:rsidRPr="00DE06BE">
        <w:rPr>
          <w:rFonts w:ascii="Calibri" w:hAnsi="Calibri" w:cs="Calibri"/>
          <w:i/>
          <w:szCs w:val="24"/>
          <w:lang w:eastAsia="en-GB"/>
        </w:rPr>
        <w:t xml:space="preserve"> Online</w:t>
      </w:r>
      <w:r w:rsidR="001D1C5B" w:rsidRPr="00DE06BE">
        <w:rPr>
          <w:rFonts w:ascii="Calibri" w:hAnsi="Calibri" w:cs="Calibri"/>
          <w:szCs w:val="24"/>
          <w:lang w:eastAsia="en-GB"/>
        </w:rPr>
        <w:t>.</w:t>
      </w:r>
      <w:r w:rsidR="00A84251" w:rsidRPr="00DE06BE">
        <w:rPr>
          <w:rFonts w:ascii="Calibri" w:hAnsi="Calibri" w:cs="Calibri"/>
          <w:szCs w:val="24"/>
          <w:lang w:eastAsia="en-GB"/>
        </w:rPr>
        <w:t xml:space="preserve"> London: Men’s Health</w:t>
      </w:r>
      <w:r w:rsidR="007E24EB" w:rsidRPr="00DE06BE">
        <w:rPr>
          <w:rFonts w:ascii="Calibri" w:hAnsi="Calibri" w:cs="Calibri"/>
          <w:szCs w:val="24"/>
          <w:lang w:eastAsia="en-GB"/>
        </w:rPr>
        <w:t xml:space="preserve"> UK.</w:t>
      </w:r>
    </w:p>
    <w:p w14:paraId="6F7022C4" w14:textId="3D4E45C5" w:rsidR="00EB670B" w:rsidRPr="00DE06BE" w:rsidRDefault="00FB5C38" w:rsidP="00D317B1">
      <w:pPr>
        <w:spacing w:after="0"/>
        <w:ind w:left="567" w:hanging="567"/>
        <w:rPr>
          <w:rFonts w:ascii="Calibri" w:hAnsi="Calibri" w:cs="Calibri"/>
          <w:szCs w:val="24"/>
          <w:lang w:eastAsia="en-GB"/>
        </w:rPr>
      </w:pPr>
      <w:r w:rsidRPr="00DE06BE">
        <w:rPr>
          <w:rFonts w:ascii="Calibri" w:hAnsi="Calibri" w:cs="Calibri"/>
          <w:szCs w:val="24"/>
          <w:lang w:eastAsia="en-GB"/>
        </w:rPr>
        <w:t>Men’s Health.</w:t>
      </w:r>
      <w:r w:rsidR="00DE62CB" w:rsidRPr="00DE06BE">
        <w:rPr>
          <w:rFonts w:ascii="Calibri" w:hAnsi="Calibri" w:cs="Calibri"/>
          <w:szCs w:val="24"/>
          <w:lang w:eastAsia="en-GB"/>
        </w:rPr>
        <w:t xml:space="preserve"> 2015</w:t>
      </w:r>
      <w:r w:rsidRPr="00DE06BE">
        <w:rPr>
          <w:rFonts w:ascii="Calibri" w:hAnsi="Calibri" w:cs="Calibri"/>
          <w:szCs w:val="24"/>
          <w:lang w:eastAsia="en-GB"/>
        </w:rPr>
        <w:t>.</w:t>
      </w:r>
      <w:r w:rsidR="00BB6DD1" w:rsidRPr="00DE06BE">
        <w:rPr>
          <w:rFonts w:ascii="Calibri" w:hAnsi="Calibri" w:cs="Calibri"/>
          <w:szCs w:val="24"/>
          <w:lang w:eastAsia="en-GB"/>
        </w:rPr>
        <w:t xml:space="preserve"> </w:t>
      </w:r>
      <w:r w:rsidR="00BB6DD1" w:rsidRPr="00DE06BE">
        <w:rPr>
          <w:rFonts w:ascii="Calibri" w:hAnsi="Calibri" w:cs="Calibri"/>
          <w:i/>
          <w:szCs w:val="24"/>
          <w:lang w:eastAsia="en-GB"/>
        </w:rPr>
        <w:t>Men’s Health Medi</w:t>
      </w:r>
      <w:r w:rsidR="001D1C5B" w:rsidRPr="00DE06BE">
        <w:rPr>
          <w:rFonts w:ascii="Calibri" w:hAnsi="Calibri" w:cs="Calibri"/>
          <w:i/>
          <w:szCs w:val="24"/>
          <w:lang w:eastAsia="en-GB"/>
        </w:rPr>
        <w:t>a Pack 2015/16.</w:t>
      </w:r>
      <w:r w:rsidR="00DE62CB" w:rsidRPr="00DE06BE">
        <w:rPr>
          <w:rFonts w:ascii="Calibri" w:hAnsi="Calibri" w:cs="Calibri"/>
          <w:szCs w:val="24"/>
          <w:lang w:eastAsia="en-GB"/>
        </w:rPr>
        <w:t xml:space="preserve"> </w:t>
      </w:r>
      <w:r w:rsidR="00BB6DD1" w:rsidRPr="00DE06BE">
        <w:rPr>
          <w:rFonts w:ascii="Calibri" w:hAnsi="Calibri" w:cs="Calibri"/>
          <w:szCs w:val="24"/>
          <w:lang w:eastAsia="en-GB"/>
        </w:rPr>
        <w:t>London: Men’</w:t>
      </w:r>
      <w:r w:rsidR="00EB670B" w:rsidRPr="00DE06BE">
        <w:rPr>
          <w:rFonts w:ascii="Calibri" w:hAnsi="Calibri" w:cs="Calibri"/>
          <w:szCs w:val="24"/>
          <w:lang w:eastAsia="en-GB"/>
        </w:rPr>
        <w:t>s Health UK.</w:t>
      </w:r>
    </w:p>
    <w:p w14:paraId="3BF29C2F" w14:textId="658D79A1" w:rsidR="00177AAD" w:rsidRPr="00DE06BE" w:rsidRDefault="0064705F" w:rsidP="00D317B1">
      <w:pPr>
        <w:spacing w:after="0"/>
        <w:ind w:left="567" w:hanging="567"/>
        <w:rPr>
          <w:rStyle w:val="slug-doi"/>
          <w:rFonts w:ascii="Calibri" w:hAnsi="Calibri" w:cs="Calibri"/>
          <w:szCs w:val="24"/>
        </w:rPr>
      </w:pPr>
      <w:r w:rsidRPr="00DE06BE">
        <w:rPr>
          <w:rFonts w:ascii="Calibri" w:hAnsi="Calibri" w:cs="Calibri"/>
          <w:szCs w:val="24"/>
          <w:lang w:eastAsia="en-GB"/>
        </w:rPr>
        <w:t>Mooney-Somers, J.</w:t>
      </w:r>
      <w:r w:rsidR="00A937A1" w:rsidRPr="00DE06BE">
        <w:rPr>
          <w:rFonts w:ascii="Calibri" w:hAnsi="Calibri" w:cs="Calibri"/>
          <w:szCs w:val="24"/>
          <w:lang w:eastAsia="en-GB"/>
        </w:rPr>
        <w:t>,</w:t>
      </w:r>
      <w:r w:rsidR="00D65D11" w:rsidRPr="00DE06BE">
        <w:rPr>
          <w:rFonts w:ascii="Calibri" w:hAnsi="Calibri" w:cs="Calibri"/>
          <w:szCs w:val="24"/>
          <w:lang w:eastAsia="en-GB"/>
        </w:rPr>
        <w:t xml:space="preserve"> </w:t>
      </w:r>
      <w:r w:rsidR="00BA3BDC" w:rsidRPr="00DE06BE">
        <w:rPr>
          <w:rFonts w:ascii="Calibri" w:hAnsi="Calibri" w:cs="Calibri"/>
          <w:szCs w:val="24"/>
          <w:lang w:eastAsia="en-GB"/>
        </w:rPr>
        <w:t>and</w:t>
      </w:r>
      <w:r w:rsidR="00177AAD" w:rsidRPr="00DE06BE">
        <w:rPr>
          <w:rFonts w:ascii="Calibri" w:hAnsi="Calibri" w:cs="Calibri"/>
          <w:szCs w:val="24"/>
          <w:lang w:eastAsia="en-GB"/>
        </w:rPr>
        <w:t xml:space="preserve"> </w:t>
      </w:r>
      <w:r w:rsidR="00A937A1" w:rsidRPr="00DE06BE">
        <w:rPr>
          <w:rFonts w:ascii="Calibri" w:hAnsi="Calibri" w:cs="Calibri"/>
          <w:szCs w:val="24"/>
          <w:lang w:eastAsia="en-GB"/>
        </w:rPr>
        <w:t>J.M. Ussher.</w:t>
      </w:r>
      <w:r w:rsidRPr="00DE06BE">
        <w:rPr>
          <w:rFonts w:ascii="Calibri" w:hAnsi="Calibri" w:cs="Calibri"/>
          <w:szCs w:val="24"/>
          <w:lang w:eastAsia="en-GB"/>
        </w:rPr>
        <w:t xml:space="preserve"> 2010</w:t>
      </w:r>
      <w:r w:rsidR="00D65D11" w:rsidRPr="00DE06BE">
        <w:rPr>
          <w:rFonts w:ascii="Calibri" w:hAnsi="Calibri" w:cs="Calibri"/>
          <w:szCs w:val="24"/>
          <w:lang w:eastAsia="en-GB"/>
        </w:rPr>
        <w:t>.</w:t>
      </w:r>
      <w:r w:rsidR="00177AAD" w:rsidRPr="00DE06BE">
        <w:rPr>
          <w:rFonts w:ascii="Calibri" w:hAnsi="Calibri" w:cs="Calibri"/>
          <w:szCs w:val="24"/>
          <w:lang w:eastAsia="en-GB"/>
        </w:rPr>
        <w:t xml:space="preserve"> </w:t>
      </w:r>
      <w:r w:rsidRPr="00DE06BE">
        <w:rPr>
          <w:rFonts w:ascii="Calibri" w:hAnsi="Calibri" w:cs="Calibri"/>
          <w:szCs w:val="24"/>
          <w:lang w:eastAsia="en-GB"/>
        </w:rPr>
        <w:t>“</w:t>
      </w:r>
      <w:r w:rsidR="00177AAD" w:rsidRPr="00DE06BE">
        <w:rPr>
          <w:rFonts w:ascii="Calibri" w:hAnsi="Calibri" w:cs="Calibri"/>
          <w:szCs w:val="24"/>
          <w:lang w:eastAsia="en-GB"/>
        </w:rPr>
        <w:t xml:space="preserve">Sex as Commodity: Single and Partnered Men’s </w:t>
      </w:r>
      <w:proofErr w:type="spellStart"/>
      <w:r w:rsidR="00177AAD" w:rsidRPr="00DE06BE">
        <w:rPr>
          <w:rFonts w:ascii="Calibri" w:hAnsi="Calibri" w:cs="Calibri"/>
          <w:szCs w:val="24"/>
          <w:lang w:eastAsia="en-GB"/>
        </w:rPr>
        <w:t>Subjec</w:t>
      </w:r>
      <w:r w:rsidR="00D65D11" w:rsidRPr="00DE06BE">
        <w:rPr>
          <w:rFonts w:ascii="Calibri" w:hAnsi="Calibri" w:cs="Calibri"/>
          <w:szCs w:val="24"/>
          <w:lang w:eastAsia="en-GB"/>
        </w:rPr>
        <w:t>tification</w:t>
      </w:r>
      <w:proofErr w:type="spellEnd"/>
      <w:r w:rsidR="00D65D11" w:rsidRPr="00DE06BE">
        <w:rPr>
          <w:rFonts w:ascii="Calibri" w:hAnsi="Calibri" w:cs="Calibri"/>
          <w:szCs w:val="24"/>
          <w:lang w:eastAsia="en-GB"/>
        </w:rPr>
        <w:t xml:space="preserve"> as Heterosexual Men.</w:t>
      </w:r>
      <w:r w:rsidRPr="00DE06BE">
        <w:rPr>
          <w:rFonts w:ascii="Calibri" w:hAnsi="Calibri" w:cs="Calibri"/>
          <w:szCs w:val="24"/>
          <w:lang w:eastAsia="en-GB"/>
        </w:rPr>
        <w:t>”</w:t>
      </w:r>
      <w:r w:rsidR="00D65D11" w:rsidRPr="00DE06BE">
        <w:rPr>
          <w:rFonts w:ascii="Calibri" w:hAnsi="Calibri" w:cs="Calibri"/>
          <w:szCs w:val="24"/>
          <w:lang w:eastAsia="en-GB"/>
        </w:rPr>
        <w:t xml:space="preserve"> </w:t>
      </w:r>
      <w:r w:rsidR="00017012">
        <w:rPr>
          <w:rFonts w:ascii="Calibri" w:hAnsi="Calibri" w:cs="Calibri"/>
          <w:i/>
          <w:szCs w:val="24"/>
          <w:lang w:eastAsia="en-GB"/>
        </w:rPr>
        <w:t>Men and Masculinities</w:t>
      </w:r>
      <w:r w:rsidR="00D65D11" w:rsidRPr="00DE06BE">
        <w:rPr>
          <w:rFonts w:ascii="Calibri" w:hAnsi="Calibri" w:cs="Calibri"/>
          <w:i/>
          <w:szCs w:val="24"/>
          <w:lang w:eastAsia="en-GB"/>
        </w:rPr>
        <w:t xml:space="preserve"> </w:t>
      </w:r>
      <w:r w:rsidRPr="00DE06BE">
        <w:rPr>
          <w:rFonts w:ascii="Calibri" w:hAnsi="Calibri" w:cs="Calibri"/>
          <w:szCs w:val="24"/>
          <w:lang w:eastAsia="en-GB"/>
        </w:rPr>
        <w:t>12</w:t>
      </w:r>
      <w:r w:rsidR="00A84251" w:rsidRPr="00DE06BE">
        <w:rPr>
          <w:rFonts w:ascii="Calibri" w:hAnsi="Calibri" w:cs="Calibri"/>
          <w:szCs w:val="24"/>
          <w:lang w:eastAsia="en-GB"/>
        </w:rPr>
        <w:t>(3)</w:t>
      </w:r>
      <w:r w:rsidRPr="00DE06BE">
        <w:rPr>
          <w:rFonts w:ascii="Calibri" w:hAnsi="Calibri" w:cs="Calibri"/>
          <w:szCs w:val="24"/>
          <w:lang w:eastAsia="en-GB"/>
        </w:rPr>
        <w:t>:</w:t>
      </w:r>
      <w:r w:rsidR="00177AAD" w:rsidRPr="00DE06BE">
        <w:rPr>
          <w:rFonts w:ascii="Calibri" w:hAnsi="Calibri" w:cs="Calibri"/>
          <w:szCs w:val="24"/>
          <w:lang w:eastAsia="en-GB"/>
        </w:rPr>
        <w:t>353-373.</w:t>
      </w:r>
    </w:p>
    <w:p w14:paraId="27DBA493" w14:textId="6DFC6287" w:rsidR="00EF6BC8" w:rsidRPr="00DE06BE" w:rsidRDefault="00EF6BC8" w:rsidP="00D317B1">
      <w:pPr>
        <w:spacing w:after="0"/>
        <w:ind w:left="567" w:hanging="567"/>
        <w:rPr>
          <w:rFonts w:ascii="Calibri" w:hAnsi="Calibri" w:cs="Calibri"/>
          <w:szCs w:val="24"/>
          <w:lang w:eastAsia="en-GB"/>
        </w:rPr>
      </w:pPr>
      <w:proofErr w:type="spellStart"/>
      <w:r w:rsidRPr="00DE06BE">
        <w:rPr>
          <w:rStyle w:val="slug-doi"/>
          <w:rFonts w:ascii="Calibri" w:hAnsi="Calibri" w:cs="Calibri"/>
          <w:szCs w:val="24"/>
        </w:rPr>
        <w:t>Muehlenhard</w:t>
      </w:r>
      <w:proofErr w:type="spellEnd"/>
      <w:r w:rsidRPr="00DE06BE">
        <w:rPr>
          <w:rStyle w:val="slug-doi"/>
          <w:rFonts w:ascii="Calibri" w:hAnsi="Calibri" w:cs="Calibri"/>
          <w:szCs w:val="24"/>
        </w:rPr>
        <w:t>, C.L.</w:t>
      </w:r>
      <w:r w:rsidR="000F10BF" w:rsidRPr="00DE06BE">
        <w:rPr>
          <w:rStyle w:val="slug-doi"/>
          <w:rFonts w:ascii="Calibri" w:hAnsi="Calibri" w:cs="Calibri"/>
          <w:szCs w:val="24"/>
        </w:rPr>
        <w:t>,</w:t>
      </w:r>
      <w:r w:rsidRPr="00DE06BE">
        <w:rPr>
          <w:rStyle w:val="slug-doi"/>
          <w:rFonts w:ascii="Calibri" w:hAnsi="Calibri" w:cs="Calibri"/>
          <w:szCs w:val="24"/>
        </w:rPr>
        <w:t xml:space="preserve"> and </w:t>
      </w:r>
      <w:r w:rsidR="000F10BF" w:rsidRPr="00DE06BE">
        <w:rPr>
          <w:rStyle w:val="slug-doi"/>
          <w:rFonts w:ascii="Calibri" w:hAnsi="Calibri" w:cs="Calibri"/>
          <w:szCs w:val="24"/>
        </w:rPr>
        <w:t xml:space="preserve">S.K. </w:t>
      </w:r>
      <w:proofErr w:type="spellStart"/>
      <w:r w:rsidR="000F10BF" w:rsidRPr="00DE06BE">
        <w:rPr>
          <w:rStyle w:val="slug-doi"/>
          <w:rFonts w:ascii="Calibri" w:hAnsi="Calibri" w:cs="Calibri"/>
          <w:szCs w:val="24"/>
        </w:rPr>
        <w:t>Shippee</w:t>
      </w:r>
      <w:proofErr w:type="spellEnd"/>
      <w:r w:rsidRPr="00DE06BE">
        <w:rPr>
          <w:rStyle w:val="slug-doi"/>
          <w:rFonts w:ascii="Calibri" w:hAnsi="Calibri" w:cs="Calibri"/>
          <w:szCs w:val="24"/>
        </w:rPr>
        <w:t xml:space="preserve">. 2010. </w:t>
      </w:r>
      <w:r w:rsidR="003B7FAF" w:rsidRPr="00DE06BE">
        <w:rPr>
          <w:rStyle w:val="slug-doi"/>
          <w:rFonts w:ascii="Calibri" w:hAnsi="Calibri" w:cs="Calibri"/>
          <w:szCs w:val="24"/>
        </w:rPr>
        <w:t>“</w:t>
      </w:r>
      <w:r w:rsidRPr="00DE06BE">
        <w:rPr>
          <w:rStyle w:val="slug-doi"/>
          <w:rFonts w:ascii="Calibri" w:hAnsi="Calibri" w:cs="Calibri"/>
          <w:szCs w:val="24"/>
        </w:rPr>
        <w:t>Men’s and women’s report of pretending orgasm.</w:t>
      </w:r>
      <w:r w:rsidR="003B7FAF" w:rsidRPr="00DE06BE">
        <w:rPr>
          <w:rStyle w:val="slug-doi"/>
          <w:rFonts w:ascii="Calibri" w:hAnsi="Calibri" w:cs="Calibri"/>
          <w:szCs w:val="24"/>
        </w:rPr>
        <w:t>”</w:t>
      </w:r>
      <w:r w:rsidRPr="00DE06BE">
        <w:rPr>
          <w:rStyle w:val="slug-doi"/>
          <w:rFonts w:ascii="Calibri" w:hAnsi="Calibri" w:cs="Calibri"/>
          <w:szCs w:val="24"/>
        </w:rPr>
        <w:t xml:space="preserve"> </w:t>
      </w:r>
      <w:r w:rsidR="00017012">
        <w:rPr>
          <w:rStyle w:val="slug-doi"/>
          <w:rFonts w:ascii="Calibri" w:hAnsi="Calibri" w:cs="Calibri"/>
          <w:i/>
          <w:szCs w:val="24"/>
        </w:rPr>
        <w:t>Journal of Sex Research</w:t>
      </w:r>
      <w:r w:rsidRPr="00DE06BE">
        <w:rPr>
          <w:rStyle w:val="slug-doi"/>
          <w:rFonts w:ascii="Calibri" w:hAnsi="Calibri" w:cs="Calibri"/>
          <w:i/>
          <w:szCs w:val="24"/>
        </w:rPr>
        <w:t xml:space="preserve"> </w:t>
      </w:r>
      <w:r w:rsidRPr="00DE06BE">
        <w:rPr>
          <w:rStyle w:val="slug-doi"/>
          <w:rFonts w:ascii="Calibri" w:hAnsi="Calibri" w:cs="Calibri"/>
          <w:szCs w:val="24"/>
        </w:rPr>
        <w:t>47(6):552-567.</w:t>
      </w:r>
    </w:p>
    <w:p w14:paraId="779F760A" w14:textId="0895F22B" w:rsidR="00D01FFC" w:rsidRPr="00DE06BE" w:rsidRDefault="00D01FFC" w:rsidP="00D317B1">
      <w:pPr>
        <w:spacing w:after="0"/>
        <w:ind w:left="567" w:hanging="567"/>
        <w:rPr>
          <w:rFonts w:ascii="Calibri" w:hAnsi="Calibri" w:cs="Calibri"/>
          <w:szCs w:val="24"/>
          <w:lang w:eastAsia="en-GB"/>
        </w:rPr>
      </w:pPr>
      <w:r w:rsidRPr="00DE06BE">
        <w:rPr>
          <w:rFonts w:ascii="Calibri" w:hAnsi="Calibri" w:cs="Calibri"/>
          <w:szCs w:val="24"/>
          <w:lang w:eastAsia="en-GB"/>
        </w:rPr>
        <w:t>P</w:t>
      </w:r>
      <w:r w:rsidR="00FB5C38" w:rsidRPr="00DE06BE">
        <w:rPr>
          <w:rFonts w:ascii="Calibri" w:hAnsi="Calibri" w:cs="Calibri"/>
          <w:szCs w:val="24"/>
          <w:lang w:eastAsia="en-GB"/>
        </w:rPr>
        <w:t xml:space="preserve">ublic Health England. </w:t>
      </w:r>
      <w:r w:rsidRPr="00DE06BE">
        <w:rPr>
          <w:rFonts w:ascii="Calibri" w:hAnsi="Calibri" w:cs="Calibri"/>
          <w:szCs w:val="24"/>
          <w:lang w:eastAsia="en-GB"/>
        </w:rPr>
        <w:t>2</w:t>
      </w:r>
      <w:r w:rsidR="00452464" w:rsidRPr="00DE06BE">
        <w:rPr>
          <w:rFonts w:ascii="Calibri" w:hAnsi="Calibri" w:cs="Calibri"/>
          <w:szCs w:val="24"/>
          <w:lang w:eastAsia="en-GB"/>
        </w:rPr>
        <w:t>015.</w:t>
      </w:r>
      <w:r w:rsidR="00FB5C38" w:rsidRPr="00DE06BE">
        <w:rPr>
          <w:rFonts w:ascii="Calibri" w:hAnsi="Calibri" w:cs="Calibri"/>
          <w:szCs w:val="24"/>
          <w:lang w:eastAsia="en-GB"/>
        </w:rPr>
        <w:t xml:space="preserve"> </w:t>
      </w:r>
      <w:r w:rsidRPr="00DE06BE">
        <w:rPr>
          <w:rFonts w:ascii="Calibri" w:hAnsi="Calibri" w:cs="Calibri"/>
          <w:i/>
          <w:szCs w:val="24"/>
          <w:lang w:eastAsia="en-GB"/>
        </w:rPr>
        <w:t>Health Prote</w:t>
      </w:r>
      <w:r w:rsidR="00FB5C38" w:rsidRPr="00DE06BE">
        <w:rPr>
          <w:rFonts w:ascii="Calibri" w:hAnsi="Calibri" w:cs="Calibri"/>
          <w:i/>
          <w:szCs w:val="24"/>
          <w:lang w:eastAsia="en-GB"/>
        </w:rPr>
        <w:t>ction Report: Infection Report</w:t>
      </w:r>
      <w:r w:rsidR="00FB5C38" w:rsidRPr="00DE06BE">
        <w:rPr>
          <w:rFonts w:ascii="Calibri" w:hAnsi="Calibri" w:cs="Calibri"/>
          <w:szCs w:val="24"/>
          <w:lang w:eastAsia="en-GB"/>
        </w:rPr>
        <w:t xml:space="preserve"> (</w:t>
      </w:r>
      <w:r w:rsidR="00A84251" w:rsidRPr="00DE06BE">
        <w:rPr>
          <w:rFonts w:ascii="Calibri" w:hAnsi="Calibri" w:cs="Calibri"/>
          <w:szCs w:val="24"/>
          <w:lang w:eastAsia="en-GB"/>
        </w:rPr>
        <w:t>Vol.</w:t>
      </w:r>
      <w:r w:rsidR="00FB5C38" w:rsidRPr="00DE06BE">
        <w:rPr>
          <w:rFonts w:ascii="Calibri" w:hAnsi="Calibri" w:cs="Calibri"/>
          <w:szCs w:val="24"/>
          <w:lang w:eastAsia="en-GB"/>
        </w:rPr>
        <w:t>9, No.22</w:t>
      </w:r>
      <w:r w:rsidR="00452464" w:rsidRPr="00DE06BE">
        <w:rPr>
          <w:rFonts w:ascii="Calibri" w:hAnsi="Calibri" w:cs="Calibri"/>
          <w:szCs w:val="24"/>
          <w:lang w:eastAsia="en-GB"/>
        </w:rPr>
        <w:t xml:space="preserve">, June 26). </w:t>
      </w:r>
      <w:r w:rsidR="00FB5C38" w:rsidRPr="00DE06BE">
        <w:rPr>
          <w:rFonts w:ascii="Calibri" w:hAnsi="Calibri" w:cs="Calibri"/>
          <w:szCs w:val="24"/>
          <w:lang w:eastAsia="en-GB"/>
        </w:rPr>
        <w:t>London: Public Health England.</w:t>
      </w:r>
    </w:p>
    <w:p w14:paraId="0A03736B" w14:textId="6E54A8DE" w:rsidR="00D62EB4" w:rsidRPr="00DE06BE" w:rsidRDefault="00D62EB4" w:rsidP="00D317B1">
      <w:pPr>
        <w:spacing w:after="0"/>
        <w:ind w:left="567" w:hanging="567"/>
        <w:rPr>
          <w:rFonts w:ascii="Calibri" w:hAnsi="Calibri" w:cs="Calibri"/>
          <w:szCs w:val="24"/>
          <w:lang w:eastAsia="en-GB"/>
        </w:rPr>
      </w:pPr>
      <w:r w:rsidRPr="00DE06BE">
        <w:rPr>
          <w:rFonts w:ascii="Calibri" w:hAnsi="Calibri" w:cs="Calibri"/>
          <w:szCs w:val="24"/>
          <w:lang w:eastAsia="en-GB"/>
        </w:rPr>
        <w:t xml:space="preserve">Plunkett, J. </w:t>
      </w:r>
      <w:r w:rsidR="00017012">
        <w:rPr>
          <w:rFonts w:ascii="Calibri" w:hAnsi="Calibri" w:cs="Calibri"/>
          <w:szCs w:val="24"/>
          <w:lang w:eastAsia="en-GB"/>
        </w:rPr>
        <w:t>2015</w:t>
      </w:r>
      <w:r w:rsidRPr="00DE06BE">
        <w:rPr>
          <w:rFonts w:ascii="Calibri" w:hAnsi="Calibri" w:cs="Calibri"/>
          <w:szCs w:val="24"/>
          <w:lang w:eastAsia="en-GB"/>
        </w:rPr>
        <w:t xml:space="preserve">. </w:t>
      </w:r>
      <w:r w:rsidR="00A84251" w:rsidRPr="00DE06BE">
        <w:rPr>
          <w:rFonts w:ascii="Calibri" w:hAnsi="Calibri" w:cs="Calibri"/>
          <w:szCs w:val="24"/>
          <w:lang w:eastAsia="en-GB"/>
        </w:rPr>
        <w:t>“</w:t>
      </w:r>
      <w:r w:rsidRPr="00DE06BE">
        <w:rPr>
          <w:rFonts w:ascii="Calibri" w:hAnsi="Calibri" w:cs="Calibri"/>
          <w:szCs w:val="24"/>
          <w:lang w:eastAsia="en-GB"/>
        </w:rPr>
        <w:t>Men’s Health stays strong at top of paid-for men’s magazine market.</w:t>
      </w:r>
      <w:r w:rsidR="00A84251" w:rsidRPr="00DE06BE">
        <w:rPr>
          <w:rFonts w:ascii="Calibri" w:hAnsi="Calibri" w:cs="Calibri"/>
          <w:szCs w:val="24"/>
          <w:lang w:eastAsia="en-GB"/>
        </w:rPr>
        <w:t>”</w:t>
      </w:r>
      <w:r w:rsidRPr="00DE06BE">
        <w:rPr>
          <w:rFonts w:ascii="Calibri" w:hAnsi="Calibri" w:cs="Calibri"/>
          <w:szCs w:val="24"/>
          <w:lang w:eastAsia="en-GB"/>
        </w:rPr>
        <w:t xml:space="preserve"> </w:t>
      </w:r>
      <w:r w:rsidRPr="00DE06BE">
        <w:rPr>
          <w:rFonts w:ascii="Calibri" w:hAnsi="Calibri" w:cs="Calibri"/>
          <w:i/>
          <w:szCs w:val="24"/>
          <w:lang w:eastAsia="en-GB"/>
        </w:rPr>
        <w:t>The Guardian</w:t>
      </w:r>
      <w:r w:rsidR="00017012" w:rsidRPr="00017012">
        <w:rPr>
          <w:rFonts w:ascii="Calibri" w:hAnsi="Calibri" w:cs="Calibri"/>
          <w:szCs w:val="24"/>
          <w:lang w:eastAsia="en-GB"/>
        </w:rPr>
        <w:t xml:space="preserve"> </w:t>
      </w:r>
      <w:r w:rsidR="00017012" w:rsidRPr="00DE06BE">
        <w:rPr>
          <w:rFonts w:ascii="Calibri" w:hAnsi="Calibri" w:cs="Calibri"/>
          <w:szCs w:val="24"/>
          <w:lang w:eastAsia="en-GB"/>
        </w:rPr>
        <w:t>March 25</w:t>
      </w:r>
      <w:r w:rsidRPr="00DE06BE">
        <w:rPr>
          <w:rFonts w:ascii="Calibri" w:hAnsi="Calibri" w:cs="Calibri"/>
          <w:i/>
          <w:szCs w:val="24"/>
          <w:lang w:eastAsia="en-GB"/>
        </w:rPr>
        <w:t>.</w:t>
      </w:r>
      <w:r w:rsidR="00017012">
        <w:rPr>
          <w:rFonts w:ascii="Calibri" w:hAnsi="Calibri" w:cs="Calibri"/>
          <w:i/>
          <w:szCs w:val="24"/>
          <w:lang w:eastAsia="en-GB"/>
        </w:rPr>
        <w:t xml:space="preserve"> </w:t>
      </w:r>
      <w:r w:rsidR="00017012" w:rsidRPr="00017012">
        <w:rPr>
          <w:rFonts w:ascii="Calibri" w:hAnsi="Calibri" w:cs="Calibri"/>
          <w:szCs w:val="24"/>
          <w:lang w:eastAsia="en-GB"/>
        </w:rPr>
        <w:t>Available at:</w:t>
      </w:r>
      <w:r w:rsidRPr="00017012">
        <w:rPr>
          <w:rFonts w:ascii="Calibri" w:hAnsi="Calibri" w:cs="Calibri"/>
          <w:szCs w:val="24"/>
          <w:lang w:eastAsia="en-GB"/>
        </w:rPr>
        <w:t xml:space="preserve"> </w:t>
      </w:r>
      <w:hyperlink r:id="rId13" w:history="1">
        <w:r w:rsidR="00A84251" w:rsidRPr="00DE06BE">
          <w:rPr>
            <w:rStyle w:val="Hyperlink"/>
            <w:rFonts w:ascii="Calibri" w:hAnsi="Calibri" w:cs="Calibri"/>
            <w:szCs w:val="24"/>
            <w:lang w:eastAsia="en-GB"/>
          </w:rPr>
          <w:t>http://www.theguardian.com/media/2014/aug/14/mens-health-hearst-rodale-conde-nast-gq</w:t>
        </w:r>
      </w:hyperlink>
      <w:r w:rsidR="00A84251" w:rsidRPr="00DE06BE">
        <w:rPr>
          <w:rFonts w:ascii="Calibri" w:hAnsi="Calibri" w:cs="Calibri"/>
          <w:szCs w:val="24"/>
          <w:lang w:eastAsia="en-GB"/>
        </w:rPr>
        <w:t xml:space="preserve"> </w:t>
      </w:r>
    </w:p>
    <w:p w14:paraId="3B805572" w14:textId="203C2E57" w:rsidR="00521EFF" w:rsidRPr="00DE06BE" w:rsidRDefault="00521EFF" w:rsidP="00D317B1">
      <w:pPr>
        <w:spacing w:after="0"/>
        <w:ind w:left="567" w:hanging="567"/>
        <w:rPr>
          <w:rFonts w:ascii="Calibri" w:hAnsi="Calibri" w:cs="Calibri"/>
          <w:szCs w:val="24"/>
        </w:rPr>
      </w:pPr>
      <w:proofErr w:type="spellStart"/>
      <w:r w:rsidRPr="00017012">
        <w:rPr>
          <w:rFonts w:ascii="Calibri" w:hAnsi="Calibri" w:cs="Calibri"/>
          <w:szCs w:val="24"/>
          <w:highlight w:val="yellow"/>
        </w:rPr>
        <w:t>Porst</w:t>
      </w:r>
      <w:proofErr w:type="spellEnd"/>
      <w:r w:rsidRPr="00017012">
        <w:rPr>
          <w:rFonts w:ascii="Calibri" w:hAnsi="Calibri" w:cs="Calibri"/>
          <w:szCs w:val="24"/>
          <w:highlight w:val="yellow"/>
        </w:rPr>
        <w:t>, H</w:t>
      </w:r>
      <w:r w:rsidR="003630E3" w:rsidRPr="00017012">
        <w:rPr>
          <w:rFonts w:ascii="Calibri" w:hAnsi="Calibri" w:cs="Calibri"/>
          <w:szCs w:val="24"/>
          <w:highlight w:val="yellow"/>
        </w:rPr>
        <w:t>.</w:t>
      </w:r>
      <w:r w:rsidR="00A937A1" w:rsidRPr="00017012">
        <w:rPr>
          <w:rFonts w:ascii="Calibri" w:hAnsi="Calibri" w:cs="Calibri"/>
          <w:szCs w:val="24"/>
          <w:highlight w:val="yellow"/>
        </w:rPr>
        <w:t xml:space="preserve">, F. </w:t>
      </w:r>
      <w:proofErr w:type="spellStart"/>
      <w:r w:rsidR="00A937A1" w:rsidRPr="00017012">
        <w:rPr>
          <w:rFonts w:ascii="Calibri" w:hAnsi="Calibri" w:cs="Calibri"/>
          <w:szCs w:val="24"/>
          <w:highlight w:val="yellow"/>
        </w:rPr>
        <w:t>Montorsi</w:t>
      </w:r>
      <w:proofErr w:type="spellEnd"/>
      <w:r w:rsidR="00A937A1" w:rsidRPr="00017012">
        <w:rPr>
          <w:rFonts w:ascii="Calibri" w:hAnsi="Calibri" w:cs="Calibri"/>
          <w:szCs w:val="24"/>
          <w:highlight w:val="yellow"/>
        </w:rPr>
        <w:t>, R.C. Rosen, L. Gaynor, S.</w:t>
      </w:r>
      <w:r w:rsidR="0064705F" w:rsidRPr="00017012">
        <w:rPr>
          <w:rFonts w:ascii="Calibri" w:hAnsi="Calibri" w:cs="Calibri"/>
          <w:szCs w:val="24"/>
          <w:highlight w:val="yellow"/>
        </w:rPr>
        <w:t xml:space="preserve"> </w:t>
      </w:r>
      <w:proofErr w:type="spellStart"/>
      <w:r w:rsidR="00A937A1" w:rsidRPr="00017012">
        <w:rPr>
          <w:rFonts w:ascii="Calibri" w:hAnsi="Calibri" w:cs="Calibri"/>
          <w:szCs w:val="24"/>
          <w:highlight w:val="yellow"/>
        </w:rPr>
        <w:t>Grupe</w:t>
      </w:r>
      <w:proofErr w:type="spellEnd"/>
      <w:r w:rsidR="00A937A1" w:rsidRPr="00017012">
        <w:rPr>
          <w:rFonts w:ascii="Calibri" w:hAnsi="Calibri" w:cs="Calibri"/>
          <w:szCs w:val="24"/>
          <w:highlight w:val="yellow"/>
        </w:rPr>
        <w:t>,</w:t>
      </w:r>
      <w:r w:rsidRPr="00017012">
        <w:rPr>
          <w:rFonts w:ascii="Calibri" w:hAnsi="Calibri" w:cs="Calibri"/>
          <w:szCs w:val="24"/>
          <w:highlight w:val="yellow"/>
        </w:rPr>
        <w:t xml:space="preserve"> </w:t>
      </w:r>
      <w:r w:rsidR="00BA3BDC" w:rsidRPr="00017012">
        <w:rPr>
          <w:rFonts w:ascii="Calibri" w:hAnsi="Calibri" w:cs="Calibri"/>
          <w:szCs w:val="24"/>
          <w:highlight w:val="yellow"/>
        </w:rPr>
        <w:t>and</w:t>
      </w:r>
      <w:r w:rsidRPr="00017012">
        <w:rPr>
          <w:rFonts w:ascii="Calibri" w:hAnsi="Calibri" w:cs="Calibri"/>
          <w:szCs w:val="24"/>
          <w:highlight w:val="yellow"/>
        </w:rPr>
        <w:t xml:space="preserve"> </w:t>
      </w:r>
      <w:r w:rsidR="00A937A1" w:rsidRPr="00017012">
        <w:rPr>
          <w:rFonts w:ascii="Calibri" w:hAnsi="Calibri" w:cs="Calibri"/>
          <w:szCs w:val="24"/>
          <w:highlight w:val="yellow"/>
        </w:rPr>
        <w:t>J. Alexander</w:t>
      </w:r>
      <w:r w:rsidR="0064705F" w:rsidRPr="00017012">
        <w:rPr>
          <w:rFonts w:ascii="Calibri" w:hAnsi="Calibri" w:cs="Calibri"/>
          <w:szCs w:val="24"/>
          <w:highlight w:val="yellow"/>
        </w:rPr>
        <w:t>. 2007</w:t>
      </w:r>
      <w:r w:rsidR="003630E3" w:rsidRPr="00017012">
        <w:rPr>
          <w:rFonts w:ascii="Calibri" w:hAnsi="Calibri" w:cs="Calibri"/>
          <w:szCs w:val="24"/>
          <w:highlight w:val="yellow"/>
        </w:rPr>
        <w:t>.</w:t>
      </w:r>
      <w:r w:rsidRPr="00017012">
        <w:rPr>
          <w:rFonts w:ascii="Calibri" w:hAnsi="Calibri" w:cs="Calibri"/>
          <w:szCs w:val="24"/>
          <w:highlight w:val="yellow"/>
        </w:rPr>
        <w:t xml:space="preserve"> </w:t>
      </w:r>
      <w:r w:rsidR="0064705F" w:rsidRPr="00017012">
        <w:rPr>
          <w:rFonts w:ascii="Calibri" w:hAnsi="Calibri" w:cs="Calibri"/>
          <w:szCs w:val="24"/>
          <w:highlight w:val="yellow"/>
        </w:rPr>
        <w:t>“</w:t>
      </w:r>
      <w:r w:rsidRPr="00017012">
        <w:rPr>
          <w:rFonts w:ascii="Calibri" w:hAnsi="Calibri" w:cs="Calibri"/>
          <w:szCs w:val="24"/>
          <w:highlight w:val="yellow"/>
        </w:rPr>
        <w:t>The Premature Ejaculation Prevalence and Attitudes (PEPA) Survey: Prevalence, Comorbidities</w:t>
      </w:r>
      <w:r w:rsidR="003630E3" w:rsidRPr="00017012">
        <w:rPr>
          <w:rFonts w:ascii="Calibri" w:hAnsi="Calibri" w:cs="Calibri"/>
          <w:szCs w:val="24"/>
          <w:highlight w:val="yellow"/>
        </w:rPr>
        <w:t>, and Professional Help-Seeking.</w:t>
      </w:r>
      <w:r w:rsidR="0064705F" w:rsidRPr="00017012">
        <w:rPr>
          <w:rFonts w:ascii="Calibri" w:hAnsi="Calibri" w:cs="Calibri"/>
          <w:szCs w:val="24"/>
          <w:highlight w:val="yellow"/>
        </w:rPr>
        <w:t>”</w:t>
      </w:r>
      <w:r w:rsidR="00261AE9" w:rsidRPr="00017012">
        <w:rPr>
          <w:rFonts w:ascii="Calibri" w:hAnsi="Calibri" w:cs="Calibri"/>
          <w:szCs w:val="24"/>
          <w:highlight w:val="yellow"/>
        </w:rPr>
        <w:t xml:space="preserve"> </w:t>
      </w:r>
      <w:r w:rsidR="00EB46C6" w:rsidRPr="00017012">
        <w:rPr>
          <w:rFonts w:ascii="Calibri" w:hAnsi="Calibri" w:cs="Calibri"/>
          <w:i/>
          <w:szCs w:val="24"/>
          <w:highlight w:val="yellow"/>
        </w:rPr>
        <w:t xml:space="preserve">European Urology </w:t>
      </w:r>
      <w:r w:rsidR="0064705F" w:rsidRPr="00017012">
        <w:rPr>
          <w:rFonts w:ascii="Calibri" w:hAnsi="Calibri" w:cs="Calibri"/>
          <w:szCs w:val="24"/>
          <w:highlight w:val="yellow"/>
        </w:rPr>
        <w:t>51</w:t>
      </w:r>
      <w:r w:rsidR="00A84251" w:rsidRPr="00017012">
        <w:rPr>
          <w:rFonts w:ascii="Calibri" w:hAnsi="Calibri" w:cs="Calibri"/>
          <w:szCs w:val="24"/>
          <w:highlight w:val="yellow"/>
        </w:rPr>
        <w:t>(3)</w:t>
      </w:r>
      <w:r w:rsidR="0064705F" w:rsidRPr="00017012">
        <w:rPr>
          <w:rFonts w:ascii="Calibri" w:hAnsi="Calibri" w:cs="Calibri"/>
          <w:szCs w:val="24"/>
          <w:highlight w:val="yellow"/>
        </w:rPr>
        <w:t>:</w:t>
      </w:r>
      <w:r w:rsidRPr="00017012">
        <w:rPr>
          <w:rFonts w:ascii="Calibri" w:hAnsi="Calibri" w:cs="Calibri"/>
          <w:szCs w:val="24"/>
          <w:highlight w:val="yellow"/>
        </w:rPr>
        <w:t>816-824.</w:t>
      </w:r>
      <w:r w:rsidR="001F31F6">
        <w:rPr>
          <w:rFonts w:ascii="Calibri" w:hAnsi="Calibri" w:cs="Calibri"/>
          <w:szCs w:val="24"/>
        </w:rPr>
        <w:t xml:space="preserve"> </w:t>
      </w:r>
      <w:r w:rsidR="001F31F6" w:rsidRPr="001F31F6">
        <w:rPr>
          <w:rFonts w:ascii="Calibri" w:hAnsi="Calibri" w:cs="Calibri"/>
          <w:color w:val="FF0000"/>
          <w:szCs w:val="24"/>
          <w:highlight w:val="yellow"/>
        </w:rPr>
        <w:t>Cited in text?  Please remove if no longer required</w:t>
      </w:r>
    </w:p>
    <w:p w14:paraId="6BC09194" w14:textId="78AE999A" w:rsidR="00EB46C6" w:rsidRPr="00DE06BE" w:rsidRDefault="00A34FA4" w:rsidP="00D317B1">
      <w:pPr>
        <w:spacing w:after="0"/>
        <w:ind w:left="567" w:hanging="567"/>
        <w:rPr>
          <w:rFonts w:ascii="Calibri" w:hAnsi="Calibri" w:cs="Calibri"/>
          <w:szCs w:val="24"/>
        </w:rPr>
      </w:pPr>
      <w:r w:rsidRPr="00DE06BE">
        <w:rPr>
          <w:rFonts w:ascii="Calibri" w:hAnsi="Calibri" w:cs="Calibri"/>
          <w:szCs w:val="24"/>
        </w:rPr>
        <w:lastRenderedPageBreak/>
        <w:t>Robbins, M</w:t>
      </w:r>
      <w:r w:rsidR="00261AE9" w:rsidRPr="00DE06BE">
        <w:rPr>
          <w:rFonts w:ascii="Calibri" w:hAnsi="Calibri" w:cs="Calibri"/>
          <w:szCs w:val="24"/>
        </w:rPr>
        <w:t>.</w:t>
      </w:r>
      <w:r w:rsidRPr="00DE06BE">
        <w:rPr>
          <w:rFonts w:ascii="Calibri" w:hAnsi="Calibri" w:cs="Calibri"/>
          <w:szCs w:val="24"/>
        </w:rPr>
        <w:t>B</w:t>
      </w:r>
      <w:r w:rsidR="0064705F" w:rsidRPr="00DE06BE">
        <w:rPr>
          <w:rFonts w:ascii="Calibri" w:hAnsi="Calibri" w:cs="Calibri"/>
          <w:szCs w:val="24"/>
        </w:rPr>
        <w:t>.</w:t>
      </w:r>
      <w:r w:rsidR="00A937A1" w:rsidRPr="00DE06BE">
        <w:rPr>
          <w:rFonts w:ascii="Calibri" w:hAnsi="Calibri" w:cs="Calibri"/>
          <w:szCs w:val="24"/>
        </w:rPr>
        <w:t>,</w:t>
      </w:r>
      <w:r w:rsidR="0064705F" w:rsidRPr="00DE06BE">
        <w:rPr>
          <w:rFonts w:ascii="Calibri" w:hAnsi="Calibri" w:cs="Calibri"/>
          <w:szCs w:val="24"/>
        </w:rPr>
        <w:t xml:space="preserve"> </w:t>
      </w:r>
      <w:r w:rsidR="00BA3BDC" w:rsidRPr="00DE06BE">
        <w:rPr>
          <w:rFonts w:ascii="Calibri" w:hAnsi="Calibri" w:cs="Calibri"/>
          <w:szCs w:val="24"/>
        </w:rPr>
        <w:t>and</w:t>
      </w:r>
      <w:r w:rsidRPr="00DE06BE">
        <w:rPr>
          <w:rFonts w:ascii="Calibri" w:hAnsi="Calibri" w:cs="Calibri"/>
          <w:szCs w:val="24"/>
        </w:rPr>
        <w:t xml:space="preserve"> </w:t>
      </w:r>
      <w:r w:rsidR="00A937A1" w:rsidRPr="00DE06BE">
        <w:rPr>
          <w:rFonts w:ascii="Calibri" w:hAnsi="Calibri" w:cs="Calibri"/>
          <w:szCs w:val="24"/>
        </w:rPr>
        <w:t xml:space="preserve">G.D. </w:t>
      </w:r>
      <w:r w:rsidRPr="00DE06BE">
        <w:rPr>
          <w:rFonts w:ascii="Calibri" w:hAnsi="Calibri" w:cs="Calibri"/>
          <w:szCs w:val="24"/>
        </w:rPr>
        <w:t>Jensen</w:t>
      </w:r>
      <w:r w:rsidR="0064705F" w:rsidRPr="00DE06BE">
        <w:rPr>
          <w:rFonts w:ascii="Calibri" w:hAnsi="Calibri" w:cs="Calibri"/>
          <w:szCs w:val="24"/>
        </w:rPr>
        <w:t>. 1978. “</w:t>
      </w:r>
      <w:r w:rsidR="00261AE9" w:rsidRPr="00DE06BE">
        <w:rPr>
          <w:rFonts w:ascii="Calibri" w:hAnsi="Calibri" w:cs="Calibri"/>
          <w:szCs w:val="24"/>
        </w:rPr>
        <w:t>Multiple Orgasm in Males.</w:t>
      </w:r>
      <w:r w:rsidR="0064705F" w:rsidRPr="00DE06BE">
        <w:rPr>
          <w:rFonts w:ascii="Calibri" w:hAnsi="Calibri" w:cs="Calibri"/>
          <w:szCs w:val="24"/>
        </w:rPr>
        <w:t>”</w:t>
      </w:r>
      <w:r w:rsidR="00261AE9" w:rsidRPr="00DE06BE">
        <w:rPr>
          <w:rFonts w:ascii="Calibri" w:hAnsi="Calibri" w:cs="Calibri"/>
          <w:szCs w:val="24"/>
        </w:rPr>
        <w:t xml:space="preserve"> </w:t>
      </w:r>
      <w:r w:rsidRPr="00DE06BE">
        <w:rPr>
          <w:rFonts w:ascii="Calibri" w:hAnsi="Calibri" w:cs="Calibri"/>
          <w:i/>
          <w:szCs w:val="24"/>
        </w:rPr>
        <w:t>Th</w:t>
      </w:r>
      <w:r w:rsidR="00EB46C6">
        <w:rPr>
          <w:rFonts w:ascii="Calibri" w:hAnsi="Calibri" w:cs="Calibri"/>
          <w:i/>
          <w:szCs w:val="24"/>
        </w:rPr>
        <w:t xml:space="preserve">e Journal of Sex Research </w:t>
      </w:r>
      <w:r w:rsidR="00261AE9" w:rsidRPr="00DE06BE">
        <w:rPr>
          <w:rFonts w:ascii="Calibri" w:hAnsi="Calibri" w:cs="Calibri"/>
          <w:szCs w:val="24"/>
        </w:rPr>
        <w:t>14</w:t>
      </w:r>
      <w:r w:rsidR="00A84251" w:rsidRPr="00DE06BE">
        <w:rPr>
          <w:rFonts w:ascii="Calibri" w:hAnsi="Calibri" w:cs="Calibri"/>
          <w:szCs w:val="24"/>
        </w:rPr>
        <w:t>(1)</w:t>
      </w:r>
      <w:r w:rsidR="0064705F" w:rsidRPr="00DE06BE">
        <w:rPr>
          <w:rFonts w:ascii="Calibri" w:hAnsi="Calibri" w:cs="Calibri"/>
          <w:szCs w:val="24"/>
        </w:rPr>
        <w:t>:</w:t>
      </w:r>
      <w:r w:rsidRPr="00DE06BE">
        <w:rPr>
          <w:rFonts w:ascii="Calibri" w:hAnsi="Calibri" w:cs="Calibri"/>
          <w:szCs w:val="24"/>
        </w:rPr>
        <w:t>21-26.</w:t>
      </w:r>
    </w:p>
    <w:p w14:paraId="44C3C404" w14:textId="08961291" w:rsidR="001272E7" w:rsidRPr="00DE06BE" w:rsidRDefault="001272E7" w:rsidP="00D317B1">
      <w:pPr>
        <w:spacing w:after="0"/>
        <w:ind w:left="567" w:hanging="567"/>
        <w:rPr>
          <w:rFonts w:ascii="Calibri" w:hAnsi="Calibri" w:cs="Calibri"/>
          <w:szCs w:val="24"/>
          <w:lang w:eastAsia="en-GB"/>
        </w:rPr>
      </w:pPr>
      <w:r w:rsidRPr="00DE06BE">
        <w:rPr>
          <w:rFonts w:ascii="Calibri" w:hAnsi="Calibri" w:cs="Calibri"/>
          <w:szCs w:val="24"/>
        </w:rPr>
        <w:t>Rubio-Hernández, M</w:t>
      </w:r>
      <w:r w:rsidR="0064705F" w:rsidRPr="00DE06BE">
        <w:rPr>
          <w:rFonts w:ascii="Calibri" w:hAnsi="Calibri" w:cs="Calibri"/>
          <w:szCs w:val="24"/>
        </w:rPr>
        <w:t>. 2010</w:t>
      </w:r>
      <w:r w:rsidR="009438F9" w:rsidRPr="00DE06BE">
        <w:rPr>
          <w:rFonts w:ascii="Calibri" w:hAnsi="Calibri" w:cs="Calibri"/>
          <w:szCs w:val="24"/>
        </w:rPr>
        <w:t xml:space="preserve">. </w:t>
      </w:r>
      <w:r w:rsidR="0064705F" w:rsidRPr="00DE06BE">
        <w:rPr>
          <w:rFonts w:ascii="Calibri" w:hAnsi="Calibri" w:cs="Calibri"/>
          <w:szCs w:val="24"/>
        </w:rPr>
        <w:t>“The Representations of M</w:t>
      </w:r>
      <w:r w:rsidRPr="00DE06BE">
        <w:rPr>
          <w:rFonts w:ascii="Calibri" w:hAnsi="Calibri" w:cs="Calibri"/>
          <w:szCs w:val="24"/>
        </w:rPr>
        <w:t>en de</w:t>
      </w:r>
      <w:r w:rsidR="009438F9" w:rsidRPr="00DE06BE">
        <w:rPr>
          <w:rFonts w:ascii="Calibri" w:hAnsi="Calibri" w:cs="Calibri"/>
          <w:szCs w:val="24"/>
        </w:rPr>
        <w:t xml:space="preserve">picted in Men’s Health </w:t>
      </w:r>
      <w:r w:rsidR="0064705F" w:rsidRPr="00DE06BE">
        <w:rPr>
          <w:rFonts w:ascii="Calibri" w:hAnsi="Calibri" w:cs="Calibri"/>
          <w:szCs w:val="24"/>
        </w:rPr>
        <w:t>M</w:t>
      </w:r>
      <w:r w:rsidR="009438F9" w:rsidRPr="00DE06BE">
        <w:rPr>
          <w:rFonts w:ascii="Calibri" w:hAnsi="Calibri" w:cs="Calibri"/>
          <w:szCs w:val="24"/>
        </w:rPr>
        <w:t>agazine.</w:t>
      </w:r>
      <w:r w:rsidR="0064705F" w:rsidRPr="00DE06BE">
        <w:rPr>
          <w:rFonts w:ascii="Calibri" w:hAnsi="Calibri" w:cs="Calibri"/>
          <w:szCs w:val="24"/>
        </w:rPr>
        <w:t>”</w:t>
      </w:r>
      <w:r w:rsidRPr="00DE06BE">
        <w:rPr>
          <w:rFonts w:ascii="Calibri" w:hAnsi="Calibri" w:cs="Calibri"/>
          <w:szCs w:val="24"/>
        </w:rPr>
        <w:t xml:space="preserve"> </w:t>
      </w:r>
      <w:proofErr w:type="spellStart"/>
      <w:r w:rsidR="00EB46C6">
        <w:rPr>
          <w:rFonts w:ascii="Calibri" w:hAnsi="Calibri" w:cs="Calibri"/>
          <w:i/>
          <w:szCs w:val="24"/>
          <w:lang w:eastAsia="en-GB"/>
        </w:rPr>
        <w:t>Revista</w:t>
      </w:r>
      <w:proofErr w:type="spellEnd"/>
      <w:r w:rsidR="00EB46C6">
        <w:rPr>
          <w:rFonts w:ascii="Calibri" w:hAnsi="Calibri" w:cs="Calibri"/>
          <w:i/>
          <w:szCs w:val="24"/>
          <w:lang w:eastAsia="en-GB"/>
        </w:rPr>
        <w:t xml:space="preserve"> </w:t>
      </w:r>
      <w:proofErr w:type="spellStart"/>
      <w:r w:rsidR="00EB46C6">
        <w:rPr>
          <w:rFonts w:ascii="Calibri" w:hAnsi="Calibri" w:cs="Calibri"/>
          <w:i/>
          <w:szCs w:val="24"/>
          <w:lang w:eastAsia="en-GB"/>
        </w:rPr>
        <w:t>Comunicación</w:t>
      </w:r>
      <w:proofErr w:type="spellEnd"/>
      <w:r w:rsidR="009438F9" w:rsidRPr="00DE06BE">
        <w:rPr>
          <w:rFonts w:ascii="Calibri" w:hAnsi="Calibri" w:cs="Calibri"/>
          <w:i/>
          <w:szCs w:val="24"/>
          <w:lang w:eastAsia="en-GB"/>
        </w:rPr>
        <w:t xml:space="preserve"> </w:t>
      </w:r>
      <w:r w:rsidR="0064705F" w:rsidRPr="00DE06BE">
        <w:rPr>
          <w:rFonts w:ascii="Calibri" w:hAnsi="Calibri" w:cs="Calibri"/>
          <w:szCs w:val="24"/>
          <w:lang w:eastAsia="en-GB"/>
        </w:rPr>
        <w:t>8</w:t>
      </w:r>
      <w:r w:rsidR="00A84251" w:rsidRPr="00DE06BE">
        <w:rPr>
          <w:rFonts w:ascii="Calibri" w:hAnsi="Calibri" w:cs="Calibri"/>
          <w:szCs w:val="24"/>
          <w:lang w:eastAsia="en-GB"/>
        </w:rPr>
        <w:t>(1):</w:t>
      </w:r>
      <w:r w:rsidR="00EB46C6">
        <w:rPr>
          <w:rFonts w:ascii="Calibri" w:hAnsi="Calibri" w:cs="Calibri"/>
          <w:szCs w:val="24"/>
          <w:lang w:eastAsia="en-GB"/>
        </w:rPr>
        <w:t xml:space="preserve"> </w:t>
      </w:r>
      <w:r w:rsidRPr="00DE06BE">
        <w:rPr>
          <w:rFonts w:ascii="Calibri" w:hAnsi="Calibri" w:cs="Calibri"/>
          <w:szCs w:val="24"/>
          <w:lang w:eastAsia="en-GB"/>
        </w:rPr>
        <w:t xml:space="preserve">57-70. </w:t>
      </w:r>
    </w:p>
    <w:p w14:paraId="254393F6" w14:textId="25693799" w:rsidR="00A34FA4" w:rsidRPr="00DE06BE" w:rsidRDefault="00A34FA4" w:rsidP="00D317B1">
      <w:pPr>
        <w:spacing w:after="0"/>
        <w:ind w:left="567" w:hanging="567"/>
        <w:rPr>
          <w:rFonts w:ascii="Calibri" w:hAnsi="Calibri" w:cs="Calibri"/>
          <w:szCs w:val="24"/>
        </w:rPr>
      </w:pPr>
      <w:r w:rsidRPr="00DE06BE">
        <w:rPr>
          <w:rFonts w:ascii="Calibri" w:hAnsi="Calibri" w:cs="Calibri"/>
          <w:szCs w:val="24"/>
        </w:rPr>
        <w:t>Sal</w:t>
      </w:r>
      <w:r w:rsidR="0064705F" w:rsidRPr="00DE06BE">
        <w:rPr>
          <w:rFonts w:ascii="Calibri" w:hAnsi="Calibri" w:cs="Calibri"/>
          <w:szCs w:val="24"/>
        </w:rPr>
        <w:t>isbury, C.M.A.</w:t>
      </w:r>
      <w:r w:rsidR="00A937A1" w:rsidRPr="00DE06BE">
        <w:rPr>
          <w:rFonts w:ascii="Calibri" w:hAnsi="Calibri" w:cs="Calibri"/>
          <w:szCs w:val="24"/>
        </w:rPr>
        <w:t>,</w:t>
      </w:r>
      <w:r w:rsidR="0064705F" w:rsidRPr="00DE06BE">
        <w:rPr>
          <w:rFonts w:ascii="Calibri" w:hAnsi="Calibri" w:cs="Calibri"/>
          <w:szCs w:val="24"/>
        </w:rPr>
        <w:t xml:space="preserve"> </w:t>
      </w:r>
      <w:r w:rsidR="00BA3BDC" w:rsidRPr="00DE06BE">
        <w:rPr>
          <w:rFonts w:ascii="Calibri" w:hAnsi="Calibri" w:cs="Calibri"/>
          <w:szCs w:val="24"/>
        </w:rPr>
        <w:t>and</w:t>
      </w:r>
      <w:r w:rsidR="0064705F" w:rsidRPr="00DE06BE">
        <w:rPr>
          <w:rFonts w:ascii="Calibri" w:hAnsi="Calibri" w:cs="Calibri"/>
          <w:szCs w:val="24"/>
        </w:rPr>
        <w:t xml:space="preserve"> </w:t>
      </w:r>
      <w:r w:rsidR="00A937A1" w:rsidRPr="00DE06BE">
        <w:rPr>
          <w:rFonts w:ascii="Calibri" w:hAnsi="Calibri" w:cs="Calibri"/>
          <w:szCs w:val="24"/>
        </w:rPr>
        <w:t xml:space="preserve">W.A. </w:t>
      </w:r>
      <w:r w:rsidR="0064705F" w:rsidRPr="00DE06BE">
        <w:rPr>
          <w:rFonts w:ascii="Calibri" w:hAnsi="Calibri" w:cs="Calibri"/>
          <w:szCs w:val="24"/>
        </w:rPr>
        <w:t>Fisher. 2014</w:t>
      </w:r>
      <w:r w:rsidR="009744DA" w:rsidRPr="00DE06BE">
        <w:rPr>
          <w:rFonts w:ascii="Calibri" w:hAnsi="Calibri" w:cs="Calibri"/>
          <w:szCs w:val="24"/>
        </w:rPr>
        <w:t>.</w:t>
      </w:r>
      <w:r w:rsidR="0064705F" w:rsidRPr="00DE06BE">
        <w:rPr>
          <w:rFonts w:ascii="Calibri" w:hAnsi="Calibri" w:cs="Calibri"/>
          <w:szCs w:val="24"/>
        </w:rPr>
        <w:t xml:space="preserve"> “</w:t>
      </w:r>
      <w:r w:rsidRPr="00DE06BE">
        <w:rPr>
          <w:rFonts w:ascii="Calibri" w:hAnsi="Calibri" w:cs="Calibri"/>
          <w:szCs w:val="24"/>
        </w:rPr>
        <w:t>‘Did You Come?’ A Qualitative Exploration of Gender Differences in Beliefs, Experiences, and Concerns Regarding Female Orgasm Occurrence During Heterosexual Sexual Interactions</w:t>
      </w:r>
      <w:r w:rsidR="009744DA" w:rsidRPr="00DE06BE">
        <w:rPr>
          <w:rFonts w:ascii="Calibri" w:hAnsi="Calibri" w:cs="Calibri"/>
          <w:i/>
          <w:szCs w:val="24"/>
        </w:rPr>
        <w:t>.</w:t>
      </w:r>
      <w:r w:rsidR="0064705F" w:rsidRPr="00DE06BE">
        <w:rPr>
          <w:rFonts w:ascii="Calibri" w:hAnsi="Calibri" w:cs="Calibri"/>
          <w:szCs w:val="24"/>
        </w:rPr>
        <w:t>”</w:t>
      </w:r>
      <w:r w:rsidR="00EB46C6">
        <w:rPr>
          <w:rFonts w:ascii="Calibri" w:hAnsi="Calibri" w:cs="Calibri"/>
          <w:i/>
          <w:szCs w:val="24"/>
        </w:rPr>
        <w:t xml:space="preserve"> Journal of Sex Research</w:t>
      </w:r>
      <w:r w:rsidR="009744DA" w:rsidRPr="00DE06BE">
        <w:rPr>
          <w:rFonts w:ascii="Calibri" w:hAnsi="Calibri" w:cs="Calibri"/>
          <w:i/>
          <w:szCs w:val="24"/>
        </w:rPr>
        <w:t xml:space="preserve"> </w:t>
      </w:r>
      <w:r w:rsidR="009744DA" w:rsidRPr="00DE06BE">
        <w:rPr>
          <w:rFonts w:ascii="Calibri" w:hAnsi="Calibri" w:cs="Calibri"/>
          <w:szCs w:val="24"/>
        </w:rPr>
        <w:t>51</w:t>
      </w:r>
      <w:r w:rsidR="00A84251" w:rsidRPr="00DE06BE">
        <w:rPr>
          <w:rFonts w:ascii="Calibri" w:hAnsi="Calibri" w:cs="Calibri"/>
          <w:szCs w:val="24"/>
        </w:rPr>
        <w:t>(6)</w:t>
      </w:r>
      <w:r w:rsidR="0064705F" w:rsidRPr="00DE06BE">
        <w:rPr>
          <w:rFonts w:ascii="Calibri" w:hAnsi="Calibri" w:cs="Calibri"/>
          <w:szCs w:val="24"/>
        </w:rPr>
        <w:t>:</w:t>
      </w:r>
      <w:r w:rsidR="00EB46C6">
        <w:rPr>
          <w:rFonts w:ascii="Calibri" w:hAnsi="Calibri" w:cs="Calibri"/>
          <w:szCs w:val="24"/>
        </w:rPr>
        <w:t xml:space="preserve"> </w:t>
      </w:r>
      <w:r w:rsidRPr="00DE06BE">
        <w:rPr>
          <w:rFonts w:ascii="Calibri" w:hAnsi="Calibri" w:cs="Calibri"/>
          <w:szCs w:val="24"/>
        </w:rPr>
        <w:t>616-631.</w:t>
      </w:r>
    </w:p>
    <w:p w14:paraId="2C901B49" w14:textId="26BD60E2" w:rsidR="00920401" w:rsidRPr="00DE06BE" w:rsidRDefault="001272E7" w:rsidP="00D317B1">
      <w:pPr>
        <w:spacing w:after="0"/>
        <w:ind w:left="567" w:hanging="567"/>
        <w:rPr>
          <w:rFonts w:ascii="Calibri" w:hAnsi="Calibri" w:cs="Calibri"/>
          <w:szCs w:val="24"/>
        </w:rPr>
      </w:pPr>
      <w:r w:rsidRPr="00DE06BE">
        <w:rPr>
          <w:rFonts w:ascii="Calibri" w:hAnsi="Calibri" w:cs="Calibri"/>
          <w:szCs w:val="24"/>
        </w:rPr>
        <w:t>Schneider, V</w:t>
      </w:r>
      <w:r w:rsidR="00746B42" w:rsidRPr="00DE06BE">
        <w:rPr>
          <w:rFonts w:ascii="Calibri" w:hAnsi="Calibri" w:cs="Calibri"/>
          <w:szCs w:val="24"/>
        </w:rPr>
        <w:t>.</w:t>
      </w:r>
      <w:r w:rsidR="00DE11B4" w:rsidRPr="00DE06BE">
        <w:rPr>
          <w:rFonts w:ascii="Calibri" w:hAnsi="Calibri" w:cs="Calibri"/>
          <w:szCs w:val="24"/>
        </w:rPr>
        <w:t>,</w:t>
      </w:r>
      <w:r w:rsidR="00A937A1" w:rsidRPr="00DE06BE">
        <w:rPr>
          <w:rFonts w:ascii="Calibri" w:hAnsi="Calibri" w:cs="Calibri"/>
          <w:szCs w:val="24"/>
        </w:rPr>
        <w:t xml:space="preserve"> K. Cockcroft,</w:t>
      </w:r>
      <w:r w:rsidRPr="00DE06BE">
        <w:rPr>
          <w:rFonts w:ascii="Calibri" w:hAnsi="Calibri" w:cs="Calibri"/>
          <w:szCs w:val="24"/>
        </w:rPr>
        <w:t xml:space="preserve"> </w:t>
      </w:r>
      <w:r w:rsidR="00BA3BDC" w:rsidRPr="00DE06BE">
        <w:rPr>
          <w:rFonts w:ascii="Calibri" w:hAnsi="Calibri" w:cs="Calibri"/>
          <w:szCs w:val="24"/>
        </w:rPr>
        <w:t>and</w:t>
      </w:r>
      <w:r w:rsidRPr="00DE06BE">
        <w:rPr>
          <w:rFonts w:ascii="Calibri" w:hAnsi="Calibri" w:cs="Calibri"/>
          <w:szCs w:val="24"/>
        </w:rPr>
        <w:t xml:space="preserve"> </w:t>
      </w:r>
      <w:r w:rsidR="00A937A1" w:rsidRPr="00DE06BE">
        <w:rPr>
          <w:rFonts w:ascii="Calibri" w:hAnsi="Calibri" w:cs="Calibri"/>
          <w:szCs w:val="24"/>
        </w:rPr>
        <w:t>D. Hook</w:t>
      </w:r>
      <w:r w:rsidR="0064705F" w:rsidRPr="00DE06BE">
        <w:rPr>
          <w:rFonts w:ascii="Calibri" w:hAnsi="Calibri" w:cs="Calibri"/>
          <w:szCs w:val="24"/>
        </w:rPr>
        <w:t>. 2008</w:t>
      </w:r>
      <w:r w:rsidR="00746B42" w:rsidRPr="00DE06BE">
        <w:rPr>
          <w:rFonts w:ascii="Calibri" w:hAnsi="Calibri" w:cs="Calibri"/>
          <w:szCs w:val="24"/>
        </w:rPr>
        <w:t>.</w:t>
      </w:r>
      <w:r w:rsidR="00920401" w:rsidRPr="00DE06BE">
        <w:rPr>
          <w:rFonts w:ascii="Calibri" w:hAnsi="Calibri" w:cs="Calibri"/>
          <w:szCs w:val="24"/>
        </w:rPr>
        <w:t xml:space="preserve"> </w:t>
      </w:r>
      <w:r w:rsidR="0064705F" w:rsidRPr="00DE06BE">
        <w:rPr>
          <w:rFonts w:ascii="Calibri" w:hAnsi="Calibri" w:cs="Calibri"/>
          <w:szCs w:val="24"/>
        </w:rPr>
        <w:t>“The Fallible Phallus: a Discourse Analysis of Male S</w:t>
      </w:r>
      <w:r w:rsidR="00920401" w:rsidRPr="00DE06BE">
        <w:rPr>
          <w:rFonts w:ascii="Calibri" w:hAnsi="Calibri" w:cs="Calibri"/>
          <w:szCs w:val="24"/>
        </w:rPr>
        <w:t>exuality in a South A</w:t>
      </w:r>
      <w:r w:rsidR="0064705F" w:rsidRPr="00DE06BE">
        <w:rPr>
          <w:rFonts w:ascii="Calibri" w:hAnsi="Calibri" w:cs="Calibri"/>
          <w:szCs w:val="24"/>
        </w:rPr>
        <w:t>frican Men’s I</w:t>
      </w:r>
      <w:r w:rsidRPr="00DE06BE">
        <w:rPr>
          <w:rFonts w:ascii="Calibri" w:hAnsi="Calibri" w:cs="Calibri"/>
          <w:szCs w:val="24"/>
        </w:rPr>
        <w:t xml:space="preserve">nterest </w:t>
      </w:r>
      <w:r w:rsidR="0064705F" w:rsidRPr="00DE06BE">
        <w:rPr>
          <w:rFonts w:ascii="Calibri" w:hAnsi="Calibri" w:cs="Calibri"/>
          <w:szCs w:val="24"/>
        </w:rPr>
        <w:t>M</w:t>
      </w:r>
      <w:r w:rsidRPr="00DE06BE">
        <w:rPr>
          <w:rFonts w:ascii="Calibri" w:hAnsi="Calibri" w:cs="Calibri"/>
          <w:szCs w:val="24"/>
        </w:rPr>
        <w:t>agazine</w:t>
      </w:r>
      <w:r w:rsidR="00746B42" w:rsidRPr="00DE06BE">
        <w:rPr>
          <w:rFonts w:ascii="Calibri" w:hAnsi="Calibri" w:cs="Calibri"/>
          <w:szCs w:val="24"/>
        </w:rPr>
        <w:t>.</w:t>
      </w:r>
      <w:r w:rsidR="0064705F" w:rsidRPr="00DE06BE">
        <w:rPr>
          <w:rFonts w:ascii="Calibri" w:hAnsi="Calibri" w:cs="Calibri"/>
          <w:szCs w:val="24"/>
        </w:rPr>
        <w:t>”</w:t>
      </w:r>
      <w:r w:rsidRPr="00DE06BE">
        <w:rPr>
          <w:rFonts w:ascii="Calibri" w:hAnsi="Calibri" w:cs="Calibri"/>
          <w:szCs w:val="24"/>
        </w:rPr>
        <w:t xml:space="preserve"> </w:t>
      </w:r>
      <w:r w:rsidR="00920401" w:rsidRPr="00DE06BE">
        <w:rPr>
          <w:rFonts w:ascii="Calibri" w:hAnsi="Calibri" w:cs="Calibri"/>
          <w:i/>
          <w:szCs w:val="24"/>
        </w:rPr>
        <w:t>South Afri</w:t>
      </w:r>
      <w:r w:rsidR="00EB46C6">
        <w:rPr>
          <w:rFonts w:ascii="Calibri" w:hAnsi="Calibri" w:cs="Calibri"/>
          <w:i/>
          <w:szCs w:val="24"/>
        </w:rPr>
        <w:t>can Journal of Psychology</w:t>
      </w:r>
      <w:r w:rsidR="00746B42" w:rsidRPr="00DE06BE">
        <w:rPr>
          <w:rFonts w:ascii="Calibri" w:hAnsi="Calibri" w:cs="Calibri"/>
          <w:i/>
          <w:szCs w:val="24"/>
        </w:rPr>
        <w:t xml:space="preserve"> </w:t>
      </w:r>
      <w:r w:rsidR="0064705F" w:rsidRPr="00DE06BE">
        <w:rPr>
          <w:rFonts w:ascii="Calibri" w:hAnsi="Calibri" w:cs="Calibri"/>
          <w:szCs w:val="24"/>
        </w:rPr>
        <w:t>38</w:t>
      </w:r>
      <w:r w:rsidR="00A84251" w:rsidRPr="00DE06BE">
        <w:rPr>
          <w:rFonts w:ascii="Calibri" w:hAnsi="Calibri" w:cs="Calibri"/>
          <w:szCs w:val="24"/>
        </w:rPr>
        <w:t>(1)</w:t>
      </w:r>
      <w:r w:rsidR="0064705F" w:rsidRPr="00DE06BE">
        <w:rPr>
          <w:rFonts w:ascii="Calibri" w:hAnsi="Calibri" w:cs="Calibri"/>
          <w:szCs w:val="24"/>
        </w:rPr>
        <w:t>:</w:t>
      </w:r>
      <w:r w:rsidR="00920401" w:rsidRPr="00DE06BE">
        <w:rPr>
          <w:rFonts w:ascii="Calibri" w:hAnsi="Calibri" w:cs="Calibri"/>
          <w:szCs w:val="24"/>
        </w:rPr>
        <w:t>136-151.</w:t>
      </w:r>
    </w:p>
    <w:p w14:paraId="2F738DF9" w14:textId="02BEB056" w:rsidR="00C774AC" w:rsidRPr="00DE06BE" w:rsidRDefault="00C774AC" w:rsidP="00D317B1">
      <w:pPr>
        <w:spacing w:after="0"/>
        <w:ind w:left="567" w:hanging="567"/>
        <w:rPr>
          <w:rFonts w:ascii="Calibri" w:hAnsi="Calibri" w:cs="Calibri"/>
          <w:szCs w:val="24"/>
        </w:rPr>
      </w:pPr>
      <w:r w:rsidRPr="00DE06BE">
        <w:rPr>
          <w:rFonts w:ascii="Calibri" w:hAnsi="Calibri" w:cs="Calibri"/>
          <w:szCs w:val="24"/>
        </w:rPr>
        <w:t>Sedgwick, E</w:t>
      </w:r>
      <w:r w:rsidR="00A64975" w:rsidRPr="00DE06BE">
        <w:rPr>
          <w:rFonts w:ascii="Calibri" w:hAnsi="Calibri" w:cs="Calibri"/>
          <w:szCs w:val="24"/>
        </w:rPr>
        <w:t>.</w:t>
      </w:r>
      <w:r w:rsidRPr="00DE06BE">
        <w:rPr>
          <w:rFonts w:ascii="Calibri" w:hAnsi="Calibri" w:cs="Calibri"/>
          <w:szCs w:val="24"/>
        </w:rPr>
        <w:t>K</w:t>
      </w:r>
      <w:r w:rsidR="00A64975" w:rsidRPr="00DE06BE">
        <w:rPr>
          <w:rFonts w:ascii="Calibri" w:hAnsi="Calibri" w:cs="Calibri"/>
          <w:szCs w:val="24"/>
        </w:rPr>
        <w:t>.</w:t>
      </w:r>
      <w:r w:rsidR="00BA3BDC" w:rsidRPr="00DE06BE">
        <w:rPr>
          <w:rFonts w:ascii="Calibri" w:hAnsi="Calibri" w:cs="Calibri"/>
          <w:szCs w:val="24"/>
        </w:rPr>
        <w:t xml:space="preserve"> 1985</w:t>
      </w:r>
      <w:r w:rsidR="00A64975" w:rsidRPr="00DE06BE">
        <w:rPr>
          <w:rFonts w:ascii="Calibri" w:hAnsi="Calibri" w:cs="Calibri"/>
          <w:szCs w:val="24"/>
        </w:rPr>
        <w:t>.</w:t>
      </w:r>
      <w:r w:rsidRPr="00DE06BE">
        <w:rPr>
          <w:rFonts w:ascii="Calibri" w:hAnsi="Calibri" w:cs="Calibri"/>
          <w:szCs w:val="24"/>
        </w:rPr>
        <w:t xml:space="preserve"> </w:t>
      </w:r>
      <w:r w:rsidR="00BA3BDC" w:rsidRPr="00DE06BE">
        <w:rPr>
          <w:rFonts w:ascii="Calibri" w:hAnsi="Calibri" w:cs="Calibri"/>
          <w:i/>
          <w:szCs w:val="24"/>
        </w:rPr>
        <w:t>Between Men: English Literature and H</w:t>
      </w:r>
      <w:r w:rsidRPr="00DE06BE">
        <w:rPr>
          <w:rFonts w:ascii="Calibri" w:hAnsi="Calibri" w:cs="Calibri"/>
          <w:i/>
          <w:szCs w:val="24"/>
        </w:rPr>
        <w:t>omosocia</w:t>
      </w:r>
      <w:r w:rsidR="00BA3BDC" w:rsidRPr="00DE06BE">
        <w:rPr>
          <w:rFonts w:ascii="Calibri" w:hAnsi="Calibri" w:cs="Calibri"/>
          <w:i/>
          <w:szCs w:val="24"/>
        </w:rPr>
        <w:t>l D</w:t>
      </w:r>
      <w:r w:rsidRPr="00DE06BE">
        <w:rPr>
          <w:rFonts w:ascii="Calibri" w:hAnsi="Calibri" w:cs="Calibri"/>
          <w:i/>
          <w:szCs w:val="24"/>
        </w:rPr>
        <w:t>esire</w:t>
      </w:r>
      <w:r w:rsidRPr="00DE06BE">
        <w:rPr>
          <w:rFonts w:ascii="Calibri" w:hAnsi="Calibri" w:cs="Calibri"/>
          <w:szCs w:val="24"/>
        </w:rPr>
        <w:t>. New York: Columbia University Press.</w:t>
      </w:r>
    </w:p>
    <w:p w14:paraId="7F1A43BF" w14:textId="7BFB1201" w:rsidR="003349B1" w:rsidRPr="00DE06BE" w:rsidRDefault="001272E7" w:rsidP="00D317B1">
      <w:pPr>
        <w:spacing w:after="0"/>
        <w:ind w:left="567" w:hanging="567"/>
        <w:rPr>
          <w:rFonts w:ascii="Calibri" w:hAnsi="Calibri" w:cs="Calibri"/>
          <w:szCs w:val="24"/>
        </w:rPr>
      </w:pPr>
      <w:proofErr w:type="spellStart"/>
      <w:r w:rsidRPr="00DE06BE">
        <w:rPr>
          <w:rFonts w:ascii="Calibri" w:hAnsi="Calibri" w:cs="Calibri"/>
          <w:szCs w:val="24"/>
        </w:rPr>
        <w:t>Stibbe</w:t>
      </w:r>
      <w:proofErr w:type="spellEnd"/>
      <w:r w:rsidRPr="00DE06BE">
        <w:rPr>
          <w:rFonts w:ascii="Calibri" w:hAnsi="Calibri" w:cs="Calibri"/>
          <w:szCs w:val="24"/>
        </w:rPr>
        <w:t>, A</w:t>
      </w:r>
      <w:r w:rsidR="0064705F" w:rsidRPr="00DE06BE">
        <w:rPr>
          <w:rFonts w:ascii="Calibri" w:hAnsi="Calibri" w:cs="Calibri"/>
          <w:szCs w:val="24"/>
        </w:rPr>
        <w:t>. 2004</w:t>
      </w:r>
      <w:r w:rsidR="00DD3FB2" w:rsidRPr="00DE06BE">
        <w:rPr>
          <w:rFonts w:ascii="Calibri" w:hAnsi="Calibri" w:cs="Calibri"/>
          <w:szCs w:val="24"/>
        </w:rPr>
        <w:t xml:space="preserve">. </w:t>
      </w:r>
      <w:r w:rsidR="0064705F" w:rsidRPr="00DE06BE">
        <w:rPr>
          <w:rFonts w:ascii="Calibri" w:hAnsi="Calibri" w:cs="Calibri"/>
          <w:szCs w:val="24"/>
        </w:rPr>
        <w:t>“</w:t>
      </w:r>
      <w:r w:rsidR="003349B1" w:rsidRPr="00DE06BE">
        <w:rPr>
          <w:rFonts w:ascii="Calibri" w:hAnsi="Calibri" w:cs="Calibri"/>
          <w:szCs w:val="24"/>
        </w:rPr>
        <w:t xml:space="preserve">Health and the </w:t>
      </w:r>
      <w:r w:rsidR="0064705F" w:rsidRPr="00DE06BE">
        <w:rPr>
          <w:rFonts w:ascii="Calibri" w:hAnsi="Calibri" w:cs="Calibri"/>
          <w:szCs w:val="24"/>
        </w:rPr>
        <w:t>Construction of M</w:t>
      </w:r>
      <w:r w:rsidR="003349B1" w:rsidRPr="00DE06BE">
        <w:rPr>
          <w:rFonts w:ascii="Calibri" w:hAnsi="Calibri" w:cs="Calibri"/>
          <w:szCs w:val="24"/>
        </w:rPr>
        <w:t>ascu</w:t>
      </w:r>
      <w:r w:rsidR="0064705F" w:rsidRPr="00DE06BE">
        <w:rPr>
          <w:rFonts w:ascii="Calibri" w:hAnsi="Calibri" w:cs="Calibri"/>
          <w:szCs w:val="24"/>
        </w:rPr>
        <w:t>linity in Men’s Health M</w:t>
      </w:r>
      <w:r w:rsidR="00DD3FB2" w:rsidRPr="00DE06BE">
        <w:rPr>
          <w:rFonts w:ascii="Calibri" w:hAnsi="Calibri" w:cs="Calibri"/>
          <w:szCs w:val="24"/>
        </w:rPr>
        <w:t>agazine.</w:t>
      </w:r>
      <w:r w:rsidR="0064705F" w:rsidRPr="00DE06BE">
        <w:rPr>
          <w:rFonts w:ascii="Calibri" w:hAnsi="Calibri" w:cs="Calibri"/>
          <w:szCs w:val="24"/>
        </w:rPr>
        <w:t>”</w:t>
      </w:r>
      <w:r w:rsidR="00DD3FB2" w:rsidRPr="00DE06BE">
        <w:rPr>
          <w:rFonts w:ascii="Calibri" w:hAnsi="Calibri" w:cs="Calibri"/>
          <w:szCs w:val="24"/>
        </w:rPr>
        <w:t xml:space="preserve"> </w:t>
      </w:r>
      <w:r w:rsidR="001F31F6">
        <w:rPr>
          <w:rFonts w:ascii="Calibri" w:hAnsi="Calibri" w:cs="Calibri"/>
          <w:i/>
          <w:szCs w:val="24"/>
        </w:rPr>
        <w:t xml:space="preserve">Men and Masculinities </w:t>
      </w:r>
      <w:r w:rsidR="00DD3FB2" w:rsidRPr="00DE06BE">
        <w:rPr>
          <w:rFonts w:ascii="Calibri" w:hAnsi="Calibri" w:cs="Calibri"/>
          <w:szCs w:val="24"/>
        </w:rPr>
        <w:t>7</w:t>
      </w:r>
      <w:r w:rsidR="00A84251" w:rsidRPr="00DE06BE">
        <w:rPr>
          <w:rFonts w:ascii="Calibri" w:hAnsi="Calibri" w:cs="Calibri"/>
          <w:szCs w:val="24"/>
        </w:rPr>
        <w:t>(1)</w:t>
      </w:r>
      <w:r w:rsidR="0064705F" w:rsidRPr="00DE06BE">
        <w:rPr>
          <w:rFonts w:ascii="Calibri" w:hAnsi="Calibri" w:cs="Calibri"/>
          <w:szCs w:val="24"/>
        </w:rPr>
        <w:t>:</w:t>
      </w:r>
      <w:r w:rsidR="003349B1" w:rsidRPr="00DE06BE">
        <w:rPr>
          <w:rFonts w:ascii="Calibri" w:hAnsi="Calibri" w:cs="Calibri"/>
          <w:szCs w:val="24"/>
        </w:rPr>
        <w:t>31-51.</w:t>
      </w:r>
      <w:r w:rsidR="00EB46C6">
        <w:rPr>
          <w:rFonts w:ascii="Calibri" w:hAnsi="Calibri" w:cs="Calibri"/>
          <w:szCs w:val="24"/>
        </w:rPr>
        <w:t xml:space="preserve"> </w:t>
      </w:r>
    </w:p>
    <w:p w14:paraId="762F7615" w14:textId="6FEBAE75" w:rsidR="00D41013" w:rsidRPr="00DE06BE" w:rsidRDefault="00D41013" w:rsidP="00D317B1">
      <w:pPr>
        <w:spacing w:after="0"/>
        <w:ind w:left="567" w:hanging="567"/>
        <w:rPr>
          <w:rFonts w:ascii="Calibri" w:hAnsi="Calibri" w:cs="Calibri"/>
          <w:szCs w:val="24"/>
        </w:rPr>
      </w:pPr>
      <w:r w:rsidRPr="001F31F6">
        <w:rPr>
          <w:rFonts w:ascii="Calibri" w:hAnsi="Calibri" w:cs="Calibri"/>
          <w:szCs w:val="24"/>
          <w:highlight w:val="yellow"/>
        </w:rPr>
        <w:t xml:space="preserve">Taylor, L.D. 2005. </w:t>
      </w:r>
      <w:r w:rsidR="000F10BF" w:rsidRPr="001F31F6">
        <w:rPr>
          <w:rFonts w:ascii="Calibri" w:hAnsi="Calibri" w:cs="Calibri"/>
          <w:szCs w:val="24"/>
          <w:highlight w:val="yellow"/>
        </w:rPr>
        <w:t>“</w:t>
      </w:r>
      <w:r w:rsidRPr="001F31F6">
        <w:rPr>
          <w:rFonts w:ascii="Calibri" w:hAnsi="Calibri" w:cs="Calibri"/>
          <w:szCs w:val="24"/>
          <w:highlight w:val="yellow"/>
        </w:rPr>
        <w:t>All for Him: Articles About Sex in American Lad Magazines.</w:t>
      </w:r>
      <w:r w:rsidR="000F10BF" w:rsidRPr="001F31F6">
        <w:rPr>
          <w:rFonts w:ascii="Calibri" w:hAnsi="Calibri" w:cs="Calibri"/>
          <w:szCs w:val="24"/>
          <w:highlight w:val="yellow"/>
        </w:rPr>
        <w:t>”</w:t>
      </w:r>
      <w:r w:rsidRPr="001F31F6">
        <w:rPr>
          <w:rFonts w:ascii="Calibri" w:hAnsi="Calibri" w:cs="Calibri"/>
          <w:szCs w:val="24"/>
          <w:highlight w:val="yellow"/>
        </w:rPr>
        <w:t xml:space="preserve"> </w:t>
      </w:r>
      <w:r w:rsidRPr="001F31F6">
        <w:rPr>
          <w:rFonts w:ascii="Calibri" w:hAnsi="Calibri" w:cs="Calibri"/>
          <w:i/>
          <w:szCs w:val="24"/>
          <w:highlight w:val="yellow"/>
        </w:rPr>
        <w:t>Sex Roles</w:t>
      </w:r>
      <w:r w:rsidR="00EB46C6" w:rsidRPr="001F31F6">
        <w:rPr>
          <w:rFonts w:ascii="Calibri" w:hAnsi="Calibri" w:cs="Calibri"/>
          <w:szCs w:val="24"/>
          <w:highlight w:val="yellow"/>
        </w:rPr>
        <w:t xml:space="preserve"> 52(3): </w:t>
      </w:r>
      <w:r w:rsidRPr="001F31F6">
        <w:rPr>
          <w:rFonts w:ascii="Calibri" w:hAnsi="Calibri" w:cs="Calibri"/>
          <w:szCs w:val="24"/>
          <w:highlight w:val="yellow"/>
        </w:rPr>
        <w:t>153-163.</w:t>
      </w:r>
      <w:r w:rsidR="001F31F6">
        <w:rPr>
          <w:rFonts w:ascii="Calibri" w:hAnsi="Calibri" w:cs="Calibri"/>
          <w:szCs w:val="24"/>
        </w:rPr>
        <w:t xml:space="preserve"> </w:t>
      </w:r>
      <w:r w:rsidR="001F31F6" w:rsidRPr="001F31F6">
        <w:rPr>
          <w:rFonts w:ascii="Calibri" w:hAnsi="Calibri" w:cs="Calibri"/>
          <w:color w:val="FF0000"/>
          <w:szCs w:val="24"/>
          <w:highlight w:val="yellow"/>
        </w:rPr>
        <w:t>Cited in text?  Please remove if no longer required</w:t>
      </w:r>
    </w:p>
    <w:p w14:paraId="46736ABD" w14:textId="0537C7A9" w:rsidR="000A090F" w:rsidRPr="00DE06BE" w:rsidRDefault="00413830" w:rsidP="00D317B1">
      <w:pPr>
        <w:spacing w:after="0"/>
        <w:ind w:left="567" w:hanging="567"/>
        <w:rPr>
          <w:rFonts w:ascii="Calibri" w:hAnsi="Calibri" w:cs="Calibri"/>
          <w:szCs w:val="24"/>
        </w:rPr>
      </w:pPr>
      <w:proofErr w:type="spellStart"/>
      <w:r w:rsidRPr="00DE06BE">
        <w:rPr>
          <w:rFonts w:ascii="Calibri" w:hAnsi="Calibri" w:cs="Calibri"/>
          <w:szCs w:val="24"/>
        </w:rPr>
        <w:t>Waldinger</w:t>
      </w:r>
      <w:proofErr w:type="spellEnd"/>
      <w:r w:rsidRPr="00DE06BE">
        <w:rPr>
          <w:rFonts w:ascii="Calibri" w:hAnsi="Calibri" w:cs="Calibri"/>
          <w:szCs w:val="24"/>
        </w:rPr>
        <w:t>, M</w:t>
      </w:r>
      <w:r w:rsidR="007B7846" w:rsidRPr="00DE06BE">
        <w:rPr>
          <w:rFonts w:ascii="Calibri" w:hAnsi="Calibri" w:cs="Calibri"/>
          <w:szCs w:val="24"/>
        </w:rPr>
        <w:t>.</w:t>
      </w:r>
      <w:r w:rsidR="00A937A1" w:rsidRPr="00DE06BE">
        <w:rPr>
          <w:rFonts w:ascii="Calibri" w:hAnsi="Calibri" w:cs="Calibri"/>
          <w:szCs w:val="24"/>
        </w:rPr>
        <w:t xml:space="preserve">, P. </w:t>
      </w:r>
      <w:r w:rsidRPr="00DE06BE">
        <w:rPr>
          <w:rFonts w:ascii="Calibri" w:hAnsi="Calibri" w:cs="Calibri"/>
          <w:szCs w:val="24"/>
        </w:rPr>
        <w:t>Quinn,</w:t>
      </w:r>
      <w:r w:rsidR="00A937A1" w:rsidRPr="00DE06BE">
        <w:rPr>
          <w:rFonts w:ascii="Calibri" w:hAnsi="Calibri" w:cs="Calibri"/>
          <w:szCs w:val="24"/>
        </w:rPr>
        <w:t xml:space="preserve"> M. </w:t>
      </w:r>
      <w:proofErr w:type="spellStart"/>
      <w:r w:rsidRPr="00DE06BE">
        <w:rPr>
          <w:rFonts w:ascii="Calibri" w:hAnsi="Calibri" w:cs="Calibri"/>
          <w:szCs w:val="24"/>
        </w:rPr>
        <w:t>Dilleen</w:t>
      </w:r>
      <w:proofErr w:type="spellEnd"/>
      <w:r w:rsidRPr="00DE06BE">
        <w:rPr>
          <w:rFonts w:ascii="Calibri" w:hAnsi="Calibri" w:cs="Calibri"/>
          <w:szCs w:val="24"/>
        </w:rPr>
        <w:t xml:space="preserve">, </w:t>
      </w:r>
      <w:r w:rsidR="00A937A1" w:rsidRPr="00DE06BE">
        <w:rPr>
          <w:rFonts w:ascii="Calibri" w:hAnsi="Calibri" w:cs="Calibri"/>
          <w:szCs w:val="24"/>
        </w:rPr>
        <w:t xml:space="preserve">R. </w:t>
      </w:r>
      <w:proofErr w:type="spellStart"/>
      <w:r w:rsidRPr="00DE06BE">
        <w:rPr>
          <w:rFonts w:ascii="Calibri" w:hAnsi="Calibri" w:cs="Calibri"/>
          <w:szCs w:val="24"/>
        </w:rPr>
        <w:t>Mundayat</w:t>
      </w:r>
      <w:proofErr w:type="spellEnd"/>
      <w:r w:rsidRPr="00DE06BE">
        <w:rPr>
          <w:rFonts w:ascii="Calibri" w:hAnsi="Calibri" w:cs="Calibri"/>
          <w:szCs w:val="24"/>
        </w:rPr>
        <w:t>,</w:t>
      </w:r>
      <w:r w:rsidR="00A937A1" w:rsidRPr="00DE06BE">
        <w:rPr>
          <w:rFonts w:ascii="Calibri" w:hAnsi="Calibri" w:cs="Calibri"/>
          <w:szCs w:val="24"/>
        </w:rPr>
        <w:t xml:space="preserve"> D. </w:t>
      </w:r>
      <w:r w:rsidRPr="00DE06BE">
        <w:rPr>
          <w:rFonts w:ascii="Calibri" w:hAnsi="Calibri" w:cs="Calibri"/>
          <w:szCs w:val="24"/>
        </w:rPr>
        <w:t xml:space="preserve">Schweitzer, </w:t>
      </w:r>
      <w:r w:rsidR="00BA3BDC" w:rsidRPr="00DE06BE">
        <w:rPr>
          <w:rFonts w:ascii="Calibri" w:hAnsi="Calibri" w:cs="Calibri"/>
          <w:szCs w:val="24"/>
        </w:rPr>
        <w:t>and</w:t>
      </w:r>
      <w:r w:rsidRPr="00DE06BE">
        <w:rPr>
          <w:rFonts w:ascii="Calibri" w:hAnsi="Calibri" w:cs="Calibri"/>
          <w:szCs w:val="24"/>
        </w:rPr>
        <w:t xml:space="preserve"> </w:t>
      </w:r>
      <w:r w:rsidR="00A937A1" w:rsidRPr="00DE06BE">
        <w:rPr>
          <w:rFonts w:ascii="Calibri" w:hAnsi="Calibri" w:cs="Calibri"/>
          <w:szCs w:val="24"/>
        </w:rPr>
        <w:t>M</w:t>
      </w:r>
      <w:r w:rsidR="000F10BF" w:rsidRPr="00DE06BE">
        <w:rPr>
          <w:rFonts w:ascii="Calibri" w:hAnsi="Calibri" w:cs="Calibri"/>
          <w:szCs w:val="24"/>
        </w:rPr>
        <w:t>.</w:t>
      </w:r>
      <w:r w:rsidR="00A937A1" w:rsidRPr="00DE06BE">
        <w:rPr>
          <w:rFonts w:ascii="Calibri" w:hAnsi="Calibri" w:cs="Calibri"/>
          <w:szCs w:val="24"/>
        </w:rPr>
        <w:t xml:space="preserve"> </w:t>
      </w:r>
      <w:proofErr w:type="spellStart"/>
      <w:r w:rsidR="00EB7D43" w:rsidRPr="00DE06BE">
        <w:rPr>
          <w:rFonts w:ascii="Calibri" w:hAnsi="Calibri" w:cs="Calibri"/>
          <w:szCs w:val="24"/>
        </w:rPr>
        <w:t>Boolell</w:t>
      </w:r>
      <w:proofErr w:type="spellEnd"/>
      <w:r w:rsidR="007B7846" w:rsidRPr="00DE06BE">
        <w:rPr>
          <w:rFonts w:ascii="Calibri" w:hAnsi="Calibri" w:cs="Calibri"/>
          <w:szCs w:val="24"/>
        </w:rPr>
        <w:t>.</w:t>
      </w:r>
      <w:r w:rsidRPr="00DE06BE">
        <w:rPr>
          <w:rFonts w:ascii="Calibri" w:hAnsi="Calibri" w:cs="Calibri"/>
          <w:szCs w:val="24"/>
        </w:rPr>
        <w:t xml:space="preserve"> 2005</w:t>
      </w:r>
      <w:r w:rsidR="007B7846" w:rsidRPr="00DE06BE">
        <w:rPr>
          <w:rFonts w:ascii="Calibri" w:hAnsi="Calibri" w:cs="Calibri"/>
          <w:szCs w:val="24"/>
        </w:rPr>
        <w:t>.</w:t>
      </w:r>
      <w:r w:rsidRPr="00DE06BE">
        <w:rPr>
          <w:rFonts w:ascii="Calibri" w:hAnsi="Calibri" w:cs="Calibri"/>
          <w:szCs w:val="24"/>
        </w:rPr>
        <w:t xml:space="preserve"> </w:t>
      </w:r>
      <w:r w:rsidR="0064705F" w:rsidRPr="00DE06BE">
        <w:rPr>
          <w:rFonts w:ascii="Calibri" w:hAnsi="Calibri" w:cs="Calibri"/>
          <w:szCs w:val="24"/>
        </w:rPr>
        <w:t>“A Multinational Population Survey of I</w:t>
      </w:r>
      <w:r w:rsidRPr="00DE06BE">
        <w:rPr>
          <w:rFonts w:ascii="Calibri" w:hAnsi="Calibri" w:cs="Calibri"/>
          <w:szCs w:val="24"/>
        </w:rPr>
        <w:t>ntrava</w:t>
      </w:r>
      <w:r w:rsidR="0064705F" w:rsidRPr="00DE06BE">
        <w:rPr>
          <w:rFonts w:ascii="Calibri" w:hAnsi="Calibri" w:cs="Calibri"/>
          <w:szCs w:val="24"/>
        </w:rPr>
        <w:t>ginal Ejaculation Latency T</w:t>
      </w:r>
      <w:r w:rsidR="007B7846" w:rsidRPr="00DE06BE">
        <w:rPr>
          <w:rFonts w:ascii="Calibri" w:hAnsi="Calibri" w:cs="Calibri"/>
          <w:szCs w:val="24"/>
        </w:rPr>
        <w:t>ime.</w:t>
      </w:r>
      <w:r w:rsidR="0064705F" w:rsidRPr="00DE06BE">
        <w:rPr>
          <w:rFonts w:ascii="Calibri" w:hAnsi="Calibri" w:cs="Calibri"/>
          <w:szCs w:val="24"/>
        </w:rPr>
        <w:t>”</w:t>
      </w:r>
      <w:r w:rsidR="007B7846" w:rsidRPr="00DE06BE">
        <w:rPr>
          <w:rFonts w:ascii="Calibri" w:hAnsi="Calibri" w:cs="Calibri"/>
          <w:szCs w:val="24"/>
        </w:rPr>
        <w:t xml:space="preserve"> </w:t>
      </w:r>
      <w:r w:rsidRPr="00DE06BE">
        <w:rPr>
          <w:rFonts w:ascii="Calibri" w:hAnsi="Calibri" w:cs="Calibri"/>
          <w:i/>
          <w:szCs w:val="24"/>
        </w:rPr>
        <w:t>The J</w:t>
      </w:r>
      <w:r w:rsidR="00EB46C6">
        <w:rPr>
          <w:rFonts w:ascii="Calibri" w:hAnsi="Calibri" w:cs="Calibri"/>
          <w:i/>
          <w:szCs w:val="24"/>
        </w:rPr>
        <w:t>ournal of Sexual Medicine</w:t>
      </w:r>
      <w:r w:rsidR="007B7846" w:rsidRPr="00DE06BE">
        <w:rPr>
          <w:rFonts w:ascii="Calibri" w:hAnsi="Calibri" w:cs="Calibri"/>
          <w:i/>
          <w:szCs w:val="24"/>
        </w:rPr>
        <w:t xml:space="preserve"> </w:t>
      </w:r>
      <w:r w:rsidR="007B7846" w:rsidRPr="00DE06BE">
        <w:rPr>
          <w:rFonts w:ascii="Calibri" w:hAnsi="Calibri" w:cs="Calibri"/>
          <w:szCs w:val="24"/>
        </w:rPr>
        <w:t>2</w:t>
      </w:r>
      <w:r w:rsidR="00F90AE3" w:rsidRPr="00DE06BE">
        <w:rPr>
          <w:rFonts w:ascii="Calibri" w:hAnsi="Calibri" w:cs="Calibri"/>
          <w:szCs w:val="24"/>
        </w:rPr>
        <w:t>(4):</w:t>
      </w:r>
      <w:r w:rsidR="00EB46C6">
        <w:rPr>
          <w:rFonts w:ascii="Calibri" w:hAnsi="Calibri" w:cs="Calibri"/>
          <w:szCs w:val="24"/>
        </w:rPr>
        <w:t xml:space="preserve"> </w:t>
      </w:r>
      <w:r w:rsidRPr="00DE06BE">
        <w:rPr>
          <w:rFonts w:ascii="Calibri" w:hAnsi="Calibri" w:cs="Calibri"/>
          <w:szCs w:val="24"/>
        </w:rPr>
        <w:t>492-497.</w:t>
      </w:r>
    </w:p>
    <w:sectPr w:rsidR="000A090F" w:rsidRPr="00DE06BE" w:rsidSect="00E526C9">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eter Aggleton" w:date="2016-11-01T17:44:00Z" w:initials="PA">
    <w:p w14:paraId="689F4F42" w14:textId="23CF9955" w:rsidR="00DC0CF4" w:rsidRDefault="00DC0CF4">
      <w:pPr>
        <w:pStyle w:val="CommentText"/>
      </w:pPr>
      <w:r>
        <w:rPr>
          <w:rStyle w:val="CommentReference"/>
        </w:rPr>
        <w:annotationRef/>
      </w:r>
      <w:r>
        <w:t xml:space="preserve">No acronyms please – especially not ones that won’t be internationally recognisable.  </w:t>
      </w:r>
      <w:r>
        <w:sym w:font="Wingdings" w:char="F0E0"/>
      </w:r>
      <w:r>
        <w:t xml:space="preserve"> </w:t>
      </w:r>
      <w:proofErr w:type="gramStart"/>
      <w:r>
        <w:t>in</w:t>
      </w:r>
      <w:proofErr w:type="gramEnd"/>
      <w:r>
        <w:t xml:space="preserve"> full throughout please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B68C4" w14:textId="77777777" w:rsidR="00DC0CF4" w:rsidRDefault="00DC0CF4" w:rsidP="000800EA">
      <w:pPr>
        <w:spacing w:after="0"/>
      </w:pPr>
      <w:r>
        <w:separator/>
      </w:r>
    </w:p>
  </w:endnote>
  <w:endnote w:type="continuationSeparator" w:id="0">
    <w:p w14:paraId="15D09564" w14:textId="77777777" w:rsidR="00DC0CF4" w:rsidRDefault="00DC0CF4" w:rsidP="00080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713316"/>
      <w:docPartObj>
        <w:docPartGallery w:val="Page Numbers (Bottom of Page)"/>
        <w:docPartUnique/>
      </w:docPartObj>
    </w:sdtPr>
    <w:sdtEndPr>
      <w:rPr>
        <w:noProof/>
      </w:rPr>
    </w:sdtEndPr>
    <w:sdtContent>
      <w:p w14:paraId="36462628" w14:textId="1922EB37" w:rsidR="00DC0CF4" w:rsidRDefault="00DC0CF4">
        <w:pPr>
          <w:pStyle w:val="Footer"/>
          <w:jc w:val="center"/>
        </w:pPr>
        <w:r>
          <w:fldChar w:fldCharType="begin"/>
        </w:r>
        <w:r>
          <w:instrText xml:space="preserve"> PAGE   \* MERGEFORMAT </w:instrText>
        </w:r>
        <w:r>
          <w:fldChar w:fldCharType="separate"/>
        </w:r>
        <w:r w:rsidR="00D6019C">
          <w:rPr>
            <w:noProof/>
          </w:rPr>
          <w:t>17</w:t>
        </w:r>
        <w:r>
          <w:rPr>
            <w:noProof/>
          </w:rPr>
          <w:fldChar w:fldCharType="end"/>
        </w:r>
      </w:p>
    </w:sdtContent>
  </w:sdt>
  <w:p w14:paraId="3C32A433" w14:textId="77777777" w:rsidR="00DC0CF4" w:rsidRDefault="00DC0C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5BAC4" w14:textId="77777777" w:rsidR="00DC0CF4" w:rsidRDefault="00DC0CF4" w:rsidP="000800EA">
      <w:pPr>
        <w:spacing w:after="0"/>
      </w:pPr>
      <w:r>
        <w:separator/>
      </w:r>
    </w:p>
  </w:footnote>
  <w:footnote w:type="continuationSeparator" w:id="0">
    <w:p w14:paraId="7C6C15A2" w14:textId="77777777" w:rsidR="00DC0CF4" w:rsidRDefault="00DC0CF4" w:rsidP="000800EA">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EB3"/>
    <w:multiLevelType w:val="hybridMultilevel"/>
    <w:tmpl w:val="F15C0E8E"/>
    <w:lvl w:ilvl="0" w:tplc="AC9EDC24">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555E27"/>
    <w:multiLevelType w:val="hybridMultilevel"/>
    <w:tmpl w:val="5858A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311369"/>
    <w:multiLevelType w:val="hybridMultilevel"/>
    <w:tmpl w:val="9D90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2B7000"/>
    <w:multiLevelType w:val="multilevel"/>
    <w:tmpl w:val="FB84C3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174B35"/>
    <w:multiLevelType w:val="multilevel"/>
    <w:tmpl w:val="E1DE9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5F7014"/>
    <w:multiLevelType w:val="multilevel"/>
    <w:tmpl w:val="DED65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C50B53"/>
    <w:multiLevelType w:val="multilevel"/>
    <w:tmpl w:val="53FE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F55807"/>
    <w:multiLevelType w:val="multilevel"/>
    <w:tmpl w:val="8916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3"/>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26"/>
    <w:rsid w:val="00000189"/>
    <w:rsid w:val="0000069F"/>
    <w:rsid w:val="00000F2A"/>
    <w:rsid w:val="00000FD2"/>
    <w:rsid w:val="0000470F"/>
    <w:rsid w:val="00005E70"/>
    <w:rsid w:val="00006371"/>
    <w:rsid w:val="00010564"/>
    <w:rsid w:val="0001094B"/>
    <w:rsid w:val="00010A9D"/>
    <w:rsid w:val="000118DC"/>
    <w:rsid w:val="00011AFB"/>
    <w:rsid w:val="000139F3"/>
    <w:rsid w:val="00013BC1"/>
    <w:rsid w:val="00017012"/>
    <w:rsid w:val="00021C43"/>
    <w:rsid w:val="00021FC2"/>
    <w:rsid w:val="00022274"/>
    <w:rsid w:val="00023AB0"/>
    <w:rsid w:val="00023B21"/>
    <w:rsid w:val="000241BC"/>
    <w:rsid w:val="0002552F"/>
    <w:rsid w:val="00025F63"/>
    <w:rsid w:val="00026260"/>
    <w:rsid w:val="00026400"/>
    <w:rsid w:val="00027808"/>
    <w:rsid w:val="000315EC"/>
    <w:rsid w:val="000325CA"/>
    <w:rsid w:val="00037FFA"/>
    <w:rsid w:val="000407EC"/>
    <w:rsid w:val="00040F0E"/>
    <w:rsid w:val="00042C57"/>
    <w:rsid w:val="00044E07"/>
    <w:rsid w:val="0004514E"/>
    <w:rsid w:val="000459B9"/>
    <w:rsid w:val="00052B81"/>
    <w:rsid w:val="000535B7"/>
    <w:rsid w:val="00053C3C"/>
    <w:rsid w:val="00056B67"/>
    <w:rsid w:val="000574AA"/>
    <w:rsid w:val="0006144A"/>
    <w:rsid w:val="0006178C"/>
    <w:rsid w:val="000643C7"/>
    <w:rsid w:val="00070494"/>
    <w:rsid w:val="000725EC"/>
    <w:rsid w:val="000800EA"/>
    <w:rsid w:val="00080158"/>
    <w:rsid w:val="00081AD4"/>
    <w:rsid w:val="00083231"/>
    <w:rsid w:val="00085E8E"/>
    <w:rsid w:val="000905F0"/>
    <w:rsid w:val="000929C7"/>
    <w:rsid w:val="00093FD9"/>
    <w:rsid w:val="000941C1"/>
    <w:rsid w:val="00094E9E"/>
    <w:rsid w:val="0009755F"/>
    <w:rsid w:val="00097E0E"/>
    <w:rsid w:val="00097F96"/>
    <w:rsid w:val="000A090F"/>
    <w:rsid w:val="000A135B"/>
    <w:rsid w:val="000A1D8A"/>
    <w:rsid w:val="000A4657"/>
    <w:rsid w:val="000A4A2C"/>
    <w:rsid w:val="000A4B7D"/>
    <w:rsid w:val="000A4B89"/>
    <w:rsid w:val="000A5D14"/>
    <w:rsid w:val="000A6F31"/>
    <w:rsid w:val="000B0589"/>
    <w:rsid w:val="000B1F9D"/>
    <w:rsid w:val="000B2E82"/>
    <w:rsid w:val="000B4700"/>
    <w:rsid w:val="000B4841"/>
    <w:rsid w:val="000B604D"/>
    <w:rsid w:val="000C0DA0"/>
    <w:rsid w:val="000C0EE6"/>
    <w:rsid w:val="000C3989"/>
    <w:rsid w:val="000C4542"/>
    <w:rsid w:val="000C64B6"/>
    <w:rsid w:val="000C7BF5"/>
    <w:rsid w:val="000D0850"/>
    <w:rsid w:val="000D092B"/>
    <w:rsid w:val="000D1ADE"/>
    <w:rsid w:val="000D649E"/>
    <w:rsid w:val="000D64B9"/>
    <w:rsid w:val="000E0AD2"/>
    <w:rsid w:val="000F07EB"/>
    <w:rsid w:val="000F10BF"/>
    <w:rsid w:val="000F29C8"/>
    <w:rsid w:val="000F554E"/>
    <w:rsid w:val="00100A5D"/>
    <w:rsid w:val="00102ED6"/>
    <w:rsid w:val="00104DCB"/>
    <w:rsid w:val="001105A6"/>
    <w:rsid w:val="001119E6"/>
    <w:rsid w:val="001157FC"/>
    <w:rsid w:val="00115833"/>
    <w:rsid w:val="00115FCC"/>
    <w:rsid w:val="00117CB2"/>
    <w:rsid w:val="00117F7D"/>
    <w:rsid w:val="001200B1"/>
    <w:rsid w:val="00120A13"/>
    <w:rsid w:val="00121785"/>
    <w:rsid w:val="0012208E"/>
    <w:rsid w:val="00123B4F"/>
    <w:rsid w:val="00123BA5"/>
    <w:rsid w:val="00124FC3"/>
    <w:rsid w:val="001252F1"/>
    <w:rsid w:val="001272E7"/>
    <w:rsid w:val="001275F7"/>
    <w:rsid w:val="00130465"/>
    <w:rsid w:val="001311F5"/>
    <w:rsid w:val="00132D5C"/>
    <w:rsid w:val="001351FC"/>
    <w:rsid w:val="001375D9"/>
    <w:rsid w:val="0014028F"/>
    <w:rsid w:val="0014031A"/>
    <w:rsid w:val="00141317"/>
    <w:rsid w:val="0014169F"/>
    <w:rsid w:val="00143D92"/>
    <w:rsid w:val="00144F77"/>
    <w:rsid w:val="00145239"/>
    <w:rsid w:val="00150306"/>
    <w:rsid w:val="0015181A"/>
    <w:rsid w:val="00155C9A"/>
    <w:rsid w:val="00156BD7"/>
    <w:rsid w:val="0015702E"/>
    <w:rsid w:val="00160FE9"/>
    <w:rsid w:val="001631CA"/>
    <w:rsid w:val="001641EC"/>
    <w:rsid w:val="0016573D"/>
    <w:rsid w:val="00165E7E"/>
    <w:rsid w:val="00166375"/>
    <w:rsid w:val="001672F4"/>
    <w:rsid w:val="00170981"/>
    <w:rsid w:val="0017589D"/>
    <w:rsid w:val="00175BB5"/>
    <w:rsid w:val="00177AAD"/>
    <w:rsid w:val="001840E6"/>
    <w:rsid w:val="00184B95"/>
    <w:rsid w:val="001872E2"/>
    <w:rsid w:val="001951DB"/>
    <w:rsid w:val="00197BB1"/>
    <w:rsid w:val="001A3EC1"/>
    <w:rsid w:val="001A52C6"/>
    <w:rsid w:val="001B089D"/>
    <w:rsid w:val="001B43DE"/>
    <w:rsid w:val="001B6D6A"/>
    <w:rsid w:val="001C1BAA"/>
    <w:rsid w:val="001C22D4"/>
    <w:rsid w:val="001C2953"/>
    <w:rsid w:val="001C4D8D"/>
    <w:rsid w:val="001C572E"/>
    <w:rsid w:val="001D084C"/>
    <w:rsid w:val="001D086F"/>
    <w:rsid w:val="001D1C5B"/>
    <w:rsid w:val="001D26DD"/>
    <w:rsid w:val="001D2924"/>
    <w:rsid w:val="001D4231"/>
    <w:rsid w:val="001D49E1"/>
    <w:rsid w:val="001D601B"/>
    <w:rsid w:val="001E2AC8"/>
    <w:rsid w:val="001E2B67"/>
    <w:rsid w:val="001E2F78"/>
    <w:rsid w:val="001E6B23"/>
    <w:rsid w:val="001E7D2D"/>
    <w:rsid w:val="001F31CE"/>
    <w:rsid w:val="001F31F6"/>
    <w:rsid w:val="001F63D0"/>
    <w:rsid w:val="00201FE6"/>
    <w:rsid w:val="00202E8D"/>
    <w:rsid w:val="00202EDC"/>
    <w:rsid w:val="00210479"/>
    <w:rsid w:val="0021134B"/>
    <w:rsid w:val="00212C81"/>
    <w:rsid w:val="00215EE7"/>
    <w:rsid w:val="002206DB"/>
    <w:rsid w:val="00220990"/>
    <w:rsid w:val="0022172D"/>
    <w:rsid w:val="0022575B"/>
    <w:rsid w:val="00226481"/>
    <w:rsid w:val="00230953"/>
    <w:rsid w:val="00232770"/>
    <w:rsid w:val="00234AD1"/>
    <w:rsid w:val="00235750"/>
    <w:rsid w:val="002357FD"/>
    <w:rsid w:val="00236C42"/>
    <w:rsid w:val="00240237"/>
    <w:rsid w:val="00244D9E"/>
    <w:rsid w:val="00244FF2"/>
    <w:rsid w:val="002464B5"/>
    <w:rsid w:val="00246C5A"/>
    <w:rsid w:val="00246E97"/>
    <w:rsid w:val="00247D44"/>
    <w:rsid w:val="00247FCC"/>
    <w:rsid w:val="002555DC"/>
    <w:rsid w:val="00255BE0"/>
    <w:rsid w:val="00261AE9"/>
    <w:rsid w:val="00262CCF"/>
    <w:rsid w:val="0026340A"/>
    <w:rsid w:val="002642C7"/>
    <w:rsid w:val="00264ED1"/>
    <w:rsid w:val="002654C9"/>
    <w:rsid w:val="002665FF"/>
    <w:rsid w:val="002674BA"/>
    <w:rsid w:val="002675B9"/>
    <w:rsid w:val="002711F4"/>
    <w:rsid w:val="00271AF9"/>
    <w:rsid w:val="00272348"/>
    <w:rsid w:val="002737C6"/>
    <w:rsid w:val="0027472E"/>
    <w:rsid w:val="00274980"/>
    <w:rsid w:val="002756A5"/>
    <w:rsid w:val="002776BE"/>
    <w:rsid w:val="0028055D"/>
    <w:rsid w:val="0028074A"/>
    <w:rsid w:val="00282E3B"/>
    <w:rsid w:val="00283B0C"/>
    <w:rsid w:val="00287092"/>
    <w:rsid w:val="0028728D"/>
    <w:rsid w:val="00291C0E"/>
    <w:rsid w:val="00292883"/>
    <w:rsid w:val="0029649C"/>
    <w:rsid w:val="00296E0C"/>
    <w:rsid w:val="00297038"/>
    <w:rsid w:val="002A2B31"/>
    <w:rsid w:val="002A4977"/>
    <w:rsid w:val="002A509B"/>
    <w:rsid w:val="002A698E"/>
    <w:rsid w:val="002A71E8"/>
    <w:rsid w:val="002B040B"/>
    <w:rsid w:val="002B173A"/>
    <w:rsid w:val="002B4D98"/>
    <w:rsid w:val="002B660F"/>
    <w:rsid w:val="002B73B6"/>
    <w:rsid w:val="002B7AC3"/>
    <w:rsid w:val="002C1D71"/>
    <w:rsid w:val="002C3DC1"/>
    <w:rsid w:val="002D0B60"/>
    <w:rsid w:val="002D16C9"/>
    <w:rsid w:val="002D42E6"/>
    <w:rsid w:val="002D4FA6"/>
    <w:rsid w:val="002D71DC"/>
    <w:rsid w:val="002E1149"/>
    <w:rsid w:val="002E31B3"/>
    <w:rsid w:val="002E5B2E"/>
    <w:rsid w:val="002E5BB0"/>
    <w:rsid w:val="002E5E4D"/>
    <w:rsid w:val="002F0195"/>
    <w:rsid w:val="002F0A12"/>
    <w:rsid w:val="002F15AB"/>
    <w:rsid w:val="002F3345"/>
    <w:rsid w:val="002F44E2"/>
    <w:rsid w:val="002F581E"/>
    <w:rsid w:val="002F6B9A"/>
    <w:rsid w:val="002F736D"/>
    <w:rsid w:val="0030097D"/>
    <w:rsid w:val="003016D7"/>
    <w:rsid w:val="00303E71"/>
    <w:rsid w:val="00304974"/>
    <w:rsid w:val="00305D34"/>
    <w:rsid w:val="003066A0"/>
    <w:rsid w:val="003070A2"/>
    <w:rsid w:val="00315D01"/>
    <w:rsid w:val="00320CE0"/>
    <w:rsid w:val="00322531"/>
    <w:rsid w:val="00323D4C"/>
    <w:rsid w:val="003310B7"/>
    <w:rsid w:val="00332309"/>
    <w:rsid w:val="003333AC"/>
    <w:rsid w:val="003349B1"/>
    <w:rsid w:val="00335D3C"/>
    <w:rsid w:val="00340DC1"/>
    <w:rsid w:val="00345B3C"/>
    <w:rsid w:val="0034707D"/>
    <w:rsid w:val="00352E6A"/>
    <w:rsid w:val="003550B8"/>
    <w:rsid w:val="003570F0"/>
    <w:rsid w:val="00360255"/>
    <w:rsid w:val="003630E3"/>
    <w:rsid w:val="00364B53"/>
    <w:rsid w:val="0036752D"/>
    <w:rsid w:val="00367EEE"/>
    <w:rsid w:val="003710DB"/>
    <w:rsid w:val="0037208C"/>
    <w:rsid w:val="003735F7"/>
    <w:rsid w:val="00374DCC"/>
    <w:rsid w:val="00375C71"/>
    <w:rsid w:val="00376CE0"/>
    <w:rsid w:val="00377458"/>
    <w:rsid w:val="003774B0"/>
    <w:rsid w:val="00377C5A"/>
    <w:rsid w:val="00380A3F"/>
    <w:rsid w:val="0038442F"/>
    <w:rsid w:val="00384832"/>
    <w:rsid w:val="00385819"/>
    <w:rsid w:val="00386B6B"/>
    <w:rsid w:val="00387C74"/>
    <w:rsid w:val="0039009F"/>
    <w:rsid w:val="003908A5"/>
    <w:rsid w:val="00390D5C"/>
    <w:rsid w:val="00391073"/>
    <w:rsid w:val="003910F6"/>
    <w:rsid w:val="00392F25"/>
    <w:rsid w:val="00393D1E"/>
    <w:rsid w:val="0039425E"/>
    <w:rsid w:val="003961AB"/>
    <w:rsid w:val="00396AB2"/>
    <w:rsid w:val="003A34E7"/>
    <w:rsid w:val="003A692C"/>
    <w:rsid w:val="003B0CC3"/>
    <w:rsid w:val="003B17D0"/>
    <w:rsid w:val="003B7FAF"/>
    <w:rsid w:val="003C1CB3"/>
    <w:rsid w:val="003C264E"/>
    <w:rsid w:val="003D1000"/>
    <w:rsid w:val="003D1400"/>
    <w:rsid w:val="003D344B"/>
    <w:rsid w:val="003D4A4F"/>
    <w:rsid w:val="003D6D4F"/>
    <w:rsid w:val="003D7B25"/>
    <w:rsid w:val="003D7E4E"/>
    <w:rsid w:val="003D7F38"/>
    <w:rsid w:val="003E11E4"/>
    <w:rsid w:val="003E1D47"/>
    <w:rsid w:val="003E2321"/>
    <w:rsid w:val="003E548F"/>
    <w:rsid w:val="003E5632"/>
    <w:rsid w:val="003E6020"/>
    <w:rsid w:val="003E763F"/>
    <w:rsid w:val="003F0DB9"/>
    <w:rsid w:val="003F4BD4"/>
    <w:rsid w:val="003F5C63"/>
    <w:rsid w:val="003F6894"/>
    <w:rsid w:val="003F7162"/>
    <w:rsid w:val="00401786"/>
    <w:rsid w:val="00402A20"/>
    <w:rsid w:val="00404CBC"/>
    <w:rsid w:val="00405631"/>
    <w:rsid w:val="00405C58"/>
    <w:rsid w:val="00405CBD"/>
    <w:rsid w:val="0040627B"/>
    <w:rsid w:val="00413830"/>
    <w:rsid w:val="00414508"/>
    <w:rsid w:val="0041540A"/>
    <w:rsid w:val="00415CDF"/>
    <w:rsid w:val="00420E01"/>
    <w:rsid w:val="004268D2"/>
    <w:rsid w:val="0043312B"/>
    <w:rsid w:val="00434446"/>
    <w:rsid w:val="00436454"/>
    <w:rsid w:val="00437839"/>
    <w:rsid w:val="004401E2"/>
    <w:rsid w:val="00440C1F"/>
    <w:rsid w:val="00440FB3"/>
    <w:rsid w:val="00451E94"/>
    <w:rsid w:val="00452464"/>
    <w:rsid w:val="00453813"/>
    <w:rsid w:val="00453AEA"/>
    <w:rsid w:val="00462A64"/>
    <w:rsid w:val="004631E6"/>
    <w:rsid w:val="00463239"/>
    <w:rsid w:val="00463F2C"/>
    <w:rsid w:val="00466850"/>
    <w:rsid w:val="0047157E"/>
    <w:rsid w:val="00472503"/>
    <w:rsid w:val="004737D3"/>
    <w:rsid w:val="00474BF8"/>
    <w:rsid w:val="00475398"/>
    <w:rsid w:val="00481A69"/>
    <w:rsid w:val="0048405C"/>
    <w:rsid w:val="0049099E"/>
    <w:rsid w:val="0049159A"/>
    <w:rsid w:val="00494BC6"/>
    <w:rsid w:val="00495C47"/>
    <w:rsid w:val="004A0FC4"/>
    <w:rsid w:val="004A1168"/>
    <w:rsid w:val="004A16F3"/>
    <w:rsid w:val="004A5729"/>
    <w:rsid w:val="004A5E52"/>
    <w:rsid w:val="004B2E79"/>
    <w:rsid w:val="004B38BA"/>
    <w:rsid w:val="004B622B"/>
    <w:rsid w:val="004C07E2"/>
    <w:rsid w:val="004C0E04"/>
    <w:rsid w:val="004C197B"/>
    <w:rsid w:val="004C22E8"/>
    <w:rsid w:val="004C3912"/>
    <w:rsid w:val="004C434C"/>
    <w:rsid w:val="004C56AE"/>
    <w:rsid w:val="004C6982"/>
    <w:rsid w:val="004C7F3D"/>
    <w:rsid w:val="004D3A1C"/>
    <w:rsid w:val="004D50D4"/>
    <w:rsid w:val="004D7AE7"/>
    <w:rsid w:val="004E006F"/>
    <w:rsid w:val="004E0C22"/>
    <w:rsid w:val="004E15EC"/>
    <w:rsid w:val="004E2A1F"/>
    <w:rsid w:val="004E2DAA"/>
    <w:rsid w:val="004E3292"/>
    <w:rsid w:val="004E3D27"/>
    <w:rsid w:val="004E4145"/>
    <w:rsid w:val="004E78CE"/>
    <w:rsid w:val="004F00C7"/>
    <w:rsid w:val="004F1383"/>
    <w:rsid w:val="004F1EFB"/>
    <w:rsid w:val="004F58ED"/>
    <w:rsid w:val="004F622E"/>
    <w:rsid w:val="004F6868"/>
    <w:rsid w:val="005009B7"/>
    <w:rsid w:val="00501157"/>
    <w:rsid w:val="005026A1"/>
    <w:rsid w:val="00505056"/>
    <w:rsid w:val="00507D03"/>
    <w:rsid w:val="00510BAD"/>
    <w:rsid w:val="005120C9"/>
    <w:rsid w:val="00512AE4"/>
    <w:rsid w:val="00515956"/>
    <w:rsid w:val="00515CD7"/>
    <w:rsid w:val="00521EFF"/>
    <w:rsid w:val="00533D90"/>
    <w:rsid w:val="005351DD"/>
    <w:rsid w:val="0054077F"/>
    <w:rsid w:val="005422C6"/>
    <w:rsid w:val="0054247B"/>
    <w:rsid w:val="00542817"/>
    <w:rsid w:val="00543F4C"/>
    <w:rsid w:val="00544717"/>
    <w:rsid w:val="00545C9B"/>
    <w:rsid w:val="005465E4"/>
    <w:rsid w:val="005479BF"/>
    <w:rsid w:val="0055179D"/>
    <w:rsid w:val="00554E68"/>
    <w:rsid w:val="00554E97"/>
    <w:rsid w:val="00557CFA"/>
    <w:rsid w:val="00560581"/>
    <w:rsid w:val="00560906"/>
    <w:rsid w:val="00565F1D"/>
    <w:rsid w:val="0056619D"/>
    <w:rsid w:val="00566911"/>
    <w:rsid w:val="00566C35"/>
    <w:rsid w:val="0057056D"/>
    <w:rsid w:val="00573C16"/>
    <w:rsid w:val="00576573"/>
    <w:rsid w:val="005808CB"/>
    <w:rsid w:val="00581EFA"/>
    <w:rsid w:val="005839A0"/>
    <w:rsid w:val="005839BF"/>
    <w:rsid w:val="00585168"/>
    <w:rsid w:val="00585F33"/>
    <w:rsid w:val="005922BC"/>
    <w:rsid w:val="00592BF1"/>
    <w:rsid w:val="00593E5E"/>
    <w:rsid w:val="00596871"/>
    <w:rsid w:val="005A293A"/>
    <w:rsid w:val="005A348D"/>
    <w:rsid w:val="005A6C0A"/>
    <w:rsid w:val="005B75B5"/>
    <w:rsid w:val="005C1CA9"/>
    <w:rsid w:val="005C22E1"/>
    <w:rsid w:val="005C2379"/>
    <w:rsid w:val="005C3AD7"/>
    <w:rsid w:val="005C5810"/>
    <w:rsid w:val="005C64D8"/>
    <w:rsid w:val="005C6C7A"/>
    <w:rsid w:val="005D37DC"/>
    <w:rsid w:val="005D66A4"/>
    <w:rsid w:val="005D69D8"/>
    <w:rsid w:val="005E1009"/>
    <w:rsid w:val="005E1419"/>
    <w:rsid w:val="005E1929"/>
    <w:rsid w:val="005E3097"/>
    <w:rsid w:val="005E3C89"/>
    <w:rsid w:val="005E7277"/>
    <w:rsid w:val="005E77C9"/>
    <w:rsid w:val="005F0C6E"/>
    <w:rsid w:val="005F17F5"/>
    <w:rsid w:val="005F780B"/>
    <w:rsid w:val="00600373"/>
    <w:rsid w:val="00600A20"/>
    <w:rsid w:val="00600B69"/>
    <w:rsid w:val="00603A66"/>
    <w:rsid w:val="006040F5"/>
    <w:rsid w:val="0060504D"/>
    <w:rsid w:val="006101F5"/>
    <w:rsid w:val="00610F0F"/>
    <w:rsid w:val="00611DBD"/>
    <w:rsid w:val="00612EFB"/>
    <w:rsid w:val="00621E26"/>
    <w:rsid w:val="00622785"/>
    <w:rsid w:val="00623FC4"/>
    <w:rsid w:val="00631122"/>
    <w:rsid w:val="00631DB4"/>
    <w:rsid w:val="00635BA0"/>
    <w:rsid w:val="0063600A"/>
    <w:rsid w:val="00636824"/>
    <w:rsid w:val="00636F47"/>
    <w:rsid w:val="00640B95"/>
    <w:rsid w:val="006410A6"/>
    <w:rsid w:val="006427ED"/>
    <w:rsid w:val="00643F4F"/>
    <w:rsid w:val="00645F45"/>
    <w:rsid w:val="0064705F"/>
    <w:rsid w:val="0064710D"/>
    <w:rsid w:val="00647E02"/>
    <w:rsid w:val="00647EF6"/>
    <w:rsid w:val="00650656"/>
    <w:rsid w:val="006529B1"/>
    <w:rsid w:val="00652C09"/>
    <w:rsid w:val="006539CA"/>
    <w:rsid w:val="00654515"/>
    <w:rsid w:val="006565C3"/>
    <w:rsid w:val="0065759C"/>
    <w:rsid w:val="0065760F"/>
    <w:rsid w:val="006604FA"/>
    <w:rsid w:val="006627E4"/>
    <w:rsid w:val="006670BE"/>
    <w:rsid w:val="0067066B"/>
    <w:rsid w:val="0067245E"/>
    <w:rsid w:val="00672C01"/>
    <w:rsid w:val="00673DBB"/>
    <w:rsid w:val="00676229"/>
    <w:rsid w:val="0068115F"/>
    <w:rsid w:val="00681433"/>
    <w:rsid w:val="006814D6"/>
    <w:rsid w:val="00682542"/>
    <w:rsid w:val="0068265A"/>
    <w:rsid w:val="00686D01"/>
    <w:rsid w:val="00687366"/>
    <w:rsid w:val="006938E8"/>
    <w:rsid w:val="00694142"/>
    <w:rsid w:val="006955EA"/>
    <w:rsid w:val="00696888"/>
    <w:rsid w:val="00696B12"/>
    <w:rsid w:val="00696E99"/>
    <w:rsid w:val="006A09DA"/>
    <w:rsid w:val="006A2001"/>
    <w:rsid w:val="006A31EF"/>
    <w:rsid w:val="006A3E08"/>
    <w:rsid w:val="006B0C63"/>
    <w:rsid w:val="006B2F5B"/>
    <w:rsid w:val="006B3202"/>
    <w:rsid w:val="006B4739"/>
    <w:rsid w:val="006B6C7B"/>
    <w:rsid w:val="006C0358"/>
    <w:rsid w:val="006C54BD"/>
    <w:rsid w:val="006C5B21"/>
    <w:rsid w:val="006C6292"/>
    <w:rsid w:val="006C6464"/>
    <w:rsid w:val="006C67D4"/>
    <w:rsid w:val="006C6AC6"/>
    <w:rsid w:val="006C6AEE"/>
    <w:rsid w:val="006C7E95"/>
    <w:rsid w:val="006D2C06"/>
    <w:rsid w:val="006D4B57"/>
    <w:rsid w:val="006D6021"/>
    <w:rsid w:val="006D6A7B"/>
    <w:rsid w:val="006E03D2"/>
    <w:rsid w:val="006E212D"/>
    <w:rsid w:val="006E2626"/>
    <w:rsid w:val="006E407A"/>
    <w:rsid w:val="006E45CE"/>
    <w:rsid w:val="006E556C"/>
    <w:rsid w:val="006E5D6D"/>
    <w:rsid w:val="006E6663"/>
    <w:rsid w:val="006E7866"/>
    <w:rsid w:val="006E7B95"/>
    <w:rsid w:val="006F48A9"/>
    <w:rsid w:val="006F5BAC"/>
    <w:rsid w:val="007006D8"/>
    <w:rsid w:val="00702A99"/>
    <w:rsid w:val="00702E8E"/>
    <w:rsid w:val="007060EB"/>
    <w:rsid w:val="007061DE"/>
    <w:rsid w:val="00706A66"/>
    <w:rsid w:val="007146C0"/>
    <w:rsid w:val="00716934"/>
    <w:rsid w:val="00720F0E"/>
    <w:rsid w:val="007219B4"/>
    <w:rsid w:val="0072275E"/>
    <w:rsid w:val="00723B2F"/>
    <w:rsid w:val="007240BE"/>
    <w:rsid w:val="007240EE"/>
    <w:rsid w:val="007320AC"/>
    <w:rsid w:val="007322D2"/>
    <w:rsid w:val="00734079"/>
    <w:rsid w:val="00735DAE"/>
    <w:rsid w:val="007408AB"/>
    <w:rsid w:val="00741B5C"/>
    <w:rsid w:val="0074283D"/>
    <w:rsid w:val="00743C63"/>
    <w:rsid w:val="00746B42"/>
    <w:rsid w:val="00755CDE"/>
    <w:rsid w:val="00761470"/>
    <w:rsid w:val="00763000"/>
    <w:rsid w:val="00765FF7"/>
    <w:rsid w:val="00767E6B"/>
    <w:rsid w:val="00773F35"/>
    <w:rsid w:val="00774689"/>
    <w:rsid w:val="00774C60"/>
    <w:rsid w:val="00774CCF"/>
    <w:rsid w:val="00776910"/>
    <w:rsid w:val="00777176"/>
    <w:rsid w:val="00780A36"/>
    <w:rsid w:val="00784104"/>
    <w:rsid w:val="00793E47"/>
    <w:rsid w:val="00794F15"/>
    <w:rsid w:val="0079535D"/>
    <w:rsid w:val="007965AC"/>
    <w:rsid w:val="00797BF5"/>
    <w:rsid w:val="007A39A7"/>
    <w:rsid w:val="007A3ADB"/>
    <w:rsid w:val="007A437B"/>
    <w:rsid w:val="007B1206"/>
    <w:rsid w:val="007B1265"/>
    <w:rsid w:val="007B1295"/>
    <w:rsid w:val="007B23DC"/>
    <w:rsid w:val="007B6341"/>
    <w:rsid w:val="007B7846"/>
    <w:rsid w:val="007B7D9D"/>
    <w:rsid w:val="007B7FD9"/>
    <w:rsid w:val="007D0AEE"/>
    <w:rsid w:val="007D10D5"/>
    <w:rsid w:val="007D35C4"/>
    <w:rsid w:val="007D3C43"/>
    <w:rsid w:val="007D4D7B"/>
    <w:rsid w:val="007D50FC"/>
    <w:rsid w:val="007D521C"/>
    <w:rsid w:val="007E074A"/>
    <w:rsid w:val="007E0AB5"/>
    <w:rsid w:val="007E1195"/>
    <w:rsid w:val="007E24EB"/>
    <w:rsid w:val="007E2D9B"/>
    <w:rsid w:val="007E329C"/>
    <w:rsid w:val="007E3602"/>
    <w:rsid w:val="007E390F"/>
    <w:rsid w:val="007F0BE3"/>
    <w:rsid w:val="007F527F"/>
    <w:rsid w:val="007F6E1F"/>
    <w:rsid w:val="00800515"/>
    <w:rsid w:val="008008F6"/>
    <w:rsid w:val="00801BC7"/>
    <w:rsid w:val="008040F1"/>
    <w:rsid w:val="0080537D"/>
    <w:rsid w:val="00814CD3"/>
    <w:rsid w:val="008151CD"/>
    <w:rsid w:val="00815C14"/>
    <w:rsid w:val="008160BD"/>
    <w:rsid w:val="0081642C"/>
    <w:rsid w:val="00817408"/>
    <w:rsid w:val="00821829"/>
    <w:rsid w:val="008220AC"/>
    <w:rsid w:val="00824D0A"/>
    <w:rsid w:val="00832A04"/>
    <w:rsid w:val="00835F87"/>
    <w:rsid w:val="00837CA8"/>
    <w:rsid w:val="00841095"/>
    <w:rsid w:val="008412BD"/>
    <w:rsid w:val="00842468"/>
    <w:rsid w:val="008429D9"/>
    <w:rsid w:val="00842F93"/>
    <w:rsid w:val="00844999"/>
    <w:rsid w:val="008456FB"/>
    <w:rsid w:val="0084684B"/>
    <w:rsid w:val="00847EBC"/>
    <w:rsid w:val="00851973"/>
    <w:rsid w:val="0085228E"/>
    <w:rsid w:val="00853B88"/>
    <w:rsid w:val="008633F0"/>
    <w:rsid w:val="008637DD"/>
    <w:rsid w:val="00865F2E"/>
    <w:rsid w:val="0086642D"/>
    <w:rsid w:val="00870054"/>
    <w:rsid w:val="008714DB"/>
    <w:rsid w:val="00873200"/>
    <w:rsid w:val="008738B0"/>
    <w:rsid w:val="00874D1E"/>
    <w:rsid w:val="00876A74"/>
    <w:rsid w:val="00876DB7"/>
    <w:rsid w:val="008774CF"/>
    <w:rsid w:val="008834BC"/>
    <w:rsid w:val="00883D11"/>
    <w:rsid w:val="00896698"/>
    <w:rsid w:val="008A09A6"/>
    <w:rsid w:val="008B02C2"/>
    <w:rsid w:val="008B1561"/>
    <w:rsid w:val="008B346B"/>
    <w:rsid w:val="008B46FC"/>
    <w:rsid w:val="008B531C"/>
    <w:rsid w:val="008B67E7"/>
    <w:rsid w:val="008B727B"/>
    <w:rsid w:val="008C0297"/>
    <w:rsid w:val="008C1EDC"/>
    <w:rsid w:val="008C22D7"/>
    <w:rsid w:val="008C291C"/>
    <w:rsid w:val="008C2C3D"/>
    <w:rsid w:val="008C47D8"/>
    <w:rsid w:val="008C64AB"/>
    <w:rsid w:val="008C6B01"/>
    <w:rsid w:val="008C7797"/>
    <w:rsid w:val="008D02B0"/>
    <w:rsid w:val="008D1898"/>
    <w:rsid w:val="008D245F"/>
    <w:rsid w:val="008D58AE"/>
    <w:rsid w:val="008D5A19"/>
    <w:rsid w:val="008E0592"/>
    <w:rsid w:val="008E6156"/>
    <w:rsid w:val="008E7FC7"/>
    <w:rsid w:val="008F09AA"/>
    <w:rsid w:val="008F235A"/>
    <w:rsid w:val="008F75C9"/>
    <w:rsid w:val="00901B3B"/>
    <w:rsid w:val="00902CFE"/>
    <w:rsid w:val="00903482"/>
    <w:rsid w:val="00904A15"/>
    <w:rsid w:val="009052A0"/>
    <w:rsid w:val="0090550F"/>
    <w:rsid w:val="00905D3E"/>
    <w:rsid w:val="00907661"/>
    <w:rsid w:val="0091158C"/>
    <w:rsid w:val="009126C1"/>
    <w:rsid w:val="009131D4"/>
    <w:rsid w:val="00913355"/>
    <w:rsid w:val="00913B8C"/>
    <w:rsid w:val="00913C6E"/>
    <w:rsid w:val="00920401"/>
    <w:rsid w:val="00920860"/>
    <w:rsid w:val="00922340"/>
    <w:rsid w:val="00924A91"/>
    <w:rsid w:val="00925637"/>
    <w:rsid w:val="0093087D"/>
    <w:rsid w:val="00932792"/>
    <w:rsid w:val="009327DF"/>
    <w:rsid w:val="009333A2"/>
    <w:rsid w:val="00933934"/>
    <w:rsid w:val="00935471"/>
    <w:rsid w:val="009367EF"/>
    <w:rsid w:val="0093794D"/>
    <w:rsid w:val="00941E8E"/>
    <w:rsid w:val="009438F9"/>
    <w:rsid w:val="00943920"/>
    <w:rsid w:val="00945561"/>
    <w:rsid w:val="00950D30"/>
    <w:rsid w:val="0095184A"/>
    <w:rsid w:val="00952213"/>
    <w:rsid w:val="009532E0"/>
    <w:rsid w:val="009549FF"/>
    <w:rsid w:val="00954F3D"/>
    <w:rsid w:val="009567EC"/>
    <w:rsid w:val="00957308"/>
    <w:rsid w:val="0096109A"/>
    <w:rsid w:val="00961546"/>
    <w:rsid w:val="00962DA7"/>
    <w:rsid w:val="00964863"/>
    <w:rsid w:val="00964975"/>
    <w:rsid w:val="009653D3"/>
    <w:rsid w:val="00966BEC"/>
    <w:rsid w:val="00967739"/>
    <w:rsid w:val="009721A3"/>
    <w:rsid w:val="009728D6"/>
    <w:rsid w:val="00973902"/>
    <w:rsid w:val="009744DA"/>
    <w:rsid w:val="00975986"/>
    <w:rsid w:val="009760A7"/>
    <w:rsid w:val="00976F9B"/>
    <w:rsid w:val="00977AF9"/>
    <w:rsid w:val="009801FF"/>
    <w:rsid w:val="00983D76"/>
    <w:rsid w:val="00987366"/>
    <w:rsid w:val="00991778"/>
    <w:rsid w:val="009930FC"/>
    <w:rsid w:val="00997583"/>
    <w:rsid w:val="009A04EE"/>
    <w:rsid w:val="009A063C"/>
    <w:rsid w:val="009A2BDE"/>
    <w:rsid w:val="009A3110"/>
    <w:rsid w:val="009A4316"/>
    <w:rsid w:val="009A5E07"/>
    <w:rsid w:val="009A636C"/>
    <w:rsid w:val="009B04C9"/>
    <w:rsid w:val="009B0802"/>
    <w:rsid w:val="009B25F9"/>
    <w:rsid w:val="009B25FB"/>
    <w:rsid w:val="009B2FA0"/>
    <w:rsid w:val="009B39D6"/>
    <w:rsid w:val="009B5165"/>
    <w:rsid w:val="009C5B3F"/>
    <w:rsid w:val="009D116A"/>
    <w:rsid w:val="009D1814"/>
    <w:rsid w:val="009D2815"/>
    <w:rsid w:val="009D442A"/>
    <w:rsid w:val="009D76C9"/>
    <w:rsid w:val="009E1853"/>
    <w:rsid w:val="009E1B63"/>
    <w:rsid w:val="009E43FD"/>
    <w:rsid w:val="009E5195"/>
    <w:rsid w:val="009E5E61"/>
    <w:rsid w:val="009F03D5"/>
    <w:rsid w:val="009F0CED"/>
    <w:rsid w:val="009F66DA"/>
    <w:rsid w:val="009F6A7F"/>
    <w:rsid w:val="009F7F1F"/>
    <w:rsid w:val="00A0120E"/>
    <w:rsid w:val="00A0140E"/>
    <w:rsid w:val="00A01BDE"/>
    <w:rsid w:val="00A03D87"/>
    <w:rsid w:val="00A07BB3"/>
    <w:rsid w:val="00A10AE3"/>
    <w:rsid w:val="00A12B7A"/>
    <w:rsid w:val="00A13BBF"/>
    <w:rsid w:val="00A14B6F"/>
    <w:rsid w:val="00A16FAE"/>
    <w:rsid w:val="00A218C1"/>
    <w:rsid w:val="00A22D83"/>
    <w:rsid w:val="00A276AC"/>
    <w:rsid w:val="00A30F83"/>
    <w:rsid w:val="00A34FA4"/>
    <w:rsid w:val="00A3702E"/>
    <w:rsid w:val="00A37510"/>
    <w:rsid w:val="00A411B4"/>
    <w:rsid w:val="00A44253"/>
    <w:rsid w:val="00A47D04"/>
    <w:rsid w:val="00A50799"/>
    <w:rsid w:val="00A544AA"/>
    <w:rsid w:val="00A574EA"/>
    <w:rsid w:val="00A6034B"/>
    <w:rsid w:val="00A612B4"/>
    <w:rsid w:val="00A64975"/>
    <w:rsid w:val="00A64ED6"/>
    <w:rsid w:val="00A7107D"/>
    <w:rsid w:val="00A712FC"/>
    <w:rsid w:val="00A714F1"/>
    <w:rsid w:val="00A7236C"/>
    <w:rsid w:val="00A73FDB"/>
    <w:rsid w:val="00A748E0"/>
    <w:rsid w:val="00A74A04"/>
    <w:rsid w:val="00A74A2B"/>
    <w:rsid w:val="00A7536A"/>
    <w:rsid w:val="00A754F8"/>
    <w:rsid w:val="00A77F33"/>
    <w:rsid w:val="00A80608"/>
    <w:rsid w:val="00A821F8"/>
    <w:rsid w:val="00A84251"/>
    <w:rsid w:val="00A84A09"/>
    <w:rsid w:val="00A8515F"/>
    <w:rsid w:val="00A85EC3"/>
    <w:rsid w:val="00A86AAE"/>
    <w:rsid w:val="00A87B3A"/>
    <w:rsid w:val="00A903B9"/>
    <w:rsid w:val="00A937A1"/>
    <w:rsid w:val="00A93DD5"/>
    <w:rsid w:val="00A93FC6"/>
    <w:rsid w:val="00A93FFC"/>
    <w:rsid w:val="00AA2D75"/>
    <w:rsid w:val="00AA43C2"/>
    <w:rsid w:val="00AA5A5F"/>
    <w:rsid w:val="00AB0BFB"/>
    <w:rsid w:val="00AB26D4"/>
    <w:rsid w:val="00AB4BA9"/>
    <w:rsid w:val="00AB7256"/>
    <w:rsid w:val="00AC10DB"/>
    <w:rsid w:val="00AD1DEB"/>
    <w:rsid w:val="00AD2726"/>
    <w:rsid w:val="00AD4D9C"/>
    <w:rsid w:val="00AD66D0"/>
    <w:rsid w:val="00AD73A5"/>
    <w:rsid w:val="00AD79A2"/>
    <w:rsid w:val="00AE0A8C"/>
    <w:rsid w:val="00AE1AA4"/>
    <w:rsid w:val="00AE1EC1"/>
    <w:rsid w:val="00AE2E61"/>
    <w:rsid w:val="00AE44F5"/>
    <w:rsid w:val="00AE6356"/>
    <w:rsid w:val="00AF0291"/>
    <w:rsid w:val="00AF338B"/>
    <w:rsid w:val="00AF34AD"/>
    <w:rsid w:val="00AF4546"/>
    <w:rsid w:val="00AF65AE"/>
    <w:rsid w:val="00B00DB5"/>
    <w:rsid w:val="00B0334C"/>
    <w:rsid w:val="00B0397D"/>
    <w:rsid w:val="00B062D0"/>
    <w:rsid w:val="00B0638B"/>
    <w:rsid w:val="00B06676"/>
    <w:rsid w:val="00B13612"/>
    <w:rsid w:val="00B14491"/>
    <w:rsid w:val="00B1488D"/>
    <w:rsid w:val="00B17D78"/>
    <w:rsid w:val="00B22815"/>
    <w:rsid w:val="00B26133"/>
    <w:rsid w:val="00B320EC"/>
    <w:rsid w:val="00B34A0F"/>
    <w:rsid w:val="00B35552"/>
    <w:rsid w:val="00B37CD2"/>
    <w:rsid w:val="00B40805"/>
    <w:rsid w:val="00B40813"/>
    <w:rsid w:val="00B41453"/>
    <w:rsid w:val="00B42783"/>
    <w:rsid w:val="00B44A64"/>
    <w:rsid w:val="00B467F7"/>
    <w:rsid w:val="00B5034F"/>
    <w:rsid w:val="00B528EC"/>
    <w:rsid w:val="00B53051"/>
    <w:rsid w:val="00B55CAA"/>
    <w:rsid w:val="00B62A17"/>
    <w:rsid w:val="00B64254"/>
    <w:rsid w:val="00B67D7F"/>
    <w:rsid w:val="00B725F9"/>
    <w:rsid w:val="00B73D14"/>
    <w:rsid w:val="00B768C5"/>
    <w:rsid w:val="00B76971"/>
    <w:rsid w:val="00B77D44"/>
    <w:rsid w:val="00B809ED"/>
    <w:rsid w:val="00B86052"/>
    <w:rsid w:val="00B86B8F"/>
    <w:rsid w:val="00B8777B"/>
    <w:rsid w:val="00B92FC2"/>
    <w:rsid w:val="00B9405C"/>
    <w:rsid w:val="00B95896"/>
    <w:rsid w:val="00B967BB"/>
    <w:rsid w:val="00B97BAF"/>
    <w:rsid w:val="00BA16BB"/>
    <w:rsid w:val="00BA23A2"/>
    <w:rsid w:val="00BA3BDC"/>
    <w:rsid w:val="00BA4438"/>
    <w:rsid w:val="00BA4DA5"/>
    <w:rsid w:val="00BA63A7"/>
    <w:rsid w:val="00BA6E66"/>
    <w:rsid w:val="00BA741E"/>
    <w:rsid w:val="00BA7525"/>
    <w:rsid w:val="00BB0307"/>
    <w:rsid w:val="00BB3622"/>
    <w:rsid w:val="00BB65ED"/>
    <w:rsid w:val="00BB6C04"/>
    <w:rsid w:val="00BB6DD1"/>
    <w:rsid w:val="00BB72CC"/>
    <w:rsid w:val="00BB7991"/>
    <w:rsid w:val="00BB7BB1"/>
    <w:rsid w:val="00BC0D5C"/>
    <w:rsid w:val="00BC0D81"/>
    <w:rsid w:val="00BC1137"/>
    <w:rsid w:val="00BC69D2"/>
    <w:rsid w:val="00BC7CBF"/>
    <w:rsid w:val="00BD0262"/>
    <w:rsid w:val="00BD06A5"/>
    <w:rsid w:val="00BD1729"/>
    <w:rsid w:val="00BD1BB3"/>
    <w:rsid w:val="00BD57A5"/>
    <w:rsid w:val="00BD6C61"/>
    <w:rsid w:val="00BE0561"/>
    <w:rsid w:val="00BE57D8"/>
    <w:rsid w:val="00BE6DDC"/>
    <w:rsid w:val="00BE7874"/>
    <w:rsid w:val="00BF520A"/>
    <w:rsid w:val="00BF611A"/>
    <w:rsid w:val="00BF6811"/>
    <w:rsid w:val="00C013FB"/>
    <w:rsid w:val="00C02760"/>
    <w:rsid w:val="00C02ED9"/>
    <w:rsid w:val="00C05202"/>
    <w:rsid w:val="00C05633"/>
    <w:rsid w:val="00C07CB0"/>
    <w:rsid w:val="00C103B1"/>
    <w:rsid w:val="00C10A21"/>
    <w:rsid w:val="00C11D60"/>
    <w:rsid w:val="00C13C50"/>
    <w:rsid w:val="00C174C4"/>
    <w:rsid w:val="00C20718"/>
    <w:rsid w:val="00C21E8C"/>
    <w:rsid w:val="00C22B97"/>
    <w:rsid w:val="00C238DC"/>
    <w:rsid w:val="00C2445C"/>
    <w:rsid w:val="00C246EF"/>
    <w:rsid w:val="00C24F90"/>
    <w:rsid w:val="00C30C4F"/>
    <w:rsid w:val="00C30EC2"/>
    <w:rsid w:val="00C33352"/>
    <w:rsid w:val="00C33B36"/>
    <w:rsid w:val="00C35412"/>
    <w:rsid w:val="00C41777"/>
    <w:rsid w:val="00C46B8E"/>
    <w:rsid w:val="00C50653"/>
    <w:rsid w:val="00C541C4"/>
    <w:rsid w:val="00C60DFB"/>
    <w:rsid w:val="00C66341"/>
    <w:rsid w:val="00C664FB"/>
    <w:rsid w:val="00C6684D"/>
    <w:rsid w:val="00C71440"/>
    <w:rsid w:val="00C73A36"/>
    <w:rsid w:val="00C7449B"/>
    <w:rsid w:val="00C768EF"/>
    <w:rsid w:val="00C774AC"/>
    <w:rsid w:val="00C77689"/>
    <w:rsid w:val="00C81CBE"/>
    <w:rsid w:val="00C8293B"/>
    <w:rsid w:val="00C911E1"/>
    <w:rsid w:val="00C93035"/>
    <w:rsid w:val="00C952A4"/>
    <w:rsid w:val="00CA0B5D"/>
    <w:rsid w:val="00CA1686"/>
    <w:rsid w:val="00CA385F"/>
    <w:rsid w:val="00CA3FD6"/>
    <w:rsid w:val="00CA49A7"/>
    <w:rsid w:val="00CA70A8"/>
    <w:rsid w:val="00CA7E65"/>
    <w:rsid w:val="00CC05E4"/>
    <w:rsid w:val="00CC0E58"/>
    <w:rsid w:val="00CC101E"/>
    <w:rsid w:val="00CC23F7"/>
    <w:rsid w:val="00CC2B65"/>
    <w:rsid w:val="00CC373E"/>
    <w:rsid w:val="00CC40EB"/>
    <w:rsid w:val="00CC433C"/>
    <w:rsid w:val="00CD04AA"/>
    <w:rsid w:val="00CD1B0B"/>
    <w:rsid w:val="00CD33D8"/>
    <w:rsid w:val="00CD6105"/>
    <w:rsid w:val="00CD63C6"/>
    <w:rsid w:val="00CE23E2"/>
    <w:rsid w:val="00CF2831"/>
    <w:rsid w:val="00CF3970"/>
    <w:rsid w:val="00CF5D58"/>
    <w:rsid w:val="00CF7FAB"/>
    <w:rsid w:val="00D00DEE"/>
    <w:rsid w:val="00D017B6"/>
    <w:rsid w:val="00D01FFC"/>
    <w:rsid w:val="00D035FB"/>
    <w:rsid w:val="00D03F92"/>
    <w:rsid w:val="00D07C9C"/>
    <w:rsid w:val="00D13B6F"/>
    <w:rsid w:val="00D15062"/>
    <w:rsid w:val="00D157E0"/>
    <w:rsid w:val="00D15BA5"/>
    <w:rsid w:val="00D16022"/>
    <w:rsid w:val="00D165C3"/>
    <w:rsid w:val="00D176FC"/>
    <w:rsid w:val="00D200B6"/>
    <w:rsid w:val="00D2035C"/>
    <w:rsid w:val="00D222F8"/>
    <w:rsid w:val="00D27715"/>
    <w:rsid w:val="00D304AF"/>
    <w:rsid w:val="00D317B1"/>
    <w:rsid w:val="00D34434"/>
    <w:rsid w:val="00D355BF"/>
    <w:rsid w:val="00D355D6"/>
    <w:rsid w:val="00D3608A"/>
    <w:rsid w:val="00D41013"/>
    <w:rsid w:val="00D456EA"/>
    <w:rsid w:val="00D46C58"/>
    <w:rsid w:val="00D53294"/>
    <w:rsid w:val="00D54AAB"/>
    <w:rsid w:val="00D6019C"/>
    <w:rsid w:val="00D6062E"/>
    <w:rsid w:val="00D61827"/>
    <w:rsid w:val="00D623E5"/>
    <w:rsid w:val="00D62EB4"/>
    <w:rsid w:val="00D645CF"/>
    <w:rsid w:val="00D64F0C"/>
    <w:rsid w:val="00D65D11"/>
    <w:rsid w:val="00D66607"/>
    <w:rsid w:val="00D702A7"/>
    <w:rsid w:val="00D7181F"/>
    <w:rsid w:val="00D71FAD"/>
    <w:rsid w:val="00D73532"/>
    <w:rsid w:val="00D74F77"/>
    <w:rsid w:val="00D75226"/>
    <w:rsid w:val="00D76FF6"/>
    <w:rsid w:val="00D77478"/>
    <w:rsid w:val="00D77BE7"/>
    <w:rsid w:val="00D82435"/>
    <w:rsid w:val="00D8504D"/>
    <w:rsid w:val="00D85C61"/>
    <w:rsid w:val="00D91588"/>
    <w:rsid w:val="00D93096"/>
    <w:rsid w:val="00D93176"/>
    <w:rsid w:val="00D9502A"/>
    <w:rsid w:val="00D96911"/>
    <w:rsid w:val="00DA297C"/>
    <w:rsid w:val="00DA5842"/>
    <w:rsid w:val="00DA6CA5"/>
    <w:rsid w:val="00DA73D5"/>
    <w:rsid w:val="00DB1C33"/>
    <w:rsid w:val="00DB595C"/>
    <w:rsid w:val="00DC00D9"/>
    <w:rsid w:val="00DC0CF4"/>
    <w:rsid w:val="00DC2C0A"/>
    <w:rsid w:val="00DC43FA"/>
    <w:rsid w:val="00DC47F7"/>
    <w:rsid w:val="00DC5604"/>
    <w:rsid w:val="00DD3FB2"/>
    <w:rsid w:val="00DD4CCE"/>
    <w:rsid w:val="00DD60FE"/>
    <w:rsid w:val="00DD685C"/>
    <w:rsid w:val="00DE06BE"/>
    <w:rsid w:val="00DE11B4"/>
    <w:rsid w:val="00DE11BE"/>
    <w:rsid w:val="00DE5760"/>
    <w:rsid w:val="00DE62CB"/>
    <w:rsid w:val="00DF5F81"/>
    <w:rsid w:val="00DF6A2D"/>
    <w:rsid w:val="00DF7CB2"/>
    <w:rsid w:val="00E01516"/>
    <w:rsid w:val="00E021A5"/>
    <w:rsid w:val="00E04CAD"/>
    <w:rsid w:val="00E067F4"/>
    <w:rsid w:val="00E10376"/>
    <w:rsid w:val="00E128CC"/>
    <w:rsid w:val="00E12D1F"/>
    <w:rsid w:val="00E141C5"/>
    <w:rsid w:val="00E17111"/>
    <w:rsid w:val="00E20C21"/>
    <w:rsid w:val="00E20C49"/>
    <w:rsid w:val="00E24E86"/>
    <w:rsid w:val="00E252DE"/>
    <w:rsid w:val="00E31C0A"/>
    <w:rsid w:val="00E34743"/>
    <w:rsid w:val="00E4185D"/>
    <w:rsid w:val="00E45AF0"/>
    <w:rsid w:val="00E526C9"/>
    <w:rsid w:val="00E543D7"/>
    <w:rsid w:val="00E54EF5"/>
    <w:rsid w:val="00E5783A"/>
    <w:rsid w:val="00E60A53"/>
    <w:rsid w:val="00E61839"/>
    <w:rsid w:val="00E6201A"/>
    <w:rsid w:val="00E63955"/>
    <w:rsid w:val="00E6536B"/>
    <w:rsid w:val="00E664EC"/>
    <w:rsid w:val="00E701F3"/>
    <w:rsid w:val="00E70D38"/>
    <w:rsid w:val="00E737F6"/>
    <w:rsid w:val="00E74494"/>
    <w:rsid w:val="00E74CB7"/>
    <w:rsid w:val="00E76B2F"/>
    <w:rsid w:val="00E8005C"/>
    <w:rsid w:val="00E811F7"/>
    <w:rsid w:val="00E8334D"/>
    <w:rsid w:val="00E8419D"/>
    <w:rsid w:val="00E84D30"/>
    <w:rsid w:val="00E87E71"/>
    <w:rsid w:val="00E932E3"/>
    <w:rsid w:val="00EA1007"/>
    <w:rsid w:val="00EA2060"/>
    <w:rsid w:val="00EA2113"/>
    <w:rsid w:val="00EA4F9A"/>
    <w:rsid w:val="00EA7206"/>
    <w:rsid w:val="00EB1800"/>
    <w:rsid w:val="00EB3614"/>
    <w:rsid w:val="00EB3BCC"/>
    <w:rsid w:val="00EB46C6"/>
    <w:rsid w:val="00EB670B"/>
    <w:rsid w:val="00EB7777"/>
    <w:rsid w:val="00EB7D43"/>
    <w:rsid w:val="00EC31C0"/>
    <w:rsid w:val="00EC357A"/>
    <w:rsid w:val="00EC4DB1"/>
    <w:rsid w:val="00EC57B7"/>
    <w:rsid w:val="00EC7D4C"/>
    <w:rsid w:val="00ED0DF7"/>
    <w:rsid w:val="00ED1DA3"/>
    <w:rsid w:val="00ED2C52"/>
    <w:rsid w:val="00ED32F9"/>
    <w:rsid w:val="00ED6534"/>
    <w:rsid w:val="00ED6C4A"/>
    <w:rsid w:val="00ED7D52"/>
    <w:rsid w:val="00EE057E"/>
    <w:rsid w:val="00EE34E9"/>
    <w:rsid w:val="00EE3F50"/>
    <w:rsid w:val="00EE52A9"/>
    <w:rsid w:val="00EE6666"/>
    <w:rsid w:val="00EE7844"/>
    <w:rsid w:val="00EE7D59"/>
    <w:rsid w:val="00EF48D4"/>
    <w:rsid w:val="00EF6BC8"/>
    <w:rsid w:val="00F02851"/>
    <w:rsid w:val="00F044F6"/>
    <w:rsid w:val="00F045AB"/>
    <w:rsid w:val="00F048A1"/>
    <w:rsid w:val="00F076D1"/>
    <w:rsid w:val="00F11E0B"/>
    <w:rsid w:val="00F120C8"/>
    <w:rsid w:val="00F14961"/>
    <w:rsid w:val="00F14AF2"/>
    <w:rsid w:val="00F154A7"/>
    <w:rsid w:val="00F16C3E"/>
    <w:rsid w:val="00F21A36"/>
    <w:rsid w:val="00F24C9E"/>
    <w:rsid w:val="00F269A9"/>
    <w:rsid w:val="00F27217"/>
    <w:rsid w:val="00F304E3"/>
    <w:rsid w:val="00F30F73"/>
    <w:rsid w:val="00F34A7F"/>
    <w:rsid w:val="00F354EE"/>
    <w:rsid w:val="00F37127"/>
    <w:rsid w:val="00F44906"/>
    <w:rsid w:val="00F459F7"/>
    <w:rsid w:val="00F45FDC"/>
    <w:rsid w:val="00F57A41"/>
    <w:rsid w:val="00F60EDA"/>
    <w:rsid w:val="00F61C52"/>
    <w:rsid w:val="00F6279A"/>
    <w:rsid w:val="00F646CD"/>
    <w:rsid w:val="00F72DD9"/>
    <w:rsid w:val="00F75273"/>
    <w:rsid w:val="00F76727"/>
    <w:rsid w:val="00F77820"/>
    <w:rsid w:val="00F819E6"/>
    <w:rsid w:val="00F81AD3"/>
    <w:rsid w:val="00F82581"/>
    <w:rsid w:val="00F87456"/>
    <w:rsid w:val="00F90AE3"/>
    <w:rsid w:val="00F9176D"/>
    <w:rsid w:val="00F930D6"/>
    <w:rsid w:val="00F9437D"/>
    <w:rsid w:val="00F95F5A"/>
    <w:rsid w:val="00F9603A"/>
    <w:rsid w:val="00FA09C0"/>
    <w:rsid w:val="00FA3DBF"/>
    <w:rsid w:val="00FA6916"/>
    <w:rsid w:val="00FA6D78"/>
    <w:rsid w:val="00FA72A7"/>
    <w:rsid w:val="00FB1E68"/>
    <w:rsid w:val="00FB5C38"/>
    <w:rsid w:val="00FB6B5A"/>
    <w:rsid w:val="00FB7139"/>
    <w:rsid w:val="00FC0702"/>
    <w:rsid w:val="00FC241B"/>
    <w:rsid w:val="00FC34B5"/>
    <w:rsid w:val="00FC5189"/>
    <w:rsid w:val="00FC5CDD"/>
    <w:rsid w:val="00FC79A8"/>
    <w:rsid w:val="00FC7FAC"/>
    <w:rsid w:val="00FD6240"/>
    <w:rsid w:val="00FD66C0"/>
    <w:rsid w:val="00FD6B0C"/>
    <w:rsid w:val="00FD6FCB"/>
    <w:rsid w:val="00FD70B8"/>
    <w:rsid w:val="00FE3DB6"/>
    <w:rsid w:val="00FE68B5"/>
    <w:rsid w:val="00FE70D5"/>
    <w:rsid w:val="00FE7B87"/>
    <w:rsid w:val="00FE7D10"/>
    <w:rsid w:val="00FE7E42"/>
    <w:rsid w:val="00FF0D0E"/>
    <w:rsid w:val="00FF3418"/>
    <w:rsid w:val="00FF4786"/>
    <w:rsid w:val="00FF7B34"/>
    <w:rsid w:val="00FF7E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3A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6BE"/>
    <w:pPr>
      <w:spacing w:line="240" w:lineRule="auto"/>
    </w:pPr>
    <w:rPr>
      <w:sz w:val="24"/>
    </w:rPr>
  </w:style>
  <w:style w:type="paragraph" w:styleId="Heading1">
    <w:name w:val="heading 1"/>
    <w:basedOn w:val="Normal"/>
    <w:next w:val="Normal"/>
    <w:link w:val="Heading1Char"/>
    <w:uiPriority w:val="9"/>
    <w:qFormat/>
    <w:rsid w:val="00201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26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7449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62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E2626"/>
    <w:rPr>
      <w:color w:val="0000FF"/>
      <w:u w:val="single"/>
    </w:rPr>
  </w:style>
  <w:style w:type="character" w:styleId="Emphasis">
    <w:name w:val="Emphasis"/>
    <w:basedOn w:val="DefaultParagraphFont"/>
    <w:uiPriority w:val="20"/>
    <w:qFormat/>
    <w:rsid w:val="006E2626"/>
    <w:rPr>
      <w:i/>
      <w:iCs/>
    </w:rPr>
  </w:style>
  <w:style w:type="character" w:customStyle="1" w:styleId="Heading1Char">
    <w:name w:val="Heading 1 Char"/>
    <w:basedOn w:val="DefaultParagraphFont"/>
    <w:link w:val="Heading1"/>
    <w:uiPriority w:val="9"/>
    <w:rsid w:val="00201FE6"/>
    <w:rPr>
      <w:rFonts w:asciiTheme="majorHAnsi" w:eastAsiaTheme="majorEastAsia" w:hAnsiTheme="majorHAnsi" w:cstheme="majorBidi"/>
      <w:color w:val="2E74B5" w:themeColor="accent1" w:themeShade="BF"/>
      <w:sz w:val="32"/>
      <w:szCs w:val="32"/>
    </w:rPr>
  </w:style>
  <w:style w:type="character" w:customStyle="1" w:styleId="maintitle">
    <w:name w:val="maintitle"/>
    <w:basedOn w:val="DefaultParagraphFont"/>
    <w:rsid w:val="00201FE6"/>
  </w:style>
  <w:style w:type="paragraph" w:customStyle="1" w:styleId="articledetails">
    <w:name w:val="articledetails"/>
    <w:basedOn w:val="Normal"/>
    <w:rsid w:val="00201FE6"/>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B17D78"/>
    <w:rPr>
      <w:color w:val="954F72" w:themeColor="followedHyperlink"/>
      <w:u w:val="single"/>
    </w:rPr>
  </w:style>
  <w:style w:type="character" w:customStyle="1" w:styleId="Heading3Char">
    <w:name w:val="Heading 3 Char"/>
    <w:basedOn w:val="DefaultParagraphFont"/>
    <w:link w:val="Heading3"/>
    <w:uiPriority w:val="9"/>
    <w:rsid w:val="00C7449B"/>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C744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49B"/>
    <w:rPr>
      <w:rFonts w:ascii="Tahoma" w:hAnsi="Tahoma" w:cs="Tahoma"/>
      <w:sz w:val="16"/>
      <w:szCs w:val="16"/>
    </w:rPr>
  </w:style>
  <w:style w:type="paragraph" w:styleId="NoSpacing">
    <w:name w:val="No Spacing"/>
    <w:uiPriority w:val="1"/>
    <w:qFormat/>
    <w:rsid w:val="00FF7B34"/>
    <w:pPr>
      <w:spacing w:after="0" w:line="240" w:lineRule="auto"/>
    </w:pPr>
  </w:style>
  <w:style w:type="paragraph" w:styleId="Caption">
    <w:name w:val="caption"/>
    <w:basedOn w:val="Normal"/>
    <w:next w:val="Normal"/>
    <w:uiPriority w:val="35"/>
    <w:unhideWhenUsed/>
    <w:qFormat/>
    <w:rsid w:val="00E31C0A"/>
    <w:pPr>
      <w:spacing w:after="200"/>
    </w:pPr>
    <w:rPr>
      <w:b/>
      <w:bCs/>
      <w:color w:val="5B9BD5" w:themeColor="accent1"/>
      <w:sz w:val="18"/>
      <w:szCs w:val="18"/>
    </w:rPr>
  </w:style>
  <w:style w:type="paragraph" w:styleId="CommentText">
    <w:name w:val="annotation text"/>
    <w:basedOn w:val="Normal"/>
    <w:link w:val="CommentTextChar"/>
    <w:uiPriority w:val="99"/>
    <w:unhideWhenUsed/>
    <w:rsid w:val="00EC31C0"/>
    <w:rPr>
      <w:sz w:val="20"/>
      <w:szCs w:val="20"/>
    </w:rPr>
  </w:style>
  <w:style w:type="character" w:customStyle="1" w:styleId="CommentTextChar">
    <w:name w:val="Comment Text Char"/>
    <w:basedOn w:val="DefaultParagraphFont"/>
    <w:link w:val="CommentText"/>
    <w:uiPriority w:val="99"/>
    <w:rsid w:val="00EC31C0"/>
    <w:rPr>
      <w:sz w:val="20"/>
      <w:szCs w:val="20"/>
    </w:rPr>
  </w:style>
  <w:style w:type="character" w:styleId="CommentReference">
    <w:name w:val="annotation reference"/>
    <w:basedOn w:val="DefaultParagraphFont"/>
    <w:uiPriority w:val="99"/>
    <w:semiHidden/>
    <w:unhideWhenUsed/>
    <w:rsid w:val="00EC31C0"/>
    <w:rPr>
      <w:sz w:val="16"/>
      <w:szCs w:val="16"/>
    </w:rPr>
  </w:style>
  <w:style w:type="paragraph" w:styleId="NormalWeb">
    <w:name w:val="Normal (Web)"/>
    <w:basedOn w:val="Normal"/>
    <w:uiPriority w:val="99"/>
    <w:unhideWhenUsed/>
    <w:rsid w:val="001840E6"/>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D03F92"/>
    <w:rPr>
      <w:b/>
      <w:bCs/>
    </w:rPr>
  </w:style>
  <w:style w:type="character" w:customStyle="1" w:styleId="name">
    <w:name w:val="name"/>
    <w:basedOn w:val="DefaultParagraphFont"/>
    <w:rsid w:val="00E252DE"/>
  </w:style>
  <w:style w:type="paragraph" w:styleId="HTMLAddress">
    <w:name w:val="HTML Address"/>
    <w:basedOn w:val="Normal"/>
    <w:link w:val="HTMLAddressChar"/>
    <w:uiPriority w:val="99"/>
    <w:semiHidden/>
    <w:unhideWhenUsed/>
    <w:rsid w:val="00E252DE"/>
    <w:pPr>
      <w:spacing w:after="0"/>
    </w:pPr>
    <w:rPr>
      <w:rFonts w:ascii="Times New Roman" w:eastAsia="Times New Roman" w:hAnsi="Times New Roman" w:cs="Times New Roman"/>
      <w:i/>
      <w:iCs/>
      <w:szCs w:val="24"/>
      <w:lang w:eastAsia="en-GB"/>
    </w:rPr>
  </w:style>
  <w:style w:type="character" w:customStyle="1" w:styleId="HTMLAddressChar">
    <w:name w:val="HTML Address Char"/>
    <w:basedOn w:val="DefaultParagraphFont"/>
    <w:link w:val="HTMLAddress"/>
    <w:uiPriority w:val="99"/>
    <w:semiHidden/>
    <w:rsid w:val="00E252DE"/>
    <w:rPr>
      <w:rFonts w:ascii="Times New Roman" w:eastAsia="Times New Roman" w:hAnsi="Times New Roman" w:cs="Times New Roman"/>
      <w:i/>
      <w:iCs/>
      <w:sz w:val="24"/>
      <w:szCs w:val="24"/>
      <w:lang w:eastAsia="en-GB"/>
    </w:rPr>
  </w:style>
  <w:style w:type="character" w:customStyle="1" w:styleId="em-addr">
    <w:name w:val="em-addr"/>
    <w:basedOn w:val="DefaultParagraphFont"/>
    <w:rsid w:val="00E252DE"/>
  </w:style>
  <w:style w:type="character" w:styleId="HTMLCite">
    <w:name w:val="HTML Cite"/>
    <w:basedOn w:val="DefaultParagraphFont"/>
    <w:uiPriority w:val="99"/>
    <w:semiHidden/>
    <w:unhideWhenUsed/>
    <w:rsid w:val="00E252DE"/>
    <w:rPr>
      <w:i/>
      <w:iCs/>
    </w:rPr>
  </w:style>
  <w:style w:type="character" w:customStyle="1" w:styleId="slug-pub-date">
    <w:name w:val="slug-pub-date"/>
    <w:basedOn w:val="DefaultParagraphFont"/>
    <w:rsid w:val="00E252DE"/>
  </w:style>
  <w:style w:type="character" w:customStyle="1" w:styleId="slug-vol">
    <w:name w:val="slug-vol"/>
    <w:basedOn w:val="DefaultParagraphFont"/>
    <w:rsid w:val="00E252DE"/>
  </w:style>
  <w:style w:type="character" w:customStyle="1" w:styleId="slug-issue">
    <w:name w:val="slug-issue"/>
    <w:basedOn w:val="DefaultParagraphFont"/>
    <w:rsid w:val="00E252DE"/>
  </w:style>
  <w:style w:type="character" w:customStyle="1" w:styleId="slug-pages">
    <w:name w:val="slug-pages"/>
    <w:basedOn w:val="DefaultParagraphFont"/>
    <w:rsid w:val="00E252DE"/>
  </w:style>
  <w:style w:type="paragraph" w:styleId="Bibliography">
    <w:name w:val="Bibliography"/>
    <w:basedOn w:val="Normal"/>
    <w:next w:val="Normal"/>
    <w:uiPriority w:val="37"/>
    <w:unhideWhenUsed/>
    <w:rsid w:val="00F45FDC"/>
    <w:pPr>
      <w:spacing w:after="0"/>
    </w:pPr>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0800EA"/>
    <w:pPr>
      <w:tabs>
        <w:tab w:val="center" w:pos="4513"/>
        <w:tab w:val="right" w:pos="9026"/>
      </w:tabs>
      <w:spacing w:after="0"/>
    </w:pPr>
  </w:style>
  <w:style w:type="character" w:customStyle="1" w:styleId="HeaderChar">
    <w:name w:val="Header Char"/>
    <w:basedOn w:val="DefaultParagraphFont"/>
    <w:link w:val="Header"/>
    <w:uiPriority w:val="99"/>
    <w:rsid w:val="000800EA"/>
  </w:style>
  <w:style w:type="paragraph" w:styleId="Footer">
    <w:name w:val="footer"/>
    <w:basedOn w:val="Normal"/>
    <w:link w:val="FooterChar"/>
    <w:uiPriority w:val="99"/>
    <w:unhideWhenUsed/>
    <w:rsid w:val="000800EA"/>
    <w:pPr>
      <w:tabs>
        <w:tab w:val="center" w:pos="4513"/>
        <w:tab w:val="right" w:pos="9026"/>
      </w:tabs>
      <w:spacing w:after="0"/>
    </w:pPr>
  </w:style>
  <w:style w:type="character" w:customStyle="1" w:styleId="FooterChar">
    <w:name w:val="Footer Char"/>
    <w:basedOn w:val="DefaultParagraphFont"/>
    <w:link w:val="Footer"/>
    <w:uiPriority w:val="99"/>
    <w:rsid w:val="000800EA"/>
  </w:style>
  <w:style w:type="paragraph" w:styleId="CommentSubject">
    <w:name w:val="annotation subject"/>
    <w:basedOn w:val="CommentText"/>
    <w:next w:val="CommentText"/>
    <w:link w:val="CommentSubjectChar"/>
    <w:uiPriority w:val="99"/>
    <w:semiHidden/>
    <w:unhideWhenUsed/>
    <w:rsid w:val="00141317"/>
    <w:rPr>
      <w:b/>
      <w:bCs/>
    </w:rPr>
  </w:style>
  <w:style w:type="character" w:customStyle="1" w:styleId="CommentSubjectChar">
    <w:name w:val="Comment Subject Char"/>
    <w:basedOn w:val="CommentTextChar"/>
    <w:link w:val="CommentSubject"/>
    <w:uiPriority w:val="99"/>
    <w:semiHidden/>
    <w:rsid w:val="00141317"/>
    <w:rPr>
      <w:b/>
      <w:bCs/>
      <w:sz w:val="20"/>
      <w:szCs w:val="20"/>
    </w:rPr>
  </w:style>
  <w:style w:type="table" w:styleId="TableGrid">
    <w:name w:val="Table Grid"/>
    <w:basedOn w:val="TableNormal"/>
    <w:uiPriority w:val="39"/>
    <w:rsid w:val="00922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olissue">
    <w:name w:val="volissue"/>
    <w:basedOn w:val="Normal"/>
    <w:rsid w:val="002675B9"/>
    <w:pPr>
      <w:spacing w:before="100" w:beforeAutospacing="1" w:after="100" w:afterAutospacing="1"/>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2675B9"/>
    <w:pPr>
      <w:ind w:left="720"/>
      <w:contextualSpacing/>
    </w:pPr>
  </w:style>
  <w:style w:type="character" w:customStyle="1" w:styleId="slug-doi">
    <w:name w:val="slug-doi"/>
    <w:basedOn w:val="DefaultParagraphFont"/>
    <w:rsid w:val="00437839"/>
  </w:style>
  <w:style w:type="character" w:styleId="PlaceholderText">
    <w:name w:val="Placeholder Text"/>
    <w:basedOn w:val="DefaultParagraphFont"/>
    <w:uiPriority w:val="99"/>
    <w:semiHidden/>
    <w:rsid w:val="00CD63C6"/>
    <w:rPr>
      <w:color w:val="808080"/>
    </w:rPr>
  </w:style>
  <w:style w:type="paragraph" w:customStyle="1" w:styleId="Articletitle">
    <w:name w:val="Article title"/>
    <w:basedOn w:val="Normal"/>
    <w:next w:val="Normal"/>
    <w:qFormat/>
    <w:rsid w:val="00CC101E"/>
    <w:pPr>
      <w:spacing w:after="120" w:line="360" w:lineRule="auto"/>
    </w:pPr>
    <w:rPr>
      <w:rFonts w:ascii="Times New Roman" w:eastAsia="Times New Roman" w:hAnsi="Times New Roman" w:cs="Times New Roman"/>
      <w:b/>
      <w:sz w:val="28"/>
      <w:szCs w:val="24"/>
      <w:lang w:eastAsia="en-GB"/>
    </w:rPr>
  </w:style>
  <w:style w:type="paragraph" w:customStyle="1" w:styleId="Authornames">
    <w:name w:val="Author names"/>
    <w:basedOn w:val="Normal"/>
    <w:next w:val="Normal"/>
    <w:qFormat/>
    <w:rsid w:val="00CC101E"/>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CC101E"/>
    <w:pPr>
      <w:spacing w:before="240" w:after="0" w:line="360" w:lineRule="auto"/>
    </w:pPr>
    <w:rPr>
      <w:rFonts w:ascii="Times New Roman" w:eastAsia="Times New Roman" w:hAnsi="Times New Roman" w:cs="Times New Roman"/>
      <w:i/>
      <w:szCs w:val="24"/>
      <w:lang w:eastAsia="en-GB"/>
    </w:rPr>
  </w:style>
  <w:style w:type="paragraph" w:customStyle="1" w:styleId="Correspondencedetails">
    <w:name w:val="Correspondence details"/>
    <w:basedOn w:val="Normal"/>
    <w:qFormat/>
    <w:rsid w:val="00CC101E"/>
    <w:pPr>
      <w:spacing w:before="240" w:after="0" w:line="360" w:lineRule="auto"/>
    </w:pPr>
    <w:rPr>
      <w:rFonts w:ascii="Times New Roman" w:eastAsia="Times New Roman" w:hAnsi="Times New Roman" w:cs="Times New Roman"/>
      <w:szCs w:val="24"/>
      <w:lang w:eastAsia="en-GB"/>
    </w:rPr>
  </w:style>
  <w:style w:type="paragraph" w:customStyle="1" w:styleId="Notesoncontributors">
    <w:name w:val="Notes on contributors"/>
    <w:basedOn w:val="Normal"/>
    <w:qFormat/>
    <w:rsid w:val="00CC101E"/>
    <w:pPr>
      <w:spacing w:before="240" w:after="0" w:line="360" w:lineRule="auto"/>
    </w:pPr>
    <w:rPr>
      <w:rFonts w:ascii="Times New Roman" w:eastAsia="Times New Roman" w:hAnsi="Times New Roman" w:cs="Times New Roman"/>
      <w:szCs w:val="24"/>
      <w:lang w:eastAsia="en-GB"/>
    </w:rPr>
  </w:style>
  <w:style w:type="paragraph" w:customStyle="1" w:styleId="Abstract">
    <w:name w:val="Abstract"/>
    <w:basedOn w:val="Normal"/>
    <w:next w:val="Keywords"/>
    <w:qFormat/>
    <w:rsid w:val="00F6279A"/>
    <w:pPr>
      <w:spacing w:before="360" w:after="300" w:line="360" w:lineRule="auto"/>
      <w:ind w:left="720" w:right="567"/>
    </w:pPr>
    <w:rPr>
      <w:rFonts w:ascii="Times New Roman" w:eastAsia="Times New Roman" w:hAnsi="Times New Roman" w:cs="Times New Roman"/>
      <w:szCs w:val="24"/>
      <w:lang w:eastAsia="en-GB"/>
    </w:rPr>
  </w:style>
  <w:style w:type="paragraph" w:customStyle="1" w:styleId="Keywords">
    <w:name w:val="Keywords"/>
    <w:basedOn w:val="Normal"/>
    <w:next w:val="Normal"/>
    <w:qFormat/>
    <w:rsid w:val="00F6279A"/>
    <w:pPr>
      <w:spacing w:before="240" w:after="240" w:line="360" w:lineRule="auto"/>
      <w:ind w:left="720" w:right="567"/>
    </w:pPr>
    <w:rPr>
      <w:rFonts w:ascii="Times New Roman" w:eastAsia="Times New Roman" w:hAnsi="Times New Roman" w:cs="Times New Roman"/>
      <w:szCs w:val="24"/>
      <w:lang w:eastAsia="en-GB"/>
    </w:rPr>
  </w:style>
  <w:style w:type="paragraph" w:customStyle="1" w:styleId="Subjectcodes">
    <w:name w:val="Subject codes"/>
    <w:basedOn w:val="Keywords"/>
    <w:next w:val="Normal"/>
    <w:qFormat/>
    <w:rsid w:val="00F6279A"/>
  </w:style>
  <w:style w:type="paragraph" w:customStyle="1" w:styleId="imagetitle">
    <w:name w:val="image_title"/>
    <w:basedOn w:val="Normal"/>
    <w:rsid w:val="00387C74"/>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3D7E4E"/>
    <w:pPr>
      <w:spacing w:after="0" w:line="240" w:lineRule="auto"/>
    </w:pPr>
  </w:style>
  <w:style w:type="character" w:customStyle="1" w:styleId="addmd">
    <w:name w:val="addmd"/>
    <w:basedOn w:val="DefaultParagraphFont"/>
    <w:rsid w:val="00777176"/>
  </w:style>
  <w:style w:type="paragraph" w:customStyle="1" w:styleId="Normal1">
    <w:name w:val="Normal1"/>
    <w:next w:val="Normal"/>
    <w:qFormat/>
    <w:rsid w:val="006E26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6BE"/>
    <w:pPr>
      <w:spacing w:line="240" w:lineRule="auto"/>
    </w:pPr>
    <w:rPr>
      <w:sz w:val="24"/>
    </w:rPr>
  </w:style>
  <w:style w:type="paragraph" w:styleId="Heading1">
    <w:name w:val="heading 1"/>
    <w:basedOn w:val="Normal"/>
    <w:next w:val="Normal"/>
    <w:link w:val="Heading1Char"/>
    <w:uiPriority w:val="9"/>
    <w:qFormat/>
    <w:rsid w:val="00201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26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7449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62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E2626"/>
    <w:rPr>
      <w:color w:val="0000FF"/>
      <w:u w:val="single"/>
    </w:rPr>
  </w:style>
  <w:style w:type="character" w:styleId="Emphasis">
    <w:name w:val="Emphasis"/>
    <w:basedOn w:val="DefaultParagraphFont"/>
    <w:uiPriority w:val="20"/>
    <w:qFormat/>
    <w:rsid w:val="006E2626"/>
    <w:rPr>
      <w:i/>
      <w:iCs/>
    </w:rPr>
  </w:style>
  <w:style w:type="character" w:customStyle="1" w:styleId="Heading1Char">
    <w:name w:val="Heading 1 Char"/>
    <w:basedOn w:val="DefaultParagraphFont"/>
    <w:link w:val="Heading1"/>
    <w:uiPriority w:val="9"/>
    <w:rsid w:val="00201FE6"/>
    <w:rPr>
      <w:rFonts w:asciiTheme="majorHAnsi" w:eastAsiaTheme="majorEastAsia" w:hAnsiTheme="majorHAnsi" w:cstheme="majorBidi"/>
      <w:color w:val="2E74B5" w:themeColor="accent1" w:themeShade="BF"/>
      <w:sz w:val="32"/>
      <w:szCs w:val="32"/>
    </w:rPr>
  </w:style>
  <w:style w:type="character" w:customStyle="1" w:styleId="maintitle">
    <w:name w:val="maintitle"/>
    <w:basedOn w:val="DefaultParagraphFont"/>
    <w:rsid w:val="00201FE6"/>
  </w:style>
  <w:style w:type="paragraph" w:customStyle="1" w:styleId="articledetails">
    <w:name w:val="articledetails"/>
    <w:basedOn w:val="Normal"/>
    <w:rsid w:val="00201FE6"/>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B17D78"/>
    <w:rPr>
      <w:color w:val="954F72" w:themeColor="followedHyperlink"/>
      <w:u w:val="single"/>
    </w:rPr>
  </w:style>
  <w:style w:type="character" w:customStyle="1" w:styleId="Heading3Char">
    <w:name w:val="Heading 3 Char"/>
    <w:basedOn w:val="DefaultParagraphFont"/>
    <w:link w:val="Heading3"/>
    <w:uiPriority w:val="9"/>
    <w:rsid w:val="00C7449B"/>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C744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49B"/>
    <w:rPr>
      <w:rFonts w:ascii="Tahoma" w:hAnsi="Tahoma" w:cs="Tahoma"/>
      <w:sz w:val="16"/>
      <w:szCs w:val="16"/>
    </w:rPr>
  </w:style>
  <w:style w:type="paragraph" w:styleId="NoSpacing">
    <w:name w:val="No Spacing"/>
    <w:uiPriority w:val="1"/>
    <w:qFormat/>
    <w:rsid w:val="00FF7B34"/>
    <w:pPr>
      <w:spacing w:after="0" w:line="240" w:lineRule="auto"/>
    </w:pPr>
  </w:style>
  <w:style w:type="paragraph" w:styleId="Caption">
    <w:name w:val="caption"/>
    <w:basedOn w:val="Normal"/>
    <w:next w:val="Normal"/>
    <w:uiPriority w:val="35"/>
    <w:unhideWhenUsed/>
    <w:qFormat/>
    <w:rsid w:val="00E31C0A"/>
    <w:pPr>
      <w:spacing w:after="200"/>
    </w:pPr>
    <w:rPr>
      <w:b/>
      <w:bCs/>
      <w:color w:val="5B9BD5" w:themeColor="accent1"/>
      <w:sz w:val="18"/>
      <w:szCs w:val="18"/>
    </w:rPr>
  </w:style>
  <w:style w:type="paragraph" w:styleId="CommentText">
    <w:name w:val="annotation text"/>
    <w:basedOn w:val="Normal"/>
    <w:link w:val="CommentTextChar"/>
    <w:uiPriority w:val="99"/>
    <w:unhideWhenUsed/>
    <w:rsid w:val="00EC31C0"/>
    <w:rPr>
      <w:sz w:val="20"/>
      <w:szCs w:val="20"/>
    </w:rPr>
  </w:style>
  <w:style w:type="character" w:customStyle="1" w:styleId="CommentTextChar">
    <w:name w:val="Comment Text Char"/>
    <w:basedOn w:val="DefaultParagraphFont"/>
    <w:link w:val="CommentText"/>
    <w:uiPriority w:val="99"/>
    <w:rsid w:val="00EC31C0"/>
    <w:rPr>
      <w:sz w:val="20"/>
      <w:szCs w:val="20"/>
    </w:rPr>
  </w:style>
  <w:style w:type="character" w:styleId="CommentReference">
    <w:name w:val="annotation reference"/>
    <w:basedOn w:val="DefaultParagraphFont"/>
    <w:uiPriority w:val="99"/>
    <w:semiHidden/>
    <w:unhideWhenUsed/>
    <w:rsid w:val="00EC31C0"/>
    <w:rPr>
      <w:sz w:val="16"/>
      <w:szCs w:val="16"/>
    </w:rPr>
  </w:style>
  <w:style w:type="paragraph" w:styleId="NormalWeb">
    <w:name w:val="Normal (Web)"/>
    <w:basedOn w:val="Normal"/>
    <w:uiPriority w:val="99"/>
    <w:unhideWhenUsed/>
    <w:rsid w:val="001840E6"/>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D03F92"/>
    <w:rPr>
      <w:b/>
      <w:bCs/>
    </w:rPr>
  </w:style>
  <w:style w:type="character" w:customStyle="1" w:styleId="name">
    <w:name w:val="name"/>
    <w:basedOn w:val="DefaultParagraphFont"/>
    <w:rsid w:val="00E252DE"/>
  </w:style>
  <w:style w:type="paragraph" w:styleId="HTMLAddress">
    <w:name w:val="HTML Address"/>
    <w:basedOn w:val="Normal"/>
    <w:link w:val="HTMLAddressChar"/>
    <w:uiPriority w:val="99"/>
    <w:semiHidden/>
    <w:unhideWhenUsed/>
    <w:rsid w:val="00E252DE"/>
    <w:pPr>
      <w:spacing w:after="0"/>
    </w:pPr>
    <w:rPr>
      <w:rFonts w:ascii="Times New Roman" w:eastAsia="Times New Roman" w:hAnsi="Times New Roman" w:cs="Times New Roman"/>
      <w:i/>
      <w:iCs/>
      <w:szCs w:val="24"/>
      <w:lang w:eastAsia="en-GB"/>
    </w:rPr>
  </w:style>
  <w:style w:type="character" w:customStyle="1" w:styleId="HTMLAddressChar">
    <w:name w:val="HTML Address Char"/>
    <w:basedOn w:val="DefaultParagraphFont"/>
    <w:link w:val="HTMLAddress"/>
    <w:uiPriority w:val="99"/>
    <w:semiHidden/>
    <w:rsid w:val="00E252DE"/>
    <w:rPr>
      <w:rFonts w:ascii="Times New Roman" w:eastAsia="Times New Roman" w:hAnsi="Times New Roman" w:cs="Times New Roman"/>
      <w:i/>
      <w:iCs/>
      <w:sz w:val="24"/>
      <w:szCs w:val="24"/>
      <w:lang w:eastAsia="en-GB"/>
    </w:rPr>
  </w:style>
  <w:style w:type="character" w:customStyle="1" w:styleId="em-addr">
    <w:name w:val="em-addr"/>
    <w:basedOn w:val="DefaultParagraphFont"/>
    <w:rsid w:val="00E252DE"/>
  </w:style>
  <w:style w:type="character" w:styleId="HTMLCite">
    <w:name w:val="HTML Cite"/>
    <w:basedOn w:val="DefaultParagraphFont"/>
    <w:uiPriority w:val="99"/>
    <w:semiHidden/>
    <w:unhideWhenUsed/>
    <w:rsid w:val="00E252DE"/>
    <w:rPr>
      <w:i/>
      <w:iCs/>
    </w:rPr>
  </w:style>
  <w:style w:type="character" w:customStyle="1" w:styleId="slug-pub-date">
    <w:name w:val="slug-pub-date"/>
    <w:basedOn w:val="DefaultParagraphFont"/>
    <w:rsid w:val="00E252DE"/>
  </w:style>
  <w:style w:type="character" w:customStyle="1" w:styleId="slug-vol">
    <w:name w:val="slug-vol"/>
    <w:basedOn w:val="DefaultParagraphFont"/>
    <w:rsid w:val="00E252DE"/>
  </w:style>
  <w:style w:type="character" w:customStyle="1" w:styleId="slug-issue">
    <w:name w:val="slug-issue"/>
    <w:basedOn w:val="DefaultParagraphFont"/>
    <w:rsid w:val="00E252DE"/>
  </w:style>
  <w:style w:type="character" w:customStyle="1" w:styleId="slug-pages">
    <w:name w:val="slug-pages"/>
    <w:basedOn w:val="DefaultParagraphFont"/>
    <w:rsid w:val="00E252DE"/>
  </w:style>
  <w:style w:type="paragraph" w:styleId="Bibliography">
    <w:name w:val="Bibliography"/>
    <w:basedOn w:val="Normal"/>
    <w:next w:val="Normal"/>
    <w:uiPriority w:val="37"/>
    <w:unhideWhenUsed/>
    <w:rsid w:val="00F45FDC"/>
    <w:pPr>
      <w:spacing w:after="0"/>
    </w:pPr>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0800EA"/>
    <w:pPr>
      <w:tabs>
        <w:tab w:val="center" w:pos="4513"/>
        <w:tab w:val="right" w:pos="9026"/>
      </w:tabs>
      <w:spacing w:after="0"/>
    </w:pPr>
  </w:style>
  <w:style w:type="character" w:customStyle="1" w:styleId="HeaderChar">
    <w:name w:val="Header Char"/>
    <w:basedOn w:val="DefaultParagraphFont"/>
    <w:link w:val="Header"/>
    <w:uiPriority w:val="99"/>
    <w:rsid w:val="000800EA"/>
  </w:style>
  <w:style w:type="paragraph" w:styleId="Footer">
    <w:name w:val="footer"/>
    <w:basedOn w:val="Normal"/>
    <w:link w:val="FooterChar"/>
    <w:uiPriority w:val="99"/>
    <w:unhideWhenUsed/>
    <w:rsid w:val="000800EA"/>
    <w:pPr>
      <w:tabs>
        <w:tab w:val="center" w:pos="4513"/>
        <w:tab w:val="right" w:pos="9026"/>
      </w:tabs>
      <w:spacing w:after="0"/>
    </w:pPr>
  </w:style>
  <w:style w:type="character" w:customStyle="1" w:styleId="FooterChar">
    <w:name w:val="Footer Char"/>
    <w:basedOn w:val="DefaultParagraphFont"/>
    <w:link w:val="Footer"/>
    <w:uiPriority w:val="99"/>
    <w:rsid w:val="000800EA"/>
  </w:style>
  <w:style w:type="paragraph" w:styleId="CommentSubject">
    <w:name w:val="annotation subject"/>
    <w:basedOn w:val="CommentText"/>
    <w:next w:val="CommentText"/>
    <w:link w:val="CommentSubjectChar"/>
    <w:uiPriority w:val="99"/>
    <w:semiHidden/>
    <w:unhideWhenUsed/>
    <w:rsid w:val="00141317"/>
    <w:rPr>
      <w:b/>
      <w:bCs/>
    </w:rPr>
  </w:style>
  <w:style w:type="character" w:customStyle="1" w:styleId="CommentSubjectChar">
    <w:name w:val="Comment Subject Char"/>
    <w:basedOn w:val="CommentTextChar"/>
    <w:link w:val="CommentSubject"/>
    <w:uiPriority w:val="99"/>
    <w:semiHidden/>
    <w:rsid w:val="00141317"/>
    <w:rPr>
      <w:b/>
      <w:bCs/>
      <w:sz w:val="20"/>
      <w:szCs w:val="20"/>
    </w:rPr>
  </w:style>
  <w:style w:type="table" w:styleId="TableGrid">
    <w:name w:val="Table Grid"/>
    <w:basedOn w:val="TableNormal"/>
    <w:uiPriority w:val="39"/>
    <w:rsid w:val="00922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olissue">
    <w:name w:val="volissue"/>
    <w:basedOn w:val="Normal"/>
    <w:rsid w:val="002675B9"/>
    <w:pPr>
      <w:spacing w:before="100" w:beforeAutospacing="1" w:after="100" w:afterAutospacing="1"/>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2675B9"/>
    <w:pPr>
      <w:ind w:left="720"/>
      <w:contextualSpacing/>
    </w:pPr>
  </w:style>
  <w:style w:type="character" w:customStyle="1" w:styleId="slug-doi">
    <w:name w:val="slug-doi"/>
    <w:basedOn w:val="DefaultParagraphFont"/>
    <w:rsid w:val="00437839"/>
  </w:style>
  <w:style w:type="character" w:styleId="PlaceholderText">
    <w:name w:val="Placeholder Text"/>
    <w:basedOn w:val="DefaultParagraphFont"/>
    <w:uiPriority w:val="99"/>
    <w:semiHidden/>
    <w:rsid w:val="00CD63C6"/>
    <w:rPr>
      <w:color w:val="808080"/>
    </w:rPr>
  </w:style>
  <w:style w:type="paragraph" w:customStyle="1" w:styleId="Articletitle">
    <w:name w:val="Article title"/>
    <w:basedOn w:val="Normal"/>
    <w:next w:val="Normal"/>
    <w:qFormat/>
    <w:rsid w:val="00CC101E"/>
    <w:pPr>
      <w:spacing w:after="120" w:line="360" w:lineRule="auto"/>
    </w:pPr>
    <w:rPr>
      <w:rFonts w:ascii="Times New Roman" w:eastAsia="Times New Roman" w:hAnsi="Times New Roman" w:cs="Times New Roman"/>
      <w:b/>
      <w:sz w:val="28"/>
      <w:szCs w:val="24"/>
      <w:lang w:eastAsia="en-GB"/>
    </w:rPr>
  </w:style>
  <w:style w:type="paragraph" w:customStyle="1" w:styleId="Authornames">
    <w:name w:val="Author names"/>
    <w:basedOn w:val="Normal"/>
    <w:next w:val="Normal"/>
    <w:qFormat/>
    <w:rsid w:val="00CC101E"/>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CC101E"/>
    <w:pPr>
      <w:spacing w:before="240" w:after="0" w:line="360" w:lineRule="auto"/>
    </w:pPr>
    <w:rPr>
      <w:rFonts w:ascii="Times New Roman" w:eastAsia="Times New Roman" w:hAnsi="Times New Roman" w:cs="Times New Roman"/>
      <w:i/>
      <w:szCs w:val="24"/>
      <w:lang w:eastAsia="en-GB"/>
    </w:rPr>
  </w:style>
  <w:style w:type="paragraph" w:customStyle="1" w:styleId="Correspondencedetails">
    <w:name w:val="Correspondence details"/>
    <w:basedOn w:val="Normal"/>
    <w:qFormat/>
    <w:rsid w:val="00CC101E"/>
    <w:pPr>
      <w:spacing w:before="240" w:after="0" w:line="360" w:lineRule="auto"/>
    </w:pPr>
    <w:rPr>
      <w:rFonts w:ascii="Times New Roman" w:eastAsia="Times New Roman" w:hAnsi="Times New Roman" w:cs="Times New Roman"/>
      <w:szCs w:val="24"/>
      <w:lang w:eastAsia="en-GB"/>
    </w:rPr>
  </w:style>
  <w:style w:type="paragraph" w:customStyle="1" w:styleId="Notesoncontributors">
    <w:name w:val="Notes on contributors"/>
    <w:basedOn w:val="Normal"/>
    <w:qFormat/>
    <w:rsid w:val="00CC101E"/>
    <w:pPr>
      <w:spacing w:before="240" w:after="0" w:line="360" w:lineRule="auto"/>
    </w:pPr>
    <w:rPr>
      <w:rFonts w:ascii="Times New Roman" w:eastAsia="Times New Roman" w:hAnsi="Times New Roman" w:cs="Times New Roman"/>
      <w:szCs w:val="24"/>
      <w:lang w:eastAsia="en-GB"/>
    </w:rPr>
  </w:style>
  <w:style w:type="paragraph" w:customStyle="1" w:styleId="Abstract">
    <w:name w:val="Abstract"/>
    <w:basedOn w:val="Normal"/>
    <w:next w:val="Keywords"/>
    <w:qFormat/>
    <w:rsid w:val="00F6279A"/>
    <w:pPr>
      <w:spacing w:before="360" w:after="300" w:line="360" w:lineRule="auto"/>
      <w:ind w:left="720" w:right="567"/>
    </w:pPr>
    <w:rPr>
      <w:rFonts w:ascii="Times New Roman" w:eastAsia="Times New Roman" w:hAnsi="Times New Roman" w:cs="Times New Roman"/>
      <w:szCs w:val="24"/>
      <w:lang w:eastAsia="en-GB"/>
    </w:rPr>
  </w:style>
  <w:style w:type="paragraph" w:customStyle="1" w:styleId="Keywords">
    <w:name w:val="Keywords"/>
    <w:basedOn w:val="Normal"/>
    <w:next w:val="Normal"/>
    <w:qFormat/>
    <w:rsid w:val="00F6279A"/>
    <w:pPr>
      <w:spacing w:before="240" w:after="240" w:line="360" w:lineRule="auto"/>
      <w:ind w:left="720" w:right="567"/>
    </w:pPr>
    <w:rPr>
      <w:rFonts w:ascii="Times New Roman" w:eastAsia="Times New Roman" w:hAnsi="Times New Roman" w:cs="Times New Roman"/>
      <w:szCs w:val="24"/>
      <w:lang w:eastAsia="en-GB"/>
    </w:rPr>
  </w:style>
  <w:style w:type="paragraph" w:customStyle="1" w:styleId="Subjectcodes">
    <w:name w:val="Subject codes"/>
    <w:basedOn w:val="Keywords"/>
    <w:next w:val="Normal"/>
    <w:qFormat/>
    <w:rsid w:val="00F6279A"/>
  </w:style>
  <w:style w:type="paragraph" w:customStyle="1" w:styleId="imagetitle">
    <w:name w:val="image_title"/>
    <w:basedOn w:val="Normal"/>
    <w:rsid w:val="00387C74"/>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3D7E4E"/>
    <w:pPr>
      <w:spacing w:after="0" w:line="240" w:lineRule="auto"/>
    </w:pPr>
  </w:style>
  <w:style w:type="character" w:customStyle="1" w:styleId="addmd">
    <w:name w:val="addmd"/>
    <w:basedOn w:val="DefaultParagraphFont"/>
    <w:rsid w:val="00777176"/>
  </w:style>
  <w:style w:type="paragraph" w:customStyle="1" w:styleId="Normal1">
    <w:name w:val="Normal1"/>
    <w:next w:val="Normal"/>
    <w:qFormat/>
    <w:rsid w:val="006E2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866">
      <w:bodyDiv w:val="1"/>
      <w:marLeft w:val="0"/>
      <w:marRight w:val="0"/>
      <w:marTop w:val="0"/>
      <w:marBottom w:val="0"/>
      <w:divBdr>
        <w:top w:val="none" w:sz="0" w:space="0" w:color="auto"/>
        <w:left w:val="none" w:sz="0" w:space="0" w:color="auto"/>
        <w:bottom w:val="none" w:sz="0" w:space="0" w:color="auto"/>
        <w:right w:val="none" w:sz="0" w:space="0" w:color="auto"/>
      </w:divBdr>
    </w:div>
    <w:div w:id="123426241">
      <w:bodyDiv w:val="1"/>
      <w:marLeft w:val="0"/>
      <w:marRight w:val="0"/>
      <w:marTop w:val="0"/>
      <w:marBottom w:val="0"/>
      <w:divBdr>
        <w:top w:val="none" w:sz="0" w:space="0" w:color="auto"/>
        <w:left w:val="none" w:sz="0" w:space="0" w:color="auto"/>
        <w:bottom w:val="none" w:sz="0" w:space="0" w:color="auto"/>
        <w:right w:val="none" w:sz="0" w:space="0" w:color="auto"/>
      </w:divBdr>
      <w:divsChild>
        <w:div w:id="52968089">
          <w:marLeft w:val="0"/>
          <w:marRight w:val="0"/>
          <w:marTop w:val="0"/>
          <w:marBottom w:val="0"/>
          <w:divBdr>
            <w:top w:val="none" w:sz="0" w:space="0" w:color="auto"/>
            <w:left w:val="none" w:sz="0" w:space="0" w:color="auto"/>
            <w:bottom w:val="none" w:sz="0" w:space="0" w:color="auto"/>
            <w:right w:val="none" w:sz="0" w:space="0" w:color="auto"/>
          </w:divBdr>
        </w:div>
        <w:div w:id="69885809">
          <w:marLeft w:val="0"/>
          <w:marRight w:val="0"/>
          <w:marTop w:val="0"/>
          <w:marBottom w:val="0"/>
          <w:divBdr>
            <w:top w:val="none" w:sz="0" w:space="0" w:color="auto"/>
            <w:left w:val="none" w:sz="0" w:space="0" w:color="auto"/>
            <w:bottom w:val="none" w:sz="0" w:space="0" w:color="auto"/>
            <w:right w:val="none" w:sz="0" w:space="0" w:color="auto"/>
          </w:divBdr>
        </w:div>
        <w:div w:id="153764245">
          <w:marLeft w:val="0"/>
          <w:marRight w:val="0"/>
          <w:marTop w:val="0"/>
          <w:marBottom w:val="0"/>
          <w:divBdr>
            <w:top w:val="none" w:sz="0" w:space="0" w:color="auto"/>
            <w:left w:val="none" w:sz="0" w:space="0" w:color="auto"/>
            <w:bottom w:val="none" w:sz="0" w:space="0" w:color="auto"/>
            <w:right w:val="none" w:sz="0" w:space="0" w:color="auto"/>
          </w:divBdr>
        </w:div>
        <w:div w:id="278994457">
          <w:marLeft w:val="0"/>
          <w:marRight w:val="0"/>
          <w:marTop w:val="0"/>
          <w:marBottom w:val="0"/>
          <w:divBdr>
            <w:top w:val="none" w:sz="0" w:space="0" w:color="auto"/>
            <w:left w:val="none" w:sz="0" w:space="0" w:color="auto"/>
            <w:bottom w:val="none" w:sz="0" w:space="0" w:color="auto"/>
            <w:right w:val="none" w:sz="0" w:space="0" w:color="auto"/>
          </w:divBdr>
        </w:div>
        <w:div w:id="384187379">
          <w:marLeft w:val="0"/>
          <w:marRight w:val="0"/>
          <w:marTop w:val="0"/>
          <w:marBottom w:val="0"/>
          <w:divBdr>
            <w:top w:val="none" w:sz="0" w:space="0" w:color="auto"/>
            <w:left w:val="none" w:sz="0" w:space="0" w:color="auto"/>
            <w:bottom w:val="none" w:sz="0" w:space="0" w:color="auto"/>
            <w:right w:val="none" w:sz="0" w:space="0" w:color="auto"/>
          </w:divBdr>
        </w:div>
        <w:div w:id="426538478">
          <w:marLeft w:val="0"/>
          <w:marRight w:val="0"/>
          <w:marTop w:val="0"/>
          <w:marBottom w:val="0"/>
          <w:divBdr>
            <w:top w:val="none" w:sz="0" w:space="0" w:color="auto"/>
            <w:left w:val="none" w:sz="0" w:space="0" w:color="auto"/>
            <w:bottom w:val="none" w:sz="0" w:space="0" w:color="auto"/>
            <w:right w:val="none" w:sz="0" w:space="0" w:color="auto"/>
          </w:divBdr>
        </w:div>
        <w:div w:id="576984650">
          <w:marLeft w:val="0"/>
          <w:marRight w:val="0"/>
          <w:marTop w:val="0"/>
          <w:marBottom w:val="0"/>
          <w:divBdr>
            <w:top w:val="none" w:sz="0" w:space="0" w:color="auto"/>
            <w:left w:val="none" w:sz="0" w:space="0" w:color="auto"/>
            <w:bottom w:val="none" w:sz="0" w:space="0" w:color="auto"/>
            <w:right w:val="none" w:sz="0" w:space="0" w:color="auto"/>
          </w:divBdr>
        </w:div>
        <w:div w:id="578833241">
          <w:marLeft w:val="0"/>
          <w:marRight w:val="0"/>
          <w:marTop w:val="0"/>
          <w:marBottom w:val="0"/>
          <w:divBdr>
            <w:top w:val="none" w:sz="0" w:space="0" w:color="auto"/>
            <w:left w:val="none" w:sz="0" w:space="0" w:color="auto"/>
            <w:bottom w:val="none" w:sz="0" w:space="0" w:color="auto"/>
            <w:right w:val="none" w:sz="0" w:space="0" w:color="auto"/>
          </w:divBdr>
        </w:div>
        <w:div w:id="588973980">
          <w:marLeft w:val="0"/>
          <w:marRight w:val="0"/>
          <w:marTop w:val="0"/>
          <w:marBottom w:val="0"/>
          <w:divBdr>
            <w:top w:val="none" w:sz="0" w:space="0" w:color="auto"/>
            <w:left w:val="none" w:sz="0" w:space="0" w:color="auto"/>
            <w:bottom w:val="none" w:sz="0" w:space="0" w:color="auto"/>
            <w:right w:val="none" w:sz="0" w:space="0" w:color="auto"/>
          </w:divBdr>
        </w:div>
        <w:div w:id="605426888">
          <w:marLeft w:val="0"/>
          <w:marRight w:val="0"/>
          <w:marTop w:val="0"/>
          <w:marBottom w:val="0"/>
          <w:divBdr>
            <w:top w:val="none" w:sz="0" w:space="0" w:color="auto"/>
            <w:left w:val="none" w:sz="0" w:space="0" w:color="auto"/>
            <w:bottom w:val="none" w:sz="0" w:space="0" w:color="auto"/>
            <w:right w:val="none" w:sz="0" w:space="0" w:color="auto"/>
          </w:divBdr>
        </w:div>
        <w:div w:id="662048897">
          <w:marLeft w:val="0"/>
          <w:marRight w:val="0"/>
          <w:marTop w:val="0"/>
          <w:marBottom w:val="0"/>
          <w:divBdr>
            <w:top w:val="none" w:sz="0" w:space="0" w:color="auto"/>
            <w:left w:val="none" w:sz="0" w:space="0" w:color="auto"/>
            <w:bottom w:val="none" w:sz="0" w:space="0" w:color="auto"/>
            <w:right w:val="none" w:sz="0" w:space="0" w:color="auto"/>
          </w:divBdr>
        </w:div>
        <w:div w:id="687022210">
          <w:marLeft w:val="0"/>
          <w:marRight w:val="0"/>
          <w:marTop w:val="0"/>
          <w:marBottom w:val="0"/>
          <w:divBdr>
            <w:top w:val="none" w:sz="0" w:space="0" w:color="auto"/>
            <w:left w:val="none" w:sz="0" w:space="0" w:color="auto"/>
            <w:bottom w:val="none" w:sz="0" w:space="0" w:color="auto"/>
            <w:right w:val="none" w:sz="0" w:space="0" w:color="auto"/>
          </w:divBdr>
        </w:div>
        <w:div w:id="744302483">
          <w:marLeft w:val="0"/>
          <w:marRight w:val="0"/>
          <w:marTop w:val="0"/>
          <w:marBottom w:val="0"/>
          <w:divBdr>
            <w:top w:val="none" w:sz="0" w:space="0" w:color="auto"/>
            <w:left w:val="none" w:sz="0" w:space="0" w:color="auto"/>
            <w:bottom w:val="none" w:sz="0" w:space="0" w:color="auto"/>
            <w:right w:val="none" w:sz="0" w:space="0" w:color="auto"/>
          </w:divBdr>
        </w:div>
        <w:div w:id="858079205">
          <w:marLeft w:val="0"/>
          <w:marRight w:val="0"/>
          <w:marTop w:val="0"/>
          <w:marBottom w:val="0"/>
          <w:divBdr>
            <w:top w:val="none" w:sz="0" w:space="0" w:color="auto"/>
            <w:left w:val="none" w:sz="0" w:space="0" w:color="auto"/>
            <w:bottom w:val="none" w:sz="0" w:space="0" w:color="auto"/>
            <w:right w:val="none" w:sz="0" w:space="0" w:color="auto"/>
          </w:divBdr>
        </w:div>
        <w:div w:id="1175416418">
          <w:marLeft w:val="0"/>
          <w:marRight w:val="0"/>
          <w:marTop w:val="0"/>
          <w:marBottom w:val="0"/>
          <w:divBdr>
            <w:top w:val="none" w:sz="0" w:space="0" w:color="auto"/>
            <w:left w:val="none" w:sz="0" w:space="0" w:color="auto"/>
            <w:bottom w:val="none" w:sz="0" w:space="0" w:color="auto"/>
            <w:right w:val="none" w:sz="0" w:space="0" w:color="auto"/>
          </w:divBdr>
        </w:div>
        <w:div w:id="1287812178">
          <w:marLeft w:val="0"/>
          <w:marRight w:val="0"/>
          <w:marTop w:val="0"/>
          <w:marBottom w:val="0"/>
          <w:divBdr>
            <w:top w:val="none" w:sz="0" w:space="0" w:color="auto"/>
            <w:left w:val="none" w:sz="0" w:space="0" w:color="auto"/>
            <w:bottom w:val="none" w:sz="0" w:space="0" w:color="auto"/>
            <w:right w:val="none" w:sz="0" w:space="0" w:color="auto"/>
          </w:divBdr>
        </w:div>
        <w:div w:id="1295257338">
          <w:marLeft w:val="0"/>
          <w:marRight w:val="0"/>
          <w:marTop w:val="0"/>
          <w:marBottom w:val="0"/>
          <w:divBdr>
            <w:top w:val="none" w:sz="0" w:space="0" w:color="auto"/>
            <w:left w:val="none" w:sz="0" w:space="0" w:color="auto"/>
            <w:bottom w:val="none" w:sz="0" w:space="0" w:color="auto"/>
            <w:right w:val="none" w:sz="0" w:space="0" w:color="auto"/>
          </w:divBdr>
        </w:div>
        <w:div w:id="1338967814">
          <w:marLeft w:val="0"/>
          <w:marRight w:val="0"/>
          <w:marTop w:val="0"/>
          <w:marBottom w:val="0"/>
          <w:divBdr>
            <w:top w:val="none" w:sz="0" w:space="0" w:color="auto"/>
            <w:left w:val="none" w:sz="0" w:space="0" w:color="auto"/>
            <w:bottom w:val="none" w:sz="0" w:space="0" w:color="auto"/>
            <w:right w:val="none" w:sz="0" w:space="0" w:color="auto"/>
          </w:divBdr>
        </w:div>
        <w:div w:id="1482844788">
          <w:marLeft w:val="0"/>
          <w:marRight w:val="0"/>
          <w:marTop w:val="0"/>
          <w:marBottom w:val="0"/>
          <w:divBdr>
            <w:top w:val="none" w:sz="0" w:space="0" w:color="auto"/>
            <w:left w:val="none" w:sz="0" w:space="0" w:color="auto"/>
            <w:bottom w:val="none" w:sz="0" w:space="0" w:color="auto"/>
            <w:right w:val="none" w:sz="0" w:space="0" w:color="auto"/>
          </w:divBdr>
        </w:div>
        <w:div w:id="1521122075">
          <w:marLeft w:val="0"/>
          <w:marRight w:val="0"/>
          <w:marTop w:val="0"/>
          <w:marBottom w:val="0"/>
          <w:divBdr>
            <w:top w:val="none" w:sz="0" w:space="0" w:color="auto"/>
            <w:left w:val="none" w:sz="0" w:space="0" w:color="auto"/>
            <w:bottom w:val="none" w:sz="0" w:space="0" w:color="auto"/>
            <w:right w:val="none" w:sz="0" w:space="0" w:color="auto"/>
          </w:divBdr>
        </w:div>
        <w:div w:id="1759011070">
          <w:marLeft w:val="0"/>
          <w:marRight w:val="0"/>
          <w:marTop w:val="0"/>
          <w:marBottom w:val="0"/>
          <w:divBdr>
            <w:top w:val="none" w:sz="0" w:space="0" w:color="auto"/>
            <w:left w:val="none" w:sz="0" w:space="0" w:color="auto"/>
            <w:bottom w:val="none" w:sz="0" w:space="0" w:color="auto"/>
            <w:right w:val="none" w:sz="0" w:space="0" w:color="auto"/>
          </w:divBdr>
        </w:div>
        <w:div w:id="1790470316">
          <w:marLeft w:val="0"/>
          <w:marRight w:val="0"/>
          <w:marTop w:val="0"/>
          <w:marBottom w:val="0"/>
          <w:divBdr>
            <w:top w:val="none" w:sz="0" w:space="0" w:color="auto"/>
            <w:left w:val="none" w:sz="0" w:space="0" w:color="auto"/>
            <w:bottom w:val="none" w:sz="0" w:space="0" w:color="auto"/>
            <w:right w:val="none" w:sz="0" w:space="0" w:color="auto"/>
          </w:divBdr>
        </w:div>
        <w:div w:id="1933705272">
          <w:marLeft w:val="0"/>
          <w:marRight w:val="0"/>
          <w:marTop w:val="0"/>
          <w:marBottom w:val="0"/>
          <w:divBdr>
            <w:top w:val="none" w:sz="0" w:space="0" w:color="auto"/>
            <w:left w:val="none" w:sz="0" w:space="0" w:color="auto"/>
            <w:bottom w:val="none" w:sz="0" w:space="0" w:color="auto"/>
            <w:right w:val="none" w:sz="0" w:space="0" w:color="auto"/>
          </w:divBdr>
        </w:div>
        <w:div w:id="1999574358">
          <w:marLeft w:val="0"/>
          <w:marRight w:val="0"/>
          <w:marTop w:val="0"/>
          <w:marBottom w:val="0"/>
          <w:divBdr>
            <w:top w:val="none" w:sz="0" w:space="0" w:color="auto"/>
            <w:left w:val="none" w:sz="0" w:space="0" w:color="auto"/>
            <w:bottom w:val="none" w:sz="0" w:space="0" w:color="auto"/>
            <w:right w:val="none" w:sz="0" w:space="0" w:color="auto"/>
          </w:divBdr>
        </w:div>
        <w:div w:id="2119178421">
          <w:marLeft w:val="0"/>
          <w:marRight w:val="0"/>
          <w:marTop w:val="0"/>
          <w:marBottom w:val="0"/>
          <w:divBdr>
            <w:top w:val="none" w:sz="0" w:space="0" w:color="auto"/>
            <w:left w:val="none" w:sz="0" w:space="0" w:color="auto"/>
            <w:bottom w:val="none" w:sz="0" w:space="0" w:color="auto"/>
            <w:right w:val="none" w:sz="0" w:space="0" w:color="auto"/>
          </w:divBdr>
        </w:div>
        <w:div w:id="2127965561">
          <w:marLeft w:val="0"/>
          <w:marRight w:val="0"/>
          <w:marTop w:val="0"/>
          <w:marBottom w:val="0"/>
          <w:divBdr>
            <w:top w:val="none" w:sz="0" w:space="0" w:color="auto"/>
            <w:left w:val="none" w:sz="0" w:space="0" w:color="auto"/>
            <w:bottom w:val="none" w:sz="0" w:space="0" w:color="auto"/>
            <w:right w:val="none" w:sz="0" w:space="0" w:color="auto"/>
          </w:divBdr>
        </w:div>
      </w:divsChild>
    </w:div>
    <w:div w:id="137917174">
      <w:bodyDiv w:val="1"/>
      <w:marLeft w:val="0"/>
      <w:marRight w:val="0"/>
      <w:marTop w:val="0"/>
      <w:marBottom w:val="0"/>
      <w:divBdr>
        <w:top w:val="none" w:sz="0" w:space="0" w:color="auto"/>
        <w:left w:val="none" w:sz="0" w:space="0" w:color="auto"/>
        <w:bottom w:val="none" w:sz="0" w:space="0" w:color="auto"/>
        <w:right w:val="none" w:sz="0" w:space="0" w:color="auto"/>
      </w:divBdr>
    </w:div>
    <w:div w:id="159851730">
      <w:bodyDiv w:val="1"/>
      <w:marLeft w:val="0"/>
      <w:marRight w:val="0"/>
      <w:marTop w:val="0"/>
      <w:marBottom w:val="0"/>
      <w:divBdr>
        <w:top w:val="none" w:sz="0" w:space="0" w:color="auto"/>
        <w:left w:val="none" w:sz="0" w:space="0" w:color="auto"/>
        <w:bottom w:val="none" w:sz="0" w:space="0" w:color="auto"/>
        <w:right w:val="none" w:sz="0" w:space="0" w:color="auto"/>
      </w:divBdr>
    </w:div>
    <w:div w:id="210848438">
      <w:bodyDiv w:val="1"/>
      <w:marLeft w:val="0"/>
      <w:marRight w:val="0"/>
      <w:marTop w:val="0"/>
      <w:marBottom w:val="0"/>
      <w:divBdr>
        <w:top w:val="none" w:sz="0" w:space="0" w:color="auto"/>
        <w:left w:val="none" w:sz="0" w:space="0" w:color="auto"/>
        <w:bottom w:val="none" w:sz="0" w:space="0" w:color="auto"/>
        <w:right w:val="none" w:sz="0" w:space="0" w:color="auto"/>
      </w:divBdr>
    </w:div>
    <w:div w:id="265235567">
      <w:bodyDiv w:val="1"/>
      <w:marLeft w:val="0"/>
      <w:marRight w:val="0"/>
      <w:marTop w:val="0"/>
      <w:marBottom w:val="0"/>
      <w:divBdr>
        <w:top w:val="none" w:sz="0" w:space="0" w:color="auto"/>
        <w:left w:val="none" w:sz="0" w:space="0" w:color="auto"/>
        <w:bottom w:val="none" w:sz="0" w:space="0" w:color="auto"/>
        <w:right w:val="none" w:sz="0" w:space="0" w:color="auto"/>
      </w:divBdr>
      <w:divsChild>
        <w:div w:id="1265528433">
          <w:marLeft w:val="0"/>
          <w:marRight w:val="0"/>
          <w:marTop w:val="0"/>
          <w:marBottom w:val="0"/>
          <w:divBdr>
            <w:top w:val="none" w:sz="0" w:space="0" w:color="auto"/>
            <w:left w:val="none" w:sz="0" w:space="0" w:color="auto"/>
            <w:bottom w:val="none" w:sz="0" w:space="0" w:color="auto"/>
            <w:right w:val="none" w:sz="0" w:space="0" w:color="auto"/>
          </w:divBdr>
          <w:divsChild>
            <w:div w:id="17294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3476">
      <w:bodyDiv w:val="1"/>
      <w:marLeft w:val="0"/>
      <w:marRight w:val="0"/>
      <w:marTop w:val="0"/>
      <w:marBottom w:val="0"/>
      <w:divBdr>
        <w:top w:val="none" w:sz="0" w:space="0" w:color="auto"/>
        <w:left w:val="none" w:sz="0" w:space="0" w:color="auto"/>
        <w:bottom w:val="none" w:sz="0" w:space="0" w:color="auto"/>
        <w:right w:val="none" w:sz="0" w:space="0" w:color="auto"/>
      </w:divBdr>
      <w:divsChild>
        <w:div w:id="478033430">
          <w:marLeft w:val="0"/>
          <w:marRight w:val="0"/>
          <w:marTop w:val="0"/>
          <w:marBottom w:val="0"/>
          <w:divBdr>
            <w:top w:val="none" w:sz="0" w:space="0" w:color="auto"/>
            <w:left w:val="none" w:sz="0" w:space="0" w:color="auto"/>
            <w:bottom w:val="none" w:sz="0" w:space="0" w:color="auto"/>
            <w:right w:val="none" w:sz="0" w:space="0" w:color="auto"/>
          </w:divBdr>
        </w:div>
        <w:div w:id="815755823">
          <w:marLeft w:val="0"/>
          <w:marRight w:val="0"/>
          <w:marTop w:val="0"/>
          <w:marBottom w:val="0"/>
          <w:divBdr>
            <w:top w:val="none" w:sz="0" w:space="0" w:color="auto"/>
            <w:left w:val="none" w:sz="0" w:space="0" w:color="auto"/>
            <w:bottom w:val="none" w:sz="0" w:space="0" w:color="auto"/>
            <w:right w:val="none" w:sz="0" w:space="0" w:color="auto"/>
          </w:divBdr>
        </w:div>
        <w:div w:id="1626889344">
          <w:marLeft w:val="0"/>
          <w:marRight w:val="0"/>
          <w:marTop w:val="0"/>
          <w:marBottom w:val="0"/>
          <w:divBdr>
            <w:top w:val="none" w:sz="0" w:space="0" w:color="auto"/>
            <w:left w:val="none" w:sz="0" w:space="0" w:color="auto"/>
            <w:bottom w:val="none" w:sz="0" w:space="0" w:color="auto"/>
            <w:right w:val="none" w:sz="0" w:space="0" w:color="auto"/>
          </w:divBdr>
        </w:div>
        <w:div w:id="2000768102">
          <w:marLeft w:val="0"/>
          <w:marRight w:val="0"/>
          <w:marTop w:val="0"/>
          <w:marBottom w:val="0"/>
          <w:divBdr>
            <w:top w:val="none" w:sz="0" w:space="0" w:color="auto"/>
            <w:left w:val="none" w:sz="0" w:space="0" w:color="auto"/>
            <w:bottom w:val="none" w:sz="0" w:space="0" w:color="auto"/>
            <w:right w:val="none" w:sz="0" w:space="0" w:color="auto"/>
          </w:divBdr>
        </w:div>
        <w:div w:id="2084208391">
          <w:marLeft w:val="0"/>
          <w:marRight w:val="0"/>
          <w:marTop w:val="0"/>
          <w:marBottom w:val="0"/>
          <w:divBdr>
            <w:top w:val="none" w:sz="0" w:space="0" w:color="auto"/>
            <w:left w:val="none" w:sz="0" w:space="0" w:color="auto"/>
            <w:bottom w:val="none" w:sz="0" w:space="0" w:color="auto"/>
            <w:right w:val="none" w:sz="0" w:space="0" w:color="auto"/>
          </w:divBdr>
        </w:div>
      </w:divsChild>
    </w:div>
    <w:div w:id="307981855">
      <w:bodyDiv w:val="1"/>
      <w:marLeft w:val="0"/>
      <w:marRight w:val="0"/>
      <w:marTop w:val="0"/>
      <w:marBottom w:val="0"/>
      <w:divBdr>
        <w:top w:val="none" w:sz="0" w:space="0" w:color="auto"/>
        <w:left w:val="none" w:sz="0" w:space="0" w:color="auto"/>
        <w:bottom w:val="none" w:sz="0" w:space="0" w:color="auto"/>
        <w:right w:val="none" w:sz="0" w:space="0" w:color="auto"/>
      </w:divBdr>
      <w:divsChild>
        <w:div w:id="341856603">
          <w:marLeft w:val="0"/>
          <w:marRight w:val="0"/>
          <w:marTop w:val="0"/>
          <w:marBottom w:val="0"/>
          <w:divBdr>
            <w:top w:val="none" w:sz="0" w:space="0" w:color="auto"/>
            <w:left w:val="none" w:sz="0" w:space="0" w:color="auto"/>
            <w:bottom w:val="none" w:sz="0" w:space="0" w:color="auto"/>
            <w:right w:val="none" w:sz="0" w:space="0" w:color="auto"/>
          </w:divBdr>
        </w:div>
        <w:div w:id="603805302">
          <w:marLeft w:val="0"/>
          <w:marRight w:val="0"/>
          <w:marTop w:val="0"/>
          <w:marBottom w:val="0"/>
          <w:divBdr>
            <w:top w:val="none" w:sz="0" w:space="0" w:color="auto"/>
            <w:left w:val="none" w:sz="0" w:space="0" w:color="auto"/>
            <w:bottom w:val="none" w:sz="0" w:space="0" w:color="auto"/>
            <w:right w:val="none" w:sz="0" w:space="0" w:color="auto"/>
          </w:divBdr>
        </w:div>
        <w:div w:id="689064615">
          <w:marLeft w:val="0"/>
          <w:marRight w:val="0"/>
          <w:marTop w:val="0"/>
          <w:marBottom w:val="0"/>
          <w:divBdr>
            <w:top w:val="none" w:sz="0" w:space="0" w:color="auto"/>
            <w:left w:val="none" w:sz="0" w:space="0" w:color="auto"/>
            <w:bottom w:val="none" w:sz="0" w:space="0" w:color="auto"/>
            <w:right w:val="none" w:sz="0" w:space="0" w:color="auto"/>
          </w:divBdr>
        </w:div>
        <w:div w:id="940263428">
          <w:marLeft w:val="0"/>
          <w:marRight w:val="0"/>
          <w:marTop w:val="0"/>
          <w:marBottom w:val="0"/>
          <w:divBdr>
            <w:top w:val="none" w:sz="0" w:space="0" w:color="auto"/>
            <w:left w:val="none" w:sz="0" w:space="0" w:color="auto"/>
            <w:bottom w:val="none" w:sz="0" w:space="0" w:color="auto"/>
            <w:right w:val="none" w:sz="0" w:space="0" w:color="auto"/>
          </w:divBdr>
        </w:div>
        <w:div w:id="1047527815">
          <w:marLeft w:val="0"/>
          <w:marRight w:val="0"/>
          <w:marTop w:val="0"/>
          <w:marBottom w:val="0"/>
          <w:divBdr>
            <w:top w:val="none" w:sz="0" w:space="0" w:color="auto"/>
            <w:left w:val="none" w:sz="0" w:space="0" w:color="auto"/>
            <w:bottom w:val="none" w:sz="0" w:space="0" w:color="auto"/>
            <w:right w:val="none" w:sz="0" w:space="0" w:color="auto"/>
          </w:divBdr>
        </w:div>
        <w:div w:id="1377661157">
          <w:marLeft w:val="0"/>
          <w:marRight w:val="0"/>
          <w:marTop w:val="0"/>
          <w:marBottom w:val="0"/>
          <w:divBdr>
            <w:top w:val="none" w:sz="0" w:space="0" w:color="auto"/>
            <w:left w:val="none" w:sz="0" w:space="0" w:color="auto"/>
            <w:bottom w:val="none" w:sz="0" w:space="0" w:color="auto"/>
            <w:right w:val="none" w:sz="0" w:space="0" w:color="auto"/>
          </w:divBdr>
        </w:div>
        <w:div w:id="1731805360">
          <w:marLeft w:val="0"/>
          <w:marRight w:val="0"/>
          <w:marTop w:val="0"/>
          <w:marBottom w:val="0"/>
          <w:divBdr>
            <w:top w:val="none" w:sz="0" w:space="0" w:color="auto"/>
            <w:left w:val="none" w:sz="0" w:space="0" w:color="auto"/>
            <w:bottom w:val="none" w:sz="0" w:space="0" w:color="auto"/>
            <w:right w:val="none" w:sz="0" w:space="0" w:color="auto"/>
          </w:divBdr>
        </w:div>
        <w:div w:id="2131048167">
          <w:marLeft w:val="0"/>
          <w:marRight w:val="0"/>
          <w:marTop w:val="0"/>
          <w:marBottom w:val="0"/>
          <w:divBdr>
            <w:top w:val="none" w:sz="0" w:space="0" w:color="auto"/>
            <w:left w:val="none" w:sz="0" w:space="0" w:color="auto"/>
            <w:bottom w:val="none" w:sz="0" w:space="0" w:color="auto"/>
            <w:right w:val="none" w:sz="0" w:space="0" w:color="auto"/>
          </w:divBdr>
        </w:div>
      </w:divsChild>
    </w:div>
    <w:div w:id="321543581">
      <w:bodyDiv w:val="1"/>
      <w:marLeft w:val="0"/>
      <w:marRight w:val="0"/>
      <w:marTop w:val="0"/>
      <w:marBottom w:val="0"/>
      <w:divBdr>
        <w:top w:val="none" w:sz="0" w:space="0" w:color="auto"/>
        <w:left w:val="none" w:sz="0" w:space="0" w:color="auto"/>
        <w:bottom w:val="none" w:sz="0" w:space="0" w:color="auto"/>
        <w:right w:val="none" w:sz="0" w:space="0" w:color="auto"/>
      </w:divBdr>
      <w:divsChild>
        <w:div w:id="94907643">
          <w:marLeft w:val="0"/>
          <w:marRight w:val="0"/>
          <w:marTop w:val="0"/>
          <w:marBottom w:val="0"/>
          <w:divBdr>
            <w:top w:val="none" w:sz="0" w:space="0" w:color="auto"/>
            <w:left w:val="none" w:sz="0" w:space="0" w:color="auto"/>
            <w:bottom w:val="none" w:sz="0" w:space="0" w:color="auto"/>
            <w:right w:val="none" w:sz="0" w:space="0" w:color="auto"/>
          </w:divBdr>
        </w:div>
        <w:div w:id="336464750">
          <w:marLeft w:val="0"/>
          <w:marRight w:val="0"/>
          <w:marTop w:val="0"/>
          <w:marBottom w:val="0"/>
          <w:divBdr>
            <w:top w:val="none" w:sz="0" w:space="0" w:color="auto"/>
            <w:left w:val="none" w:sz="0" w:space="0" w:color="auto"/>
            <w:bottom w:val="none" w:sz="0" w:space="0" w:color="auto"/>
            <w:right w:val="none" w:sz="0" w:space="0" w:color="auto"/>
          </w:divBdr>
        </w:div>
        <w:div w:id="817838778">
          <w:marLeft w:val="0"/>
          <w:marRight w:val="0"/>
          <w:marTop w:val="0"/>
          <w:marBottom w:val="0"/>
          <w:divBdr>
            <w:top w:val="none" w:sz="0" w:space="0" w:color="auto"/>
            <w:left w:val="none" w:sz="0" w:space="0" w:color="auto"/>
            <w:bottom w:val="none" w:sz="0" w:space="0" w:color="auto"/>
            <w:right w:val="none" w:sz="0" w:space="0" w:color="auto"/>
          </w:divBdr>
        </w:div>
        <w:div w:id="1464273177">
          <w:marLeft w:val="0"/>
          <w:marRight w:val="0"/>
          <w:marTop w:val="0"/>
          <w:marBottom w:val="0"/>
          <w:divBdr>
            <w:top w:val="none" w:sz="0" w:space="0" w:color="auto"/>
            <w:left w:val="none" w:sz="0" w:space="0" w:color="auto"/>
            <w:bottom w:val="none" w:sz="0" w:space="0" w:color="auto"/>
            <w:right w:val="none" w:sz="0" w:space="0" w:color="auto"/>
          </w:divBdr>
        </w:div>
        <w:div w:id="1539198824">
          <w:marLeft w:val="0"/>
          <w:marRight w:val="0"/>
          <w:marTop w:val="0"/>
          <w:marBottom w:val="0"/>
          <w:divBdr>
            <w:top w:val="none" w:sz="0" w:space="0" w:color="auto"/>
            <w:left w:val="none" w:sz="0" w:space="0" w:color="auto"/>
            <w:bottom w:val="none" w:sz="0" w:space="0" w:color="auto"/>
            <w:right w:val="none" w:sz="0" w:space="0" w:color="auto"/>
          </w:divBdr>
        </w:div>
        <w:div w:id="2063868282">
          <w:marLeft w:val="0"/>
          <w:marRight w:val="0"/>
          <w:marTop w:val="0"/>
          <w:marBottom w:val="0"/>
          <w:divBdr>
            <w:top w:val="none" w:sz="0" w:space="0" w:color="auto"/>
            <w:left w:val="none" w:sz="0" w:space="0" w:color="auto"/>
            <w:bottom w:val="none" w:sz="0" w:space="0" w:color="auto"/>
            <w:right w:val="none" w:sz="0" w:space="0" w:color="auto"/>
          </w:divBdr>
        </w:div>
      </w:divsChild>
    </w:div>
    <w:div w:id="349600938">
      <w:bodyDiv w:val="1"/>
      <w:marLeft w:val="0"/>
      <w:marRight w:val="0"/>
      <w:marTop w:val="0"/>
      <w:marBottom w:val="0"/>
      <w:divBdr>
        <w:top w:val="none" w:sz="0" w:space="0" w:color="auto"/>
        <w:left w:val="none" w:sz="0" w:space="0" w:color="auto"/>
        <w:bottom w:val="none" w:sz="0" w:space="0" w:color="auto"/>
        <w:right w:val="none" w:sz="0" w:space="0" w:color="auto"/>
      </w:divBdr>
      <w:divsChild>
        <w:div w:id="88281167">
          <w:marLeft w:val="0"/>
          <w:marRight w:val="0"/>
          <w:marTop w:val="0"/>
          <w:marBottom w:val="0"/>
          <w:divBdr>
            <w:top w:val="none" w:sz="0" w:space="0" w:color="auto"/>
            <w:left w:val="none" w:sz="0" w:space="0" w:color="auto"/>
            <w:bottom w:val="none" w:sz="0" w:space="0" w:color="auto"/>
            <w:right w:val="none" w:sz="0" w:space="0" w:color="auto"/>
          </w:divBdr>
        </w:div>
        <w:div w:id="825707954">
          <w:marLeft w:val="0"/>
          <w:marRight w:val="0"/>
          <w:marTop w:val="0"/>
          <w:marBottom w:val="0"/>
          <w:divBdr>
            <w:top w:val="none" w:sz="0" w:space="0" w:color="auto"/>
            <w:left w:val="none" w:sz="0" w:space="0" w:color="auto"/>
            <w:bottom w:val="none" w:sz="0" w:space="0" w:color="auto"/>
            <w:right w:val="none" w:sz="0" w:space="0" w:color="auto"/>
          </w:divBdr>
        </w:div>
        <w:div w:id="845948686">
          <w:marLeft w:val="0"/>
          <w:marRight w:val="0"/>
          <w:marTop w:val="0"/>
          <w:marBottom w:val="0"/>
          <w:divBdr>
            <w:top w:val="none" w:sz="0" w:space="0" w:color="auto"/>
            <w:left w:val="none" w:sz="0" w:space="0" w:color="auto"/>
            <w:bottom w:val="none" w:sz="0" w:space="0" w:color="auto"/>
            <w:right w:val="none" w:sz="0" w:space="0" w:color="auto"/>
          </w:divBdr>
        </w:div>
        <w:div w:id="886336106">
          <w:marLeft w:val="0"/>
          <w:marRight w:val="0"/>
          <w:marTop w:val="0"/>
          <w:marBottom w:val="0"/>
          <w:divBdr>
            <w:top w:val="none" w:sz="0" w:space="0" w:color="auto"/>
            <w:left w:val="none" w:sz="0" w:space="0" w:color="auto"/>
            <w:bottom w:val="none" w:sz="0" w:space="0" w:color="auto"/>
            <w:right w:val="none" w:sz="0" w:space="0" w:color="auto"/>
          </w:divBdr>
        </w:div>
        <w:div w:id="995382349">
          <w:marLeft w:val="0"/>
          <w:marRight w:val="0"/>
          <w:marTop w:val="0"/>
          <w:marBottom w:val="0"/>
          <w:divBdr>
            <w:top w:val="none" w:sz="0" w:space="0" w:color="auto"/>
            <w:left w:val="none" w:sz="0" w:space="0" w:color="auto"/>
            <w:bottom w:val="none" w:sz="0" w:space="0" w:color="auto"/>
            <w:right w:val="none" w:sz="0" w:space="0" w:color="auto"/>
          </w:divBdr>
        </w:div>
        <w:div w:id="1441218812">
          <w:marLeft w:val="0"/>
          <w:marRight w:val="0"/>
          <w:marTop w:val="0"/>
          <w:marBottom w:val="0"/>
          <w:divBdr>
            <w:top w:val="none" w:sz="0" w:space="0" w:color="auto"/>
            <w:left w:val="none" w:sz="0" w:space="0" w:color="auto"/>
            <w:bottom w:val="none" w:sz="0" w:space="0" w:color="auto"/>
            <w:right w:val="none" w:sz="0" w:space="0" w:color="auto"/>
          </w:divBdr>
        </w:div>
        <w:div w:id="1630551885">
          <w:marLeft w:val="0"/>
          <w:marRight w:val="0"/>
          <w:marTop w:val="0"/>
          <w:marBottom w:val="0"/>
          <w:divBdr>
            <w:top w:val="none" w:sz="0" w:space="0" w:color="auto"/>
            <w:left w:val="none" w:sz="0" w:space="0" w:color="auto"/>
            <w:bottom w:val="none" w:sz="0" w:space="0" w:color="auto"/>
            <w:right w:val="none" w:sz="0" w:space="0" w:color="auto"/>
          </w:divBdr>
        </w:div>
      </w:divsChild>
    </w:div>
    <w:div w:id="368262795">
      <w:bodyDiv w:val="1"/>
      <w:marLeft w:val="0"/>
      <w:marRight w:val="0"/>
      <w:marTop w:val="0"/>
      <w:marBottom w:val="0"/>
      <w:divBdr>
        <w:top w:val="none" w:sz="0" w:space="0" w:color="auto"/>
        <w:left w:val="none" w:sz="0" w:space="0" w:color="auto"/>
        <w:bottom w:val="none" w:sz="0" w:space="0" w:color="auto"/>
        <w:right w:val="none" w:sz="0" w:space="0" w:color="auto"/>
      </w:divBdr>
      <w:divsChild>
        <w:div w:id="851575228">
          <w:marLeft w:val="0"/>
          <w:marRight w:val="0"/>
          <w:marTop w:val="0"/>
          <w:marBottom w:val="0"/>
          <w:divBdr>
            <w:top w:val="none" w:sz="0" w:space="0" w:color="auto"/>
            <w:left w:val="none" w:sz="0" w:space="0" w:color="auto"/>
            <w:bottom w:val="none" w:sz="0" w:space="0" w:color="auto"/>
            <w:right w:val="none" w:sz="0" w:space="0" w:color="auto"/>
          </w:divBdr>
        </w:div>
        <w:div w:id="1087114573">
          <w:marLeft w:val="0"/>
          <w:marRight w:val="0"/>
          <w:marTop w:val="0"/>
          <w:marBottom w:val="0"/>
          <w:divBdr>
            <w:top w:val="none" w:sz="0" w:space="0" w:color="auto"/>
            <w:left w:val="none" w:sz="0" w:space="0" w:color="auto"/>
            <w:bottom w:val="none" w:sz="0" w:space="0" w:color="auto"/>
            <w:right w:val="none" w:sz="0" w:space="0" w:color="auto"/>
          </w:divBdr>
        </w:div>
        <w:div w:id="1273636885">
          <w:marLeft w:val="0"/>
          <w:marRight w:val="0"/>
          <w:marTop w:val="0"/>
          <w:marBottom w:val="0"/>
          <w:divBdr>
            <w:top w:val="none" w:sz="0" w:space="0" w:color="auto"/>
            <w:left w:val="none" w:sz="0" w:space="0" w:color="auto"/>
            <w:bottom w:val="none" w:sz="0" w:space="0" w:color="auto"/>
            <w:right w:val="none" w:sz="0" w:space="0" w:color="auto"/>
          </w:divBdr>
        </w:div>
        <w:div w:id="1306666475">
          <w:marLeft w:val="0"/>
          <w:marRight w:val="0"/>
          <w:marTop w:val="0"/>
          <w:marBottom w:val="0"/>
          <w:divBdr>
            <w:top w:val="none" w:sz="0" w:space="0" w:color="auto"/>
            <w:left w:val="none" w:sz="0" w:space="0" w:color="auto"/>
            <w:bottom w:val="none" w:sz="0" w:space="0" w:color="auto"/>
            <w:right w:val="none" w:sz="0" w:space="0" w:color="auto"/>
          </w:divBdr>
        </w:div>
      </w:divsChild>
    </w:div>
    <w:div w:id="389306883">
      <w:bodyDiv w:val="1"/>
      <w:marLeft w:val="0"/>
      <w:marRight w:val="0"/>
      <w:marTop w:val="0"/>
      <w:marBottom w:val="0"/>
      <w:divBdr>
        <w:top w:val="none" w:sz="0" w:space="0" w:color="auto"/>
        <w:left w:val="none" w:sz="0" w:space="0" w:color="auto"/>
        <w:bottom w:val="none" w:sz="0" w:space="0" w:color="auto"/>
        <w:right w:val="none" w:sz="0" w:space="0" w:color="auto"/>
      </w:divBdr>
    </w:div>
    <w:div w:id="391580792">
      <w:bodyDiv w:val="1"/>
      <w:marLeft w:val="0"/>
      <w:marRight w:val="0"/>
      <w:marTop w:val="0"/>
      <w:marBottom w:val="0"/>
      <w:divBdr>
        <w:top w:val="none" w:sz="0" w:space="0" w:color="auto"/>
        <w:left w:val="none" w:sz="0" w:space="0" w:color="auto"/>
        <w:bottom w:val="none" w:sz="0" w:space="0" w:color="auto"/>
        <w:right w:val="none" w:sz="0" w:space="0" w:color="auto"/>
      </w:divBdr>
      <w:divsChild>
        <w:div w:id="65038940">
          <w:marLeft w:val="0"/>
          <w:marRight w:val="0"/>
          <w:marTop w:val="0"/>
          <w:marBottom w:val="0"/>
          <w:divBdr>
            <w:top w:val="none" w:sz="0" w:space="0" w:color="auto"/>
            <w:left w:val="none" w:sz="0" w:space="0" w:color="auto"/>
            <w:bottom w:val="none" w:sz="0" w:space="0" w:color="auto"/>
            <w:right w:val="none" w:sz="0" w:space="0" w:color="auto"/>
          </w:divBdr>
        </w:div>
        <w:div w:id="79985873">
          <w:marLeft w:val="0"/>
          <w:marRight w:val="0"/>
          <w:marTop w:val="0"/>
          <w:marBottom w:val="0"/>
          <w:divBdr>
            <w:top w:val="none" w:sz="0" w:space="0" w:color="auto"/>
            <w:left w:val="none" w:sz="0" w:space="0" w:color="auto"/>
            <w:bottom w:val="none" w:sz="0" w:space="0" w:color="auto"/>
            <w:right w:val="none" w:sz="0" w:space="0" w:color="auto"/>
          </w:divBdr>
        </w:div>
        <w:div w:id="1155144363">
          <w:marLeft w:val="0"/>
          <w:marRight w:val="0"/>
          <w:marTop w:val="0"/>
          <w:marBottom w:val="0"/>
          <w:divBdr>
            <w:top w:val="none" w:sz="0" w:space="0" w:color="auto"/>
            <w:left w:val="none" w:sz="0" w:space="0" w:color="auto"/>
            <w:bottom w:val="none" w:sz="0" w:space="0" w:color="auto"/>
            <w:right w:val="none" w:sz="0" w:space="0" w:color="auto"/>
          </w:divBdr>
        </w:div>
        <w:div w:id="1959992299">
          <w:marLeft w:val="0"/>
          <w:marRight w:val="0"/>
          <w:marTop w:val="0"/>
          <w:marBottom w:val="0"/>
          <w:divBdr>
            <w:top w:val="none" w:sz="0" w:space="0" w:color="auto"/>
            <w:left w:val="none" w:sz="0" w:space="0" w:color="auto"/>
            <w:bottom w:val="none" w:sz="0" w:space="0" w:color="auto"/>
            <w:right w:val="none" w:sz="0" w:space="0" w:color="auto"/>
          </w:divBdr>
        </w:div>
        <w:div w:id="2102949971">
          <w:marLeft w:val="0"/>
          <w:marRight w:val="0"/>
          <w:marTop w:val="0"/>
          <w:marBottom w:val="0"/>
          <w:divBdr>
            <w:top w:val="none" w:sz="0" w:space="0" w:color="auto"/>
            <w:left w:val="none" w:sz="0" w:space="0" w:color="auto"/>
            <w:bottom w:val="none" w:sz="0" w:space="0" w:color="auto"/>
            <w:right w:val="none" w:sz="0" w:space="0" w:color="auto"/>
          </w:divBdr>
        </w:div>
      </w:divsChild>
    </w:div>
    <w:div w:id="421414961">
      <w:bodyDiv w:val="1"/>
      <w:marLeft w:val="0"/>
      <w:marRight w:val="0"/>
      <w:marTop w:val="0"/>
      <w:marBottom w:val="0"/>
      <w:divBdr>
        <w:top w:val="none" w:sz="0" w:space="0" w:color="auto"/>
        <w:left w:val="none" w:sz="0" w:space="0" w:color="auto"/>
        <w:bottom w:val="none" w:sz="0" w:space="0" w:color="auto"/>
        <w:right w:val="none" w:sz="0" w:space="0" w:color="auto"/>
      </w:divBdr>
    </w:div>
    <w:div w:id="449665227">
      <w:bodyDiv w:val="1"/>
      <w:marLeft w:val="0"/>
      <w:marRight w:val="0"/>
      <w:marTop w:val="0"/>
      <w:marBottom w:val="0"/>
      <w:divBdr>
        <w:top w:val="none" w:sz="0" w:space="0" w:color="auto"/>
        <w:left w:val="none" w:sz="0" w:space="0" w:color="auto"/>
        <w:bottom w:val="none" w:sz="0" w:space="0" w:color="auto"/>
        <w:right w:val="none" w:sz="0" w:space="0" w:color="auto"/>
      </w:divBdr>
      <w:divsChild>
        <w:div w:id="948124209">
          <w:marLeft w:val="0"/>
          <w:marRight w:val="0"/>
          <w:marTop w:val="0"/>
          <w:marBottom w:val="0"/>
          <w:divBdr>
            <w:top w:val="none" w:sz="0" w:space="0" w:color="auto"/>
            <w:left w:val="none" w:sz="0" w:space="0" w:color="auto"/>
            <w:bottom w:val="none" w:sz="0" w:space="0" w:color="auto"/>
            <w:right w:val="none" w:sz="0" w:space="0" w:color="auto"/>
          </w:divBdr>
        </w:div>
        <w:div w:id="950285096">
          <w:marLeft w:val="0"/>
          <w:marRight w:val="0"/>
          <w:marTop w:val="0"/>
          <w:marBottom w:val="0"/>
          <w:divBdr>
            <w:top w:val="none" w:sz="0" w:space="0" w:color="auto"/>
            <w:left w:val="none" w:sz="0" w:space="0" w:color="auto"/>
            <w:bottom w:val="none" w:sz="0" w:space="0" w:color="auto"/>
            <w:right w:val="none" w:sz="0" w:space="0" w:color="auto"/>
          </w:divBdr>
        </w:div>
        <w:div w:id="1120297856">
          <w:marLeft w:val="0"/>
          <w:marRight w:val="0"/>
          <w:marTop w:val="0"/>
          <w:marBottom w:val="0"/>
          <w:divBdr>
            <w:top w:val="none" w:sz="0" w:space="0" w:color="auto"/>
            <w:left w:val="none" w:sz="0" w:space="0" w:color="auto"/>
            <w:bottom w:val="none" w:sz="0" w:space="0" w:color="auto"/>
            <w:right w:val="none" w:sz="0" w:space="0" w:color="auto"/>
          </w:divBdr>
        </w:div>
        <w:div w:id="1166820806">
          <w:marLeft w:val="0"/>
          <w:marRight w:val="0"/>
          <w:marTop w:val="0"/>
          <w:marBottom w:val="0"/>
          <w:divBdr>
            <w:top w:val="none" w:sz="0" w:space="0" w:color="auto"/>
            <w:left w:val="none" w:sz="0" w:space="0" w:color="auto"/>
            <w:bottom w:val="none" w:sz="0" w:space="0" w:color="auto"/>
            <w:right w:val="none" w:sz="0" w:space="0" w:color="auto"/>
          </w:divBdr>
        </w:div>
        <w:div w:id="1363896552">
          <w:marLeft w:val="0"/>
          <w:marRight w:val="0"/>
          <w:marTop w:val="0"/>
          <w:marBottom w:val="0"/>
          <w:divBdr>
            <w:top w:val="none" w:sz="0" w:space="0" w:color="auto"/>
            <w:left w:val="none" w:sz="0" w:space="0" w:color="auto"/>
            <w:bottom w:val="none" w:sz="0" w:space="0" w:color="auto"/>
            <w:right w:val="none" w:sz="0" w:space="0" w:color="auto"/>
          </w:divBdr>
        </w:div>
        <w:div w:id="1509565100">
          <w:marLeft w:val="0"/>
          <w:marRight w:val="0"/>
          <w:marTop w:val="0"/>
          <w:marBottom w:val="0"/>
          <w:divBdr>
            <w:top w:val="none" w:sz="0" w:space="0" w:color="auto"/>
            <w:left w:val="none" w:sz="0" w:space="0" w:color="auto"/>
            <w:bottom w:val="none" w:sz="0" w:space="0" w:color="auto"/>
            <w:right w:val="none" w:sz="0" w:space="0" w:color="auto"/>
          </w:divBdr>
        </w:div>
        <w:div w:id="2081977611">
          <w:marLeft w:val="0"/>
          <w:marRight w:val="0"/>
          <w:marTop w:val="0"/>
          <w:marBottom w:val="0"/>
          <w:divBdr>
            <w:top w:val="none" w:sz="0" w:space="0" w:color="auto"/>
            <w:left w:val="none" w:sz="0" w:space="0" w:color="auto"/>
            <w:bottom w:val="none" w:sz="0" w:space="0" w:color="auto"/>
            <w:right w:val="none" w:sz="0" w:space="0" w:color="auto"/>
          </w:divBdr>
        </w:div>
      </w:divsChild>
    </w:div>
    <w:div w:id="464079303">
      <w:bodyDiv w:val="1"/>
      <w:marLeft w:val="0"/>
      <w:marRight w:val="0"/>
      <w:marTop w:val="0"/>
      <w:marBottom w:val="0"/>
      <w:divBdr>
        <w:top w:val="none" w:sz="0" w:space="0" w:color="auto"/>
        <w:left w:val="none" w:sz="0" w:space="0" w:color="auto"/>
        <w:bottom w:val="none" w:sz="0" w:space="0" w:color="auto"/>
        <w:right w:val="none" w:sz="0" w:space="0" w:color="auto"/>
      </w:divBdr>
    </w:div>
    <w:div w:id="473763549">
      <w:bodyDiv w:val="1"/>
      <w:marLeft w:val="0"/>
      <w:marRight w:val="0"/>
      <w:marTop w:val="0"/>
      <w:marBottom w:val="0"/>
      <w:divBdr>
        <w:top w:val="none" w:sz="0" w:space="0" w:color="auto"/>
        <w:left w:val="none" w:sz="0" w:space="0" w:color="auto"/>
        <w:bottom w:val="none" w:sz="0" w:space="0" w:color="auto"/>
        <w:right w:val="none" w:sz="0" w:space="0" w:color="auto"/>
      </w:divBdr>
    </w:div>
    <w:div w:id="506555811">
      <w:bodyDiv w:val="1"/>
      <w:marLeft w:val="0"/>
      <w:marRight w:val="0"/>
      <w:marTop w:val="0"/>
      <w:marBottom w:val="0"/>
      <w:divBdr>
        <w:top w:val="none" w:sz="0" w:space="0" w:color="auto"/>
        <w:left w:val="none" w:sz="0" w:space="0" w:color="auto"/>
        <w:bottom w:val="none" w:sz="0" w:space="0" w:color="auto"/>
        <w:right w:val="none" w:sz="0" w:space="0" w:color="auto"/>
      </w:divBdr>
    </w:div>
    <w:div w:id="549389075">
      <w:bodyDiv w:val="1"/>
      <w:marLeft w:val="0"/>
      <w:marRight w:val="0"/>
      <w:marTop w:val="0"/>
      <w:marBottom w:val="0"/>
      <w:divBdr>
        <w:top w:val="none" w:sz="0" w:space="0" w:color="auto"/>
        <w:left w:val="none" w:sz="0" w:space="0" w:color="auto"/>
        <w:bottom w:val="none" w:sz="0" w:space="0" w:color="auto"/>
        <w:right w:val="none" w:sz="0" w:space="0" w:color="auto"/>
      </w:divBdr>
    </w:div>
    <w:div w:id="651758892">
      <w:bodyDiv w:val="1"/>
      <w:marLeft w:val="0"/>
      <w:marRight w:val="0"/>
      <w:marTop w:val="0"/>
      <w:marBottom w:val="0"/>
      <w:divBdr>
        <w:top w:val="none" w:sz="0" w:space="0" w:color="auto"/>
        <w:left w:val="none" w:sz="0" w:space="0" w:color="auto"/>
        <w:bottom w:val="none" w:sz="0" w:space="0" w:color="auto"/>
        <w:right w:val="none" w:sz="0" w:space="0" w:color="auto"/>
      </w:divBdr>
    </w:div>
    <w:div w:id="736561118">
      <w:bodyDiv w:val="1"/>
      <w:marLeft w:val="0"/>
      <w:marRight w:val="0"/>
      <w:marTop w:val="0"/>
      <w:marBottom w:val="0"/>
      <w:divBdr>
        <w:top w:val="none" w:sz="0" w:space="0" w:color="auto"/>
        <w:left w:val="none" w:sz="0" w:space="0" w:color="auto"/>
        <w:bottom w:val="none" w:sz="0" w:space="0" w:color="auto"/>
        <w:right w:val="none" w:sz="0" w:space="0" w:color="auto"/>
      </w:divBdr>
    </w:div>
    <w:div w:id="737476806">
      <w:bodyDiv w:val="1"/>
      <w:marLeft w:val="0"/>
      <w:marRight w:val="0"/>
      <w:marTop w:val="0"/>
      <w:marBottom w:val="0"/>
      <w:divBdr>
        <w:top w:val="none" w:sz="0" w:space="0" w:color="auto"/>
        <w:left w:val="none" w:sz="0" w:space="0" w:color="auto"/>
        <w:bottom w:val="none" w:sz="0" w:space="0" w:color="auto"/>
        <w:right w:val="none" w:sz="0" w:space="0" w:color="auto"/>
      </w:divBdr>
    </w:div>
    <w:div w:id="774247314">
      <w:bodyDiv w:val="1"/>
      <w:marLeft w:val="0"/>
      <w:marRight w:val="0"/>
      <w:marTop w:val="0"/>
      <w:marBottom w:val="0"/>
      <w:divBdr>
        <w:top w:val="none" w:sz="0" w:space="0" w:color="auto"/>
        <w:left w:val="none" w:sz="0" w:space="0" w:color="auto"/>
        <w:bottom w:val="none" w:sz="0" w:space="0" w:color="auto"/>
        <w:right w:val="none" w:sz="0" w:space="0" w:color="auto"/>
      </w:divBdr>
    </w:div>
    <w:div w:id="960573330">
      <w:bodyDiv w:val="1"/>
      <w:marLeft w:val="0"/>
      <w:marRight w:val="0"/>
      <w:marTop w:val="0"/>
      <w:marBottom w:val="0"/>
      <w:divBdr>
        <w:top w:val="none" w:sz="0" w:space="0" w:color="auto"/>
        <w:left w:val="none" w:sz="0" w:space="0" w:color="auto"/>
        <w:bottom w:val="none" w:sz="0" w:space="0" w:color="auto"/>
        <w:right w:val="none" w:sz="0" w:space="0" w:color="auto"/>
      </w:divBdr>
      <w:divsChild>
        <w:div w:id="12466805">
          <w:marLeft w:val="0"/>
          <w:marRight w:val="0"/>
          <w:marTop w:val="0"/>
          <w:marBottom w:val="0"/>
          <w:divBdr>
            <w:top w:val="none" w:sz="0" w:space="0" w:color="auto"/>
            <w:left w:val="none" w:sz="0" w:space="0" w:color="auto"/>
            <w:bottom w:val="none" w:sz="0" w:space="0" w:color="auto"/>
            <w:right w:val="none" w:sz="0" w:space="0" w:color="auto"/>
          </w:divBdr>
        </w:div>
        <w:div w:id="27292666">
          <w:marLeft w:val="0"/>
          <w:marRight w:val="0"/>
          <w:marTop w:val="0"/>
          <w:marBottom w:val="0"/>
          <w:divBdr>
            <w:top w:val="none" w:sz="0" w:space="0" w:color="auto"/>
            <w:left w:val="none" w:sz="0" w:space="0" w:color="auto"/>
            <w:bottom w:val="none" w:sz="0" w:space="0" w:color="auto"/>
            <w:right w:val="none" w:sz="0" w:space="0" w:color="auto"/>
          </w:divBdr>
        </w:div>
        <w:div w:id="232858730">
          <w:marLeft w:val="0"/>
          <w:marRight w:val="0"/>
          <w:marTop w:val="0"/>
          <w:marBottom w:val="0"/>
          <w:divBdr>
            <w:top w:val="none" w:sz="0" w:space="0" w:color="auto"/>
            <w:left w:val="none" w:sz="0" w:space="0" w:color="auto"/>
            <w:bottom w:val="none" w:sz="0" w:space="0" w:color="auto"/>
            <w:right w:val="none" w:sz="0" w:space="0" w:color="auto"/>
          </w:divBdr>
        </w:div>
        <w:div w:id="260572392">
          <w:marLeft w:val="0"/>
          <w:marRight w:val="0"/>
          <w:marTop w:val="0"/>
          <w:marBottom w:val="0"/>
          <w:divBdr>
            <w:top w:val="none" w:sz="0" w:space="0" w:color="auto"/>
            <w:left w:val="none" w:sz="0" w:space="0" w:color="auto"/>
            <w:bottom w:val="none" w:sz="0" w:space="0" w:color="auto"/>
            <w:right w:val="none" w:sz="0" w:space="0" w:color="auto"/>
          </w:divBdr>
        </w:div>
        <w:div w:id="385951905">
          <w:marLeft w:val="0"/>
          <w:marRight w:val="0"/>
          <w:marTop w:val="0"/>
          <w:marBottom w:val="0"/>
          <w:divBdr>
            <w:top w:val="none" w:sz="0" w:space="0" w:color="auto"/>
            <w:left w:val="none" w:sz="0" w:space="0" w:color="auto"/>
            <w:bottom w:val="none" w:sz="0" w:space="0" w:color="auto"/>
            <w:right w:val="none" w:sz="0" w:space="0" w:color="auto"/>
          </w:divBdr>
        </w:div>
        <w:div w:id="506792385">
          <w:marLeft w:val="0"/>
          <w:marRight w:val="0"/>
          <w:marTop w:val="0"/>
          <w:marBottom w:val="0"/>
          <w:divBdr>
            <w:top w:val="none" w:sz="0" w:space="0" w:color="auto"/>
            <w:left w:val="none" w:sz="0" w:space="0" w:color="auto"/>
            <w:bottom w:val="none" w:sz="0" w:space="0" w:color="auto"/>
            <w:right w:val="none" w:sz="0" w:space="0" w:color="auto"/>
          </w:divBdr>
        </w:div>
        <w:div w:id="538275038">
          <w:marLeft w:val="0"/>
          <w:marRight w:val="0"/>
          <w:marTop w:val="0"/>
          <w:marBottom w:val="0"/>
          <w:divBdr>
            <w:top w:val="none" w:sz="0" w:space="0" w:color="auto"/>
            <w:left w:val="none" w:sz="0" w:space="0" w:color="auto"/>
            <w:bottom w:val="none" w:sz="0" w:space="0" w:color="auto"/>
            <w:right w:val="none" w:sz="0" w:space="0" w:color="auto"/>
          </w:divBdr>
        </w:div>
        <w:div w:id="779640356">
          <w:marLeft w:val="0"/>
          <w:marRight w:val="0"/>
          <w:marTop w:val="0"/>
          <w:marBottom w:val="0"/>
          <w:divBdr>
            <w:top w:val="none" w:sz="0" w:space="0" w:color="auto"/>
            <w:left w:val="none" w:sz="0" w:space="0" w:color="auto"/>
            <w:bottom w:val="none" w:sz="0" w:space="0" w:color="auto"/>
            <w:right w:val="none" w:sz="0" w:space="0" w:color="auto"/>
          </w:divBdr>
        </w:div>
        <w:div w:id="834030450">
          <w:marLeft w:val="0"/>
          <w:marRight w:val="0"/>
          <w:marTop w:val="0"/>
          <w:marBottom w:val="0"/>
          <w:divBdr>
            <w:top w:val="none" w:sz="0" w:space="0" w:color="auto"/>
            <w:left w:val="none" w:sz="0" w:space="0" w:color="auto"/>
            <w:bottom w:val="none" w:sz="0" w:space="0" w:color="auto"/>
            <w:right w:val="none" w:sz="0" w:space="0" w:color="auto"/>
          </w:divBdr>
        </w:div>
        <w:div w:id="843321521">
          <w:marLeft w:val="0"/>
          <w:marRight w:val="0"/>
          <w:marTop w:val="0"/>
          <w:marBottom w:val="0"/>
          <w:divBdr>
            <w:top w:val="none" w:sz="0" w:space="0" w:color="auto"/>
            <w:left w:val="none" w:sz="0" w:space="0" w:color="auto"/>
            <w:bottom w:val="none" w:sz="0" w:space="0" w:color="auto"/>
            <w:right w:val="none" w:sz="0" w:space="0" w:color="auto"/>
          </w:divBdr>
        </w:div>
        <w:div w:id="855777911">
          <w:marLeft w:val="0"/>
          <w:marRight w:val="0"/>
          <w:marTop w:val="0"/>
          <w:marBottom w:val="0"/>
          <w:divBdr>
            <w:top w:val="none" w:sz="0" w:space="0" w:color="auto"/>
            <w:left w:val="none" w:sz="0" w:space="0" w:color="auto"/>
            <w:bottom w:val="none" w:sz="0" w:space="0" w:color="auto"/>
            <w:right w:val="none" w:sz="0" w:space="0" w:color="auto"/>
          </w:divBdr>
        </w:div>
        <w:div w:id="870921398">
          <w:marLeft w:val="0"/>
          <w:marRight w:val="0"/>
          <w:marTop w:val="0"/>
          <w:marBottom w:val="0"/>
          <w:divBdr>
            <w:top w:val="none" w:sz="0" w:space="0" w:color="auto"/>
            <w:left w:val="none" w:sz="0" w:space="0" w:color="auto"/>
            <w:bottom w:val="none" w:sz="0" w:space="0" w:color="auto"/>
            <w:right w:val="none" w:sz="0" w:space="0" w:color="auto"/>
          </w:divBdr>
        </w:div>
        <w:div w:id="876503821">
          <w:marLeft w:val="0"/>
          <w:marRight w:val="0"/>
          <w:marTop w:val="0"/>
          <w:marBottom w:val="0"/>
          <w:divBdr>
            <w:top w:val="none" w:sz="0" w:space="0" w:color="auto"/>
            <w:left w:val="none" w:sz="0" w:space="0" w:color="auto"/>
            <w:bottom w:val="none" w:sz="0" w:space="0" w:color="auto"/>
            <w:right w:val="none" w:sz="0" w:space="0" w:color="auto"/>
          </w:divBdr>
        </w:div>
        <w:div w:id="884487197">
          <w:marLeft w:val="0"/>
          <w:marRight w:val="0"/>
          <w:marTop w:val="0"/>
          <w:marBottom w:val="0"/>
          <w:divBdr>
            <w:top w:val="none" w:sz="0" w:space="0" w:color="auto"/>
            <w:left w:val="none" w:sz="0" w:space="0" w:color="auto"/>
            <w:bottom w:val="none" w:sz="0" w:space="0" w:color="auto"/>
            <w:right w:val="none" w:sz="0" w:space="0" w:color="auto"/>
          </w:divBdr>
        </w:div>
        <w:div w:id="988828106">
          <w:marLeft w:val="0"/>
          <w:marRight w:val="0"/>
          <w:marTop w:val="0"/>
          <w:marBottom w:val="0"/>
          <w:divBdr>
            <w:top w:val="none" w:sz="0" w:space="0" w:color="auto"/>
            <w:left w:val="none" w:sz="0" w:space="0" w:color="auto"/>
            <w:bottom w:val="none" w:sz="0" w:space="0" w:color="auto"/>
            <w:right w:val="none" w:sz="0" w:space="0" w:color="auto"/>
          </w:divBdr>
        </w:div>
        <w:div w:id="1059939367">
          <w:marLeft w:val="0"/>
          <w:marRight w:val="0"/>
          <w:marTop w:val="0"/>
          <w:marBottom w:val="0"/>
          <w:divBdr>
            <w:top w:val="none" w:sz="0" w:space="0" w:color="auto"/>
            <w:left w:val="none" w:sz="0" w:space="0" w:color="auto"/>
            <w:bottom w:val="none" w:sz="0" w:space="0" w:color="auto"/>
            <w:right w:val="none" w:sz="0" w:space="0" w:color="auto"/>
          </w:divBdr>
        </w:div>
        <w:div w:id="1109356699">
          <w:marLeft w:val="0"/>
          <w:marRight w:val="0"/>
          <w:marTop w:val="0"/>
          <w:marBottom w:val="0"/>
          <w:divBdr>
            <w:top w:val="none" w:sz="0" w:space="0" w:color="auto"/>
            <w:left w:val="none" w:sz="0" w:space="0" w:color="auto"/>
            <w:bottom w:val="none" w:sz="0" w:space="0" w:color="auto"/>
            <w:right w:val="none" w:sz="0" w:space="0" w:color="auto"/>
          </w:divBdr>
        </w:div>
        <w:div w:id="1244602363">
          <w:marLeft w:val="0"/>
          <w:marRight w:val="0"/>
          <w:marTop w:val="0"/>
          <w:marBottom w:val="0"/>
          <w:divBdr>
            <w:top w:val="none" w:sz="0" w:space="0" w:color="auto"/>
            <w:left w:val="none" w:sz="0" w:space="0" w:color="auto"/>
            <w:bottom w:val="none" w:sz="0" w:space="0" w:color="auto"/>
            <w:right w:val="none" w:sz="0" w:space="0" w:color="auto"/>
          </w:divBdr>
        </w:div>
        <w:div w:id="1436830089">
          <w:marLeft w:val="0"/>
          <w:marRight w:val="0"/>
          <w:marTop w:val="0"/>
          <w:marBottom w:val="0"/>
          <w:divBdr>
            <w:top w:val="none" w:sz="0" w:space="0" w:color="auto"/>
            <w:left w:val="none" w:sz="0" w:space="0" w:color="auto"/>
            <w:bottom w:val="none" w:sz="0" w:space="0" w:color="auto"/>
            <w:right w:val="none" w:sz="0" w:space="0" w:color="auto"/>
          </w:divBdr>
        </w:div>
        <w:div w:id="1538007159">
          <w:marLeft w:val="0"/>
          <w:marRight w:val="0"/>
          <w:marTop w:val="0"/>
          <w:marBottom w:val="0"/>
          <w:divBdr>
            <w:top w:val="none" w:sz="0" w:space="0" w:color="auto"/>
            <w:left w:val="none" w:sz="0" w:space="0" w:color="auto"/>
            <w:bottom w:val="none" w:sz="0" w:space="0" w:color="auto"/>
            <w:right w:val="none" w:sz="0" w:space="0" w:color="auto"/>
          </w:divBdr>
        </w:div>
        <w:div w:id="1824470817">
          <w:marLeft w:val="0"/>
          <w:marRight w:val="0"/>
          <w:marTop w:val="0"/>
          <w:marBottom w:val="0"/>
          <w:divBdr>
            <w:top w:val="none" w:sz="0" w:space="0" w:color="auto"/>
            <w:left w:val="none" w:sz="0" w:space="0" w:color="auto"/>
            <w:bottom w:val="none" w:sz="0" w:space="0" w:color="auto"/>
            <w:right w:val="none" w:sz="0" w:space="0" w:color="auto"/>
          </w:divBdr>
        </w:div>
        <w:div w:id="1861238136">
          <w:marLeft w:val="0"/>
          <w:marRight w:val="0"/>
          <w:marTop w:val="0"/>
          <w:marBottom w:val="0"/>
          <w:divBdr>
            <w:top w:val="none" w:sz="0" w:space="0" w:color="auto"/>
            <w:left w:val="none" w:sz="0" w:space="0" w:color="auto"/>
            <w:bottom w:val="none" w:sz="0" w:space="0" w:color="auto"/>
            <w:right w:val="none" w:sz="0" w:space="0" w:color="auto"/>
          </w:divBdr>
        </w:div>
        <w:div w:id="1866555957">
          <w:marLeft w:val="0"/>
          <w:marRight w:val="0"/>
          <w:marTop w:val="0"/>
          <w:marBottom w:val="0"/>
          <w:divBdr>
            <w:top w:val="none" w:sz="0" w:space="0" w:color="auto"/>
            <w:left w:val="none" w:sz="0" w:space="0" w:color="auto"/>
            <w:bottom w:val="none" w:sz="0" w:space="0" w:color="auto"/>
            <w:right w:val="none" w:sz="0" w:space="0" w:color="auto"/>
          </w:divBdr>
        </w:div>
      </w:divsChild>
    </w:div>
    <w:div w:id="969479828">
      <w:bodyDiv w:val="1"/>
      <w:marLeft w:val="0"/>
      <w:marRight w:val="0"/>
      <w:marTop w:val="0"/>
      <w:marBottom w:val="0"/>
      <w:divBdr>
        <w:top w:val="none" w:sz="0" w:space="0" w:color="auto"/>
        <w:left w:val="none" w:sz="0" w:space="0" w:color="auto"/>
        <w:bottom w:val="none" w:sz="0" w:space="0" w:color="auto"/>
        <w:right w:val="none" w:sz="0" w:space="0" w:color="auto"/>
      </w:divBdr>
      <w:divsChild>
        <w:div w:id="1407457216">
          <w:marLeft w:val="0"/>
          <w:marRight w:val="0"/>
          <w:marTop w:val="0"/>
          <w:marBottom w:val="0"/>
          <w:divBdr>
            <w:top w:val="none" w:sz="0" w:space="0" w:color="auto"/>
            <w:left w:val="none" w:sz="0" w:space="0" w:color="auto"/>
            <w:bottom w:val="none" w:sz="0" w:space="0" w:color="auto"/>
            <w:right w:val="none" w:sz="0" w:space="0" w:color="auto"/>
          </w:divBdr>
        </w:div>
        <w:div w:id="1982466755">
          <w:marLeft w:val="0"/>
          <w:marRight w:val="0"/>
          <w:marTop w:val="0"/>
          <w:marBottom w:val="0"/>
          <w:divBdr>
            <w:top w:val="none" w:sz="0" w:space="0" w:color="auto"/>
            <w:left w:val="none" w:sz="0" w:space="0" w:color="auto"/>
            <w:bottom w:val="none" w:sz="0" w:space="0" w:color="auto"/>
            <w:right w:val="none" w:sz="0" w:space="0" w:color="auto"/>
          </w:divBdr>
        </w:div>
        <w:div w:id="2014523624">
          <w:marLeft w:val="0"/>
          <w:marRight w:val="0"/>
          <w:marTop w:val="0"/>
          <w:marBottom w:val="0"/>
          <w:divBdr>
            <w:top w:val="none" w:sz="0" w:space="0" w:color="auto"/>
            <w:left w:val="none" w:sz="0" w:space="0" w:color="auto"/>
            <w:bottom w:val="none" w:sz="0" w:space="0" w:color="auto"/>
            <w:right w:val="none" w:sz="0" w:space="0" w:color="auto"/>
          </w:divBdr>
        </w:div>
      </w:divsChild>
    </w:div>
    <w:div w:id="978994931">
      <w:bodyDiv w:val="1"/>
      <w:marLeft w:val="0"/>
      <w:marRight w:val="0"/>
      <w:marTop w:val="0"/>
      <w:marBottom w:val="0"/>
      <w:divBdr>
        <w:top w:val="none" w:sz="0" w:space="0" w:color="auto"/>
        <w:left w:val="none" w:sz="0" w:space="0" w:color="auto"/>
        <w:bottom w:val="none" w:sz="0" w:space="0" w:color="auto"/>
        <w:right w:val="none" w:sz="0" w:space="0" w:color="auto"/>
      </w:divBdr>
      <w:divsChild>
        <w:div w:id="161164091">
          <w:marLeft w:val="0"/>
          <w:marRight w:val="0"/>
          <w:marTop w:val="0"/>
          <w:marBottom w:val="0"/>
          <w:divBdr>
            <w:top w:val="none" w:sz="0" w:space="0" w:color="auto"/>
            <w:left w:val="none" w:sz="0" w:space="0" w:color="auto"/>
            <w:bottom w:val="none" w:sz="0" w:space="0" w:color="auto"/>
            <w:right w:val="none" w:sz="0" w:space="0" w:color="auto"/>
          </w:divBdr>
        </w:div>
        <w:div w:id="243607600">
          <w:marLeft w:val="0"/>
          <w:marRight w:val="0"/>
          <w:marTop w:val="0"/>
          <w:marBottom w:val="0"/>
          <w:divBdr>
            <w:top w:val="none" w:sz="0" w:space="0" w:color="auto"/>
            <w:left w:val="none" w:sz="0" w:space="0" w:color="auto"/>
            <w:bottom w:val="none" w:sz="0" w:space="0" w:color="auto"/>
            <w:right w:val="none" w:sz="0" w:space="0" w:color="auto"/>
          </w:divBdr>
        </w:div>
        <w:div w:id="414208476">
          <w:marLeft w:val="0"/>
          <w:marRight w:val="0"/>
          <w:marTop w:val="0"/>
          <w:marBottom w:val="0"/>
          <w:divBdr>
            <w:top w:val="none" w:sz="0" w:space="0" w:color="auto"/>
            <w:left w:val="none" w:sz="0" w:space="0" w:color="auto"/>
            <w:bottom w:val="none" w:sz="0" w:space="0" w:color="auto"/>
            <w:right w:val="none" w:sz="0" w:space="0" w:color="auto"/>
          </w:divBdr>
        </w:div>
        <w:div w:id="445268921">
          <w:marLeft w:val="0"/>
          <w:marRight w:val="0"/>
          <w:marTop w:val="0"/>
          <w:marBottom w:val="0"/>
          <w:divBdr>
            <w:top w:val="none" w:sz="0" w:space="0" w:color="auto"/>
            <w:left w:val="none" w:sz="0" w:space="0" w:color="auto"/>
            <w:bottom w:val="none" w:sz="0" w:space="0" w:color="auto"/>
            <w:right w:val="none" w:sz="0" w:space="0" w:color="auto"/>
          </w:divBdr>
        </w:div>
        <w:div w:id="526872466">
          <w:marLeft w:val="0"/>
          <w:marRight w:val="0"/>
          <w:marTop w:val="0"/>
          <w:marBottom w:val="0"/>
          <w:divBdr>
            <w:top w:val="none" w:sz="0" w:space="0" w:color="auto"/>
            <w:left w:val="none" w:sz="0" w:space="0" w:color="auto"/>
            <w:bottom w:val="none" w:sz="0" w:space="0" w:color="auto"/>
            <w:right w:val="none" w:sz="0" w:space="0" w:color="auto"/>
          </w:divBdr>
        </w:div>
        <w:div w:id="613899969">
          <w:marLeft w:val="0"/>
          <w:marRight w:val="0"/>
          <w:marTop w:val="0"/>
          <w:marBottom w:val="0"/>
          <w:divBdr>
            <w:top w:val="none" w:sz="0" w:space="0" w:color="auto"/>
            <w:left w:val="none" w:sz="0" w:space="0" w:color="auto"/>
            <w:bottom w:val="none" w:sz="0" w:space="0" w:color="auto"/>
            <w:right w:val="none" w:sz="0" w:space="0" w:color="auto"/>
          </w:divBdr>
        </w:div>
        <w:div w:id="766467209">
          <w:marLeft w:val="0"/>
          <w:marRight w:val="0"/>
          <w:marTop w:val="0"/>
          <w:marBottom w:val="0"/>
          <w:divBdr>
            <w:top w:val="none" w:sz="0" w:space="0" w:color="auto"/>
            <w:left w:val="none" w:sz="0" w:space="0" w:color="auto"/>
            <w:bottom w:val="none" w:sz="0" w:space="0" w:color="auto"/>
            <w:right w:val="none" w:sz="0" w:space="0" w:color="auto"/>
          </w:divBdr>
        </w:div>
        <w:div w:id="1286696673">
          <w:marLeft w:val="0"/>
          <w:marRight w:val="0"/>
          <w:marTop w:val="0"/>
          <w:marBottom w:val="0"/>
          <w:divBdr>
            <w:top w:val="none" w:sz="0" w:space="0" w:color="auto"/>
            <w:left w:val="none" w:sz="0" w:space="0" w:color="auto"/>
            <w:bottom w:val="none" w:sz="0" w:space="0" w:color="auto"/>
            <w:right w:val="none" w:sz="0" w:space="0" w:color="auto"/>
          </w:divBdr>
        </w:div>
        <w:div w:id="1363550406">
          <w:marLeft w:val="0"/>
          <w:marRight w:val="0"/>
          <w:marTop w:val="0"/>
          <w:marBottom w:val="0"/>
          <w:divBdr>
            <w:top w:val="none" w:sz="0" w:space="0" w:color="auto"/>
            <w:left w:val="none" w:sz="0" w:space="0" w:color="auto"/>
            <w:bottom w:val="none" w:sz="0" w:space="0" w:color="auto"/>
            <w:right w:val="none" w:sz="0" w:space="0" w:color="auto"/>
          </w:divBdr>
        </w:div>
        <w:div w:id="1422524930">
          <w:marLeft w:val="0"/>
          <w:marRight w:val="0"/>
          <w:marTop w:val="0"/>
          <w:marBottom w:val="0"/>
          <w:divBdr>
            <w:top w:val="none" w:sz="0" w:space="0" w:color="auto"/>
            <w:left w:val="none" w:sz="0" w:space="0" w:color="auto"/>
            <w:bottom w:val="none" w:sz="0" w:space="0" w:color="auto"/>
            <w:right w:val="none" w:sz="0" w:space="0" w:color="auto"/>
          </w:divBdr>
        </w:div>
        <w:div w:id="1554346852">
          <w:marLeft w:val="0"/>
          <w:marRight w:val="0"/>
          <w:marTop w:val="0"/>
          <w:marBottom w:val="0"/>
          <w:divBdr>
            <w:top w:val="none" w:sz="0" w:space="0" w:color="auto"/>
            <w:left w:val="none" w:sz="0" w:space="0" w:color="auto"/>
            <w:bottom w:val="none" w:sz="0" w:space="0" w:color="auto"/>
            <w:right w:val="none" w:sz="0" w:space="0" w:color="auto"/>
          </w:divBdr>
        </w:div>
        <w:div w:id="1594119656">
          <w:marLeft w:val="0"/>
          <w:marRight w:val="0"/>
          <w:marTop w:val="0"/>
          <w:marBottom w:val="0"/>
          <w:divBdr>
            <w:top w:val="none" w:sz="0" w:space="0" w:color="auto"/>
            <w:left w:val="none" w:sz="0" w:space="0" w:color="auto"/>
            <w:bottom w:val="none" w:sz="0" w:space="0" w:color="auto"/>
            <w:right w:val="none" w:sz="0" w:space="0" w:color="auto"/>
          </w:divBdr>
        </w:div>
        <w:div w:id="1742749554">
          <w:marLeft w:val="0"/>
          <w:marRight w:val="0"/>
          <w:marTop w:val="0"/>
          <w:marBottom w:val="0"/>
          <w:divBdr>
            <w:top w:val="none" w:sz="0" w:space="0" w:color="auto"/>
            <w:left w:val="none" w:sz="0" w:space="0" w:color="auto"/>
            <w:bottom w:val="none" w:sz="0" w:space="0" w:color="auto"/>
            <w:right w:val="none" w:sz="0" w:space="0" w:color="auto"/>
          </w:divBdr>
        </w:div>
      </w:divsChild>
    </w:div>
    <w:div w:id="985932678">
      <w:bodyDiv w:val="1"/>
      <w:marLeft w:val="0"/>
      <w:marRight w:val="0"/>
      <w:marTop w:val="0"/>
      <w:marBottom w:val="0"/>
      <w:divBdr>
        <w:top w:val="none" w:sz="0" w:space="0" w:color="auto"/>
        <w:left w:val="none" w:sz="0" w:space="0" w:color="auto"/>
        <w:bottom w:val="none" w:sz="0" w:space="0" w:color="auto"/>
        <w:right w:val="none" w:sz="0" w:space="0" w:color="auto"/>
      </w:divBdr>
      <w:divsChild>
        <w:div w:id="718238162">
          <w:marLeft w:val="0"/>
          <w:marRight w:val="0"/>
          <w:marTop w:val="0"/>
          <w:marBottom w:val="0"/>
          <w:divBdr>
            <w:top w:val="none" w:sz="0" w:space="0" w:color="auto"/>
            <w:left w:val="none" w:sz="0" w:space="0" w:color="auto"/>
            <w:bottom w:val="none" w:sz="0" w:space="0" w:color="auto"/>
            <w:right w:val="none" w:sz="0" w:space="0" w:color="auto"/>
          </w:divBdr>
        </w:div>
        <w:div w:id="1267497039">
          <w:marLeft w:val="0"/>
          <w:marRight w:val="0"/>
          <w:marTop w:val="0"/>
          <w:marBottom w:val="0"/>
          <w:divBdr>
            <w:top w:val="none" w:sz="0" w:space="0" w:color="auto"/>
            <w:left w:val="none" w:sz="0" w:space="0" w:color="auto"/>
            <w:bottom w:val="none" w:sz="0" w:space="0" w:color="auto"/>
            <w:right w:val="none" w:sz="0" w:space="0" w:color="auto"/>
          </w:divBdr>
        </w:div>
      </w:divsChild>
    </w:div>
    <w:div w:id="1009335838">
      <w:bodyDiv w:val="1"/>
      <w:marLeft w:val="0"/>
      <w:marRight w:val="0"/>
      <w:marTop w:val="0"/>
      <w:marBottom w:val="0"/>
      <w:divBdr>
        <w:top w:val="none" w:sz="0" w:space="0" w:color="auto"/>
        <w:left w:val="none" w:sz="0" w:space="0" w:color="auto"/>
        <w:bottom w:val="none" w:sz="0" w:space="0" w:color="auto"/>
        <w:right w:val="none" w:sz="0" w:space="0" w:color="auto"/>
      </w:divBdr>
      <w:divsChild>
        <w:div w:id="132912523">
          <w:marLeft w:val="0"/>
          <w:marRight w:val="0"/>
          <w:marTop w:val="0"/>
          <w:marBottom w:val="0"/>
          <w:divBdr>
            <w:top w:val="none" w:sz="0" w:space="0" w:color="auto"/>
            <w:left w:val="none" w:sz="0" w:space="0" w:color="auto"/>
            <w:bottom w:val="none" w:sz="0" w:space="0" w:color="auto"/>
            <w:right w:val="none" w:sz="0" w:space="0" w:color="auto"/>
          </w:divBdr>
        </w:div>
        <w:div w:id="817306488">
          <w:marLeft w:val="0"/>
          <w:marRight w:val="0"/>
          <w:marTop w:val="0"/>
          <w:marBottom w:val="0"/>
          <w:divBdr>
            <w:top w:val="none" w:sz="0" w:space="0" w:color="auto"/>
            <w:left w:val="none" w:sz="0" w:space="0" w:color="auto"/>
            <w:bottom w:val="none" w:sz="0" w:space="0" w:color="auto"/>
            <w:right w:val="none" w:sz="0" w:space="0" w:color="auto"/>
          </w:divBdr>
        </w:div>
        <w:div w:id="963777616">
          <w:marLeft w:val="0"/>
          <w:marRight w:val="0"/>
          <w:marTop w:val="0"/>
          <w:marBottom w:val="0"/>
          <w:divBdr>
            <w:top w:val="none" w:sz="0" w:space="0" w:color="auto"/>
            <w:left w:val="none" w:sz="0" w:space="0" w:color="auto"/>
            <w:bottom w:val="none" w:sz="0" w:space="0" w:color="auto"/>
            <w:right w:val="none" w:sz="0" w:space="0" w:color="auto"/>
          </w:divBdr>
        </w:div>
        <w:div w:id="1113742416">
          <w:marLeft w:val="0"/>
          <w:marRight w:val="0"/>
          <w:marTop w:val="0"/>
          <w:marBottom w:val="0"/>
          <w:divBdr>
            <w:top w:val="none" w:sz="0" w:space="0" w:color="auto"/>
            <w:left w:val="none" w:sz="0" w:space="0" w:color="auto"/>
            <w:bottom w:val="none" w:sz="0" w:space="0" w:color="auto"/>
            <w:right w:val="none" w:sz="0" w:space="0" w:color="auto"/>
          </w:divBdr>
        </w:div>
        <w:div w:id="1452359509">
          <w:marLeft w:val="0"/>
          <w:marRight w:val="0"/>
          <w:marTop w:val="0"/>
          <w:marBottom w:val="0"/>
          <w:divBdr>
            <w:top w:val="none" w:sz="0" w:space="0" w:color="auto"/>
            <w:left w:val="none" w:sz="0" w:space="0" w:color="auto"/>
            <w:bottom w:val="none" w:sz="0" w:space="0" w:color="auto"/>
            <w:right w:val="none" w:sz="0" w:space="0" w:color="auto"/>
          </w:divBdr>
        </w:div>
        <w:div w:id="1577082811">
          <w:marLeft w:val="0"/>
          <w:marRight w:val="0"/>
          <w:marTop w:val="0"/>
          <w:marBottom w:val="0"/>
          <w:divBdr>
            <w:top w:val="none" w:sz="0" w:space="0" w:color="auto"/>
            <w:left w:val="none" w:sz="0" w:space="0" w:color="auto"/>
            <w:bottom w:val="none" w:sz="0" w:space="0" w:color="auto"/>
            <w:right w:val="none" w:sz="0" w:space="0" w:color="auto"/>
          </w:divBdr>
        </w:div>
        <w:div w:id="1641377367">
          <w:marLeft w:val="0"/>
          <w:marRight w:val="0"/>
          <w:marTop w:val="0"/>
          <w:marBottom w:val="0"/>
          <w:divBdr>
            <w:top w:val="none" w:sz="0" w:space="0" w:color="auto"/>
            <w:left w:val="none" w:sz="0" w:space="0" w:color="auto"/>
            <w:bottom w:val="none" w:sz="0" w:space="0" w:color="auto"/>
            <w:right w:val="none" w:sz="0" w:space="0" w:color="auto"/>
          </w:divBdr>
        </w:div>
        <w:div w:id="2061519029">
          <w:marLeft w:val="0"/>
          <w:marRight w:val="0"/>
          <w:marTop w:val="0"/>
          <w:marBottom w:val="0"/>
          <w:divBdr>
            <w:top w:val="none" w:sz="0" w:space="0" w:color="auto"/>
            <w:left w:val="none" w:sz="0" w:space="0" w:color="auto"/>
            <w:bottom w:val="none" w:sz="0" w:space="0" w:color="auto"/>
            <w:right w:val="none" w:sz="0" w:space="0" w:color="auto"/>
          </w:divBdr>
        </w:div>
        <w:div w:id="2083018419">
          <w:marLeft w:val="0"/>
          <w:marRight w:val="0"/>
          <w:marTop w:val="0"/>
          <w:marBottom w:val="0"/>
          <w:divBdr>
            <w:top w:val="none" w:sz="0" w:space="0" w:color="auto"/>
            <w:left w:val="none" w:sz="0" w:space="0" w:color="auto"/>
            <w:bottom w:val="none" w:sz="0" w:space="0" w:color="auto"/>
            <w:right w:val="none" w:sz="0" w:space="0" w:color="auto"/>
          </w:divBdr>
        </w:div>
      </w:divsChild>
    </w:div>
    <w:div w:id="1016417755">
      <w:bodyDiv w:val="1"/>
      <w:marLeft w:val="0"/>
      <w:marRight w:val="0"/>
      <w:marTop w:val="0"/>
      <w:marBottom w:val="0"/>
      <w:divBdr>
        <w:top w:val="none" w:sz="0" w:space="0" w:color="auto"/>
        <w:left w:val="none" w:sz="0" w:space="0" w:color="auto"/>
        <w:bottom w:val="none" w:sz="0" w:space="0" w:color="auto"/>
        <w:right w:val="none" w:sz="0" w:space="0" w:color="auto"/>
      </w:divBdr>
      <w:divsChild>
        <w:div w:id="1505128484">
          <w:marLeft w:val="0"/>
          <w:marRight w:val="0"/>
          <w:marTop w:val="0"/>
          <w:marBottom w:val="0"/>
          <w:divBdr>
            <w:top w:val="none" w:sz="0" w:space="0" w:color="auto"/>
            <w:left w:val="none" w:sz="0" w:space="0" w:color="auto"/>
            <w:bottom w:val="none" w:sz="0" w:space="0" w:color="auto"/>
            <w:right w:val="none" w:sz="0" w:space="0" w:color="auto"/>
          </w:divBdr>
        </w:div>
        <w:div w:id="1508711941">
          <w:marLeft w:val="0"/>
          <w:marRight w:val="0"/>
          <w:marTop w:val="0"/>
          <w:marBottom w:val="0"/>
          <w:divBdr>
            <w:top w:val="none" w:sz="0" w:space="0" w:color="auto"/>
            <w:left w:val="none" w:sz="0" w:space="0" w:color="auto"/>
            <w:bottom w:val="none" w:sz="0" w:space="0" w:color="auto"/>
            <w:right w:val="none" w:sz="0" w:space="0" w:color="auto"/>
          </w:divBdr>
        </w:div>
      </w:divsChild>
    </w:div>
    <w:div w:id="1034303697">
      <w:bodyDiv w:val="1"/>
      <w:marLeft w:val="0"/>
      <w:marRight w:val="0"/>
      <w:marTop w:val="0"/>
      <w:marBottom w:val="0"/>
      <w:divBdr>
        <w:top w:val="none" w:sz="0" w:space="0" w:color="auto"/>
        <w:left w:val="none" w:sz="0" w:space="0" w:color="auto"/>
        <w:bottom w:val="none" w:sz="0" w:space="0" w:color="auto"/>
        <w:right w:val="none" w:sz="0" w:space="0" w:color="auto"/>
      </w:divBdr>
      <w:divsChild>
        <w:div w:id="1835610027">
          <w:marLeft w:val="0"/>
          <w:marRight w:val="0"/>
          <w:marTop w:val="0"/>
          <w:marBottom w:val="0"/>
          <w:divBdr>
            <w:top w:val="none" w:sz="0" w:space="0" w:color="auto"/>
            <w:left w:val="none" w:sz="0" w:space="0" w:color="auto"/>
            <w:bottom w:val="none" w:sz="0" w:space="0" w:color="auto"/>
            <w:right w:val="none" w:sz="0" w:space="0" w:color="auto"/>
          </w:divBdr>
        </w:div>
        <w:div w:id="1920014499">
          <w:marLeft w:val="0"/>
          <w:marRight w:val="0"/>
          <w:marTop w:val="0"/>
          <w:marBottom w:val="0"/>
          <w:divBdr>
            <w:top w:val="none" w:sz="0" w:space="0" w:color="auto"/>
            <w:left w:val="none" w:sz="0" w:space="0" w:color="auto"/>
            <w:bottom w:val="none" w:sz="0" w:space="0" w:color="auto"/>
            <w:right w:val="none" w:sz="0" w:space="0" w:color="auto"/>
          </w:divBdr>
        </w:div>
      </w:divsChild>
    </w:div>
    <w:div w:id="1091587909">
      <w:bodyDiv w:val="1"/>
      <w:marLeft w:val="0"/>
      <w:marRight w:val="0"/>
      <w:marTop w:val="0"/>
      <w:marBottom w:val="0"/>
      <w:divBdr>
        <w:top w:val="none" w:sz="0" w:space="0" w:color="auto"/>
        <w:left w:val="none" w:sz="0" w:space="0" w:color="auto"/>
        <w:bottom w:val="none" w:sz="0" w:space="0" w:color="auto"/>
        <w:right w:val="none" w:sz="0" w:space="0" w:color="auto"/>
      </w:divBdr>
    </w:div>
    <w:div w:id="1105613348">
      <w:bodyDiv w:val="1"/>
      <w:marLeft w:val="0"/>
      <w:marRight w:val="0"/>
      <w:marTop w:val="0"/>
      <w:marBottom w:val="0"/>
      <w:divBdr>
        <w:top w:val="none" w:sz="0" w:space="0" w:color="auto"/>
        <w:left w:val="none" w:sz="0" w:space="0" w:color="auto"/>
        <w:bottom w:val="none" w:sz="0" w:space="0" w:color="auto"/>
        <w:right w:val="none" w:sz="0" w:space="0" w:color="auto"/>
      </w:divBdr>
    </w:div>
    <w:div w:id="1121849134">
      <w:bodyDiv w:val="1"/>
      <w:marLeft w:val="0"/>
      <w:marRight w:val="0"/>
      <w:marTop w:val="0"/>
      <w:marBottom w:val="0"/>
      <w:divBdr>
        <w:top w:val="none" w:sz="0" w:space="0" w:color="auto"/>
        <w:left w:val="none" w:sz="0" w:space="0" w:color="auto"/>
        <w:bottom w:val="none" w:sz="0" w:space="0" w:color="auto"/>
        <w:right w:val="none" w:sz="0" w:space="0" w:color="auto"/>
      </w:divBdr>
      <w:divsChild>
        <w:div w:id="1533955973">
          <w:marLeft w:val="0"/>
          <w:marRight w:val="0"/>
          <w:marTop w:val="0"/>
          <w:marBottom w:val="0"/>
          <w:divBdr>
            <w:top w:val="none" w:sz="0" w:space="0" w:color="auto"/>
            <w:left w:val="none" w:sz="0" w:space="0" w:color="auto"/>
            <w:bottom w:val="none" w:sz="0" w:space="0" w:color="auto"/>
            <w:right w:val="none" w:sz="0" w:space="0" w:color="auto"/>
          </w:divBdr>
        </w:div>
        <w:div w:id="2121560358">
          <w:marLeft w:val="0"/>
          <w:marRight w:val="0"/>
          <w:marTop w:val="0"/>
          <w:marBottom w:val="0"/>
          <w:divBdr>
            <w:top w:val="none" w:sz="0" w:space="0" w:color="auto"/>
            <w:left w:val="none" w:sz="0" w:space="0" w:color="auto"/>
            <w:bottom w:val="none" w:sz="0" w:space="0" w:color="auto"/>
            <w:right w:val="none" w:sz="0" w:space="0" w:color="auto"/>
          </w:divBdr>
        </w:div>
      </w:divsChild>
    </w:div>
    <w:div w:id="1151946716">
      <w:bodyDiv w:val="1"/>
      <w:marLeft w:val="0"/>
      <w:marRight w:val="0"/>
      <w:marTop w:val="0"/>
      <w:marBottom w:val="0"/>
      <w:divBdr>
        <w:top w:val="none" w:sz="0" w:space="0" w:color="auto"/>
        <w:left w:val="none" w:sz="0" w:space="0" w:color="auto"/>
        <w:bottom w:val="none" w:sz="0" w:space="0" w:color="auto"/>
        <w:right w:val="none" w:sz="0" w:space="0" w:color="auto"/>
      </w:divBdr>
      <w:divsChild>
        <w:div w:id="1689676284">
          <w:marLeft w:val="0"/>
          <w:marRight w:val="0"/>
          <w:marTop w:val="0"/>
          <w:marBottom w:val="0"/>
          <w:divBdr>
            <w:top w:val="none" w:sz="0" w:space="0" w:color="auto"/>
            <w:left w:val="none" w:sz="0" w:space="0" w:color="auto"/>
            <w:bottom w:val="none" w:sz="0" w:space="0" w:color="auto"/>
            <w:right w:val="none" w:sz="0" w:space="0" w:color="auto"/>
          </w:divBdr>
        </w:div>
        <w:div w:id="2126073633">
          <w:marLeft w:val="0"/>
          <w:marRight w:val="0"/>
          <w:marTop w:val="0"/>
          <w:marBottom w:val="0"/>
          <w:divBdr>
            <w:top w:val="none" w:sz="0" w:space="0" w:color="auto"/>
            <w:left w:val="none" w:sz="0" w:space="0" w:color="auto"/>
            <w:bottom w:val="none" w:sz="0" w:space="0" w:color="auto"/>
            <w:right w:val="none" w:sz="0" w:space="0" w:color="auto"/>
          </w:divBdr>
        </w:div>
      </w:divsChild>
    </w:div>
    <w:div w:id="1185631562">
      <w:bodyDiv w:val="1"/>
      <w:marLeft w:val="0"/>
      <w:marRight w:val="0"/>
      <w:marTop w:val="0"/>
      <w:marBottom w:val="0"/>
      <w:divBdr>
        <w:top w:val="none" w:sz="0" w:space="0" w:color="auto"/>
        <w:left w:val="none" w:sz="0" w:space="0" w:color="auto"/>
        <w:bottom w:val="none" w:sz="0" w:space="0" w:color="auto"/>
        <w:right w:val="none" w:sz="0" w:space="0" w:color="auto"/>
      </w:divBdr>
    </w:div>
    <w:div w:id="1203790494">
      <w:bodyDiv w:val="1"/>
      <w:marLeft w:val="0"/>
      <w:marRight w:val="0"/>
      <w:marTop w:val="0"/>
      <w:marBottom w:val="0"/>
      <w:divBdr>
        <w:top w:val="none" w:sz="0" w:space="0" w:color="auto"/>
        <w:left w:val="none" w:sz="0" w:space="0" w:color="auto"/>
        <w:bottom w:val="none" w:sz="0" w:space="0" w:color="auto"/>
        <w:right w:val="none" w:sz="0" w:space="0" w:color="auto"/>
      </w:divBdr>
      <w:divsChild>
        <w:div w:id="251278478">
          <w:marLeft w:val="0"/>
          <w:marRight w:val="0"/>
          <w:marTop w:val="0"/>
          <w:marBottom w:val="0"/>
          <w:divBdr>
            <w:top w:val="none" w:sz="0" w:space="0" w:color="auto"/>
            <w:left w:val="none" w:sz="0" w:space="0" w:color="auto"/>
            <w:bottom w:val="none" w:sz="0" w:space="0" w:color="auto"/>
            <w:right w:val="none" w:sz="0" w:space="0" w:color="auto"/>
          </w:divBdr>
        </w:div>
        <w:div w:id="888422992">
          <w:marLeft w:val="0"/>
          <w:marRight w:val="0"/>
          <w:marTop w:val="0"/>
          <w:marBottom w:val="0"/>
          <w:divBdr>
            <w:top w:val="none" w:sz="0" w:space="0" w:color="auto"/>
            <w:left w:val="none" w:sz="0" w:space="0" w:color="auto"/>
            <w:bottom w:val="none" w:sz="0" w:space="0" w:color="auto"/>
            <w:right w:val="none" w:sz="0" w:space="0" w:color="auto"/>
          </w:divBdr>
        </w:div>
        <w:div w:id="1436944314">
          <w:marLeft w:val="0"/>
          <w:marRight w:val="0"/>
          <w:marTop w:val="0"/>
          <w:marBottom w:val="0"/>
          <w:divBdr>
            <w:top w:val="none" w:sz="0" w:space="0" w:color="auto"/>
            <w:left w:val="none" w:sz="0" w:space="0" w:color="auto"/>
            <w:bottom w:val="none" w:sz="0" w:space="0" w:color="auto"/>
            <w:right w:val="none" w:sz="0" w:space="0" w:color="auto"/>
          </w:divBdr>
        </w:div>
        <w:div w:id="2104375745">
          <w:marLeft w:val="0"/>
          <w:marRight w:val="0"/>
          <w:marTop w:val="0"/>
          <w:marBottom w:val="0"/>
          <w:divBdr>
            <w:top w:val="none" w:sz="0" w:space="0" w:color="auto"/>
            <w:left w:val="none" w:sz="0" w:space="0" w:color="auto"/>
            <w:bottom w:val="none" w:sz="0" w:space="0" w:color="auto"/>
            <w:right w:val="none" w:sz="0" w:space="0" w:color="auto"/>
          </w:divBdr>
        </w:div>
      </w:divsChild>
    </w:div>
    <w:div w:id="1221482555">
      <w:bodyDiv w:val="1"/>
      <w:marLeft w:val="0"/>
      <w:marRight w:val="0"/>
      <w:marTop w:val="0"/>
      <w:marBottom w:val="0"/>
      <w:divBdr>
        <w:top w:val="none" w:sz="0" w:space="0" w:color="auto"/>
        <w:left w:val="none" w:sz="0" w:space="0" w:color="auto"/>
        <w:bottom w:val="none" w:sz="0" w:space="0" w:color="auto"/>
        <w:right w:val="none" w:sz="0" w:space="0" w:color="auto"/>
      </w:divBdr>
    </w:div>
    <w:div w:id="1244952359">
      <w:bodyDiv w:val="1"/>
      <w:marLeft w:val="0"/>
      <w:marRight w:val="0"/>
      <w:marTop w:val="0"/>
      <w:marBottom w:val="0"/>
      <w:divBdr>
        <w:top w:val="none" w:sz="0" w:space="0" w:color="auto"/>
        <w:left w:val="none" w:sz="0" w:space="0" w:color="auto"/>
        <w:bottom w:val="none" w:sz="0" w:space="0" w:color="auto"/>
        <w:right w:val="none" w:sz="0" w:space="0" w:color="auto"/>
      </w:divBdr>
    </w:div>
    <w:div w:id="1264722685">
      <w:bodyDiv w:val="1"/>
      <w:marLeft w:val="0"/>
      <w:marRight w:val="0"/>
      <w:marTop w:val="0"/>
      <w:marBottom w:val="0"/>
      <w:divBdr>
        <w:top w:val="none" w:sz="0" w:space="0" w:color="auto"/>
        <w:left w:val="none" w:sz="0" w:space="0" w:color="auto"/>
        <w:bottom w:val="none" w:sz="0" w:space="0" w:color="auto"/>
        <w:right w:val="none" w:sz="0" w:space="0" w:color="auto"/>
      </w:divBdr>
    </w:div>
    <w:div w:id="1289775035">
      <w:bodyDiv w:val="1"/>
      <w:marLeft w:val="0"/>
      <w:marRight w:val="0"/>
      <w:marTop w:val="0"/>
      <w:marBottom w:val="0"/>
      <w:divBdr>
        <w:top w:val="none" w:sz="0" w:space="0" w:color="auto"/>
        <w:left w:val="none" w:sz="0" w:space="0" w:color="auto"/>
        <w:bottom w:val="none" w:sz="0" w:space="0" w:color="auto"/>
        <w:right w:val="none" w:sz="0" w:space="0" w:color="auto"/>
      </w:divBdr>
      <w:divsChild>
        <w:div w:id="1977683604">
          <w:marLeft w:val="0"/>
          <w:marRight w:val="0"/>
          <w:marTop w:val="0"/>
          <w:marBottom w:val="0"/>
          <w:divBdr>
            <w:top w:val="none" w:sz="0" w:space="0" w:color="auto"/>
            <w:left w:val="none" w:sz="0" w:space="0" w:color="auto"/>
            <w:bottom w:val="none" w:sz="0" w:space="0" w:color="auto"/>
            <w:right w:val="none" w:sz="0" w:space="0" w:color="auto"/>
          </w:divBdr>
          <w:divsChild>
            <w:div w:id="19801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64642">
      <w:bodyDiv w:val="1"/>
      <w:marLeft w:val="0"/>
      <w:marRight w:val="0"/>
      <w:marTop w:val="0"/>
      <w:marBottom w:val="0"/>
      <w:divBdr>
        <w:top w:val="none" w:sz="0" w:space="0" w:color="auto"/>
        <w:left w:val="none" w:sz="0" w:space="0" w:color="auto"/>
        <w:bottom w:val="none" w:sz="0" w:space="0" w:color="auto"/>
        <w:right w:val="none" w:sz="0" w:space="0" w:color="auto"/>
      </w:divBdr>
      <w:divsChild>
        <w:div w:id="77870649">
          <w:marLeft w:val="0"/>
          <w:marRight w:val="0"/>
          <w:marTop w:val="0"/>
          <w:marBottom w:val="0"/>
          <w:divBdr>
            <w:top w:val="none" w:sz="0" w:space="0" w:color="auto"/>
            <w:left w:val="none" w:sz="0" w:space="0" w:color="auto"/>
            <w:bottom w:val="none" w:sz="0" w:space="0" w:color="auto"/>
            <w:right w:val="none" w:sz="0" w:space="0" w:color="auto"/>
          </w:divBdr>
        </w:div>
        <w:div w:id="326128504">
          <w:marLeft w:val="0"/>
          <w:marRight w:val="0"/>
          <w:marTop w:val="0"/>
          <w:marBottom w:val="0"/>
          <w:divBdr>
            <w:top w:val="none" w:sz="0" w:space="0" w:color="auto"/>
            <w:left w:val="none" w:sz="0" w:space="0" w:color="auto"/>
            <w:bottom w:val="none" w:sz="0" w:space="0" w:color="auto"/>
            <w:right w:val="none" w:sz="0" w:space="0" w:color="auto"/>
          </w:divBdr>
        </w:div>
        <w:div w:id="346179968">
          <w:marLeft w:val="0"/>
          <w:marRight w:val="0"/>
          <w:marTop w:val="0"/>
          <w:marBottom w:val="0"/>
          <w:divBdr>
            <w:top w:val="none" w:sz="0" w:space="0" w:color="auto"/>
            <w:left w:val="none" w:sz="0" w:space="0" w:color="auto"/>
            <w:bottom w:val="none" w:sz="0" w:space="0" w:color="auto"/>
            <w:right w:val="none" w:sz="0" w:space="0" w:color="auto"/>
          </w:divBdr>
        </w:div>
        <w:div w:id="499738728">
          <w:marLeft w:val="0"/>
          <w:marRight w:val="0"/>
          <w:marTop w:val="0"/>
          <w:marBottom w:val="0"/>
          <w:divBdr>
            <w:top w:val="none" w:sz="0" w:space="0" w:color="auto"/>
            <w:left w:val="none" w:sz="0" w:space="0" w:color="auto"/>
            <w:bottom w:val="none" w:sz="0" w:space="0" w:color="auto"/>
            <w:right w:val="none" w:sz="0" w:space="0" w:color="auto"/>
          </w:divBdr>
        </w:div>
        <w:div w:id="524947031">
          <w:marLeft w:val="0"/>
          <w:marRight w:val="0"/>
          <w:marTop w:val="0"/>
          <w:marBottom w:val="0"/>
          <w:divBdr>
            <w:top w:val="none" w:sz="0" w:space="0" w:color="auto"/>
            <w:left w:val="none" w:sz="0" w:space="0" w:color="auto"/>
            <w:bottom w:val="none" w:sz="0" w:space="0" w:color="auto"/>
            <w:right w:val="none" w:sz="0" w:space="0" w:color="auto"/>
          </w:divBdr>
        </w:div>
        <w:div w:id="757142563">
          <w:marLeft w:val="0"/>
          <w:marRight w:val="0"/>
          <w:marTop w:val="0"/>
          <w:marBottom w:val="0"/>
          <w:divBdr>
            <w:top w:val="none" w:sz="0" w:space="0" w:color="auto"/>
            <w:left w:val="none" w:sz="0" w:space="0" w:color="auto"/>
            <w:bottom w:val="none" w:sz="0" w:space="0" w:color="auto"/>
            <w:right w:val="none" w:sz="0" w:space="0" w:color="auto"/>
          </w:divBdr>
        </w:div>
        <w:div w:id="772214154">
          <w:marLeft w:val="0"/>
          <w:marRight w:val="0"/>
          <w:marTop w:val="0"/>
          <w:marBottom w:val="0"/>
          <w:divBdr>
            <w:top w:val="none" w:sz="0" w:space="0" w:color="auto"/>
            <w:left w:val="none" w:sz="0" w:space="0" w:color="auto"/>
            <w:bottom w:val="none" w:sz="0" w:space="0" w:color="auto"/>
            <w:right w:val="none" w:sz="0" w:space="0" w:color="auto"/>
          </w:divBdr>
        </w:div>
        <w:div w:id="821124447">
          <w:marLeft w:val="0"/>
          <w:marRight w:val="0"/>
          <w:marTop w:val="0"/>
          <w:marBottom w:val="0"/>
          <w:divBdr>
            <w:top w:val="none" w:sz="0" w:space="0" w:color="auto"/>
            <w:left w:val="none" w:sz="0" w:space="0" w:color="auto"/>
            <w:bottom w:val="none" w:sz="0" w:space="0" w:color="auto"/>
            <w:right w:val="none" w:sz="0" w:space="0" w:color="auto"/>
          </w:divBdr>
        </w:div>
        <w:div w:id="887381650">
          <w:marLeft w:val="0"/>
          <w:marRight w:val="0"/>
          <w:marTop w:val="0"/>
          <w:marBottom w:val="0"/>
          <w:divBdr>
            <w:top w:val="none" w:sz="0" w:space="0" w:color="auto"/>
            <w:left w:val="none" w:sz="0" w:space="0" w:color="auto"/>
            <w:bottom w:val="none" w:sz="0" w:space="0" w:color="auto"/>
            <w:right w:val="none" w:sz="0" w:space="0" w:color="auto"/>
          </w:divBdr>
        </w:div>
        <w:div w:id="1108502069">
          <w:marLeft w:val="0"/>
          <w:marRight w:val="0"/>
          <w:marTop w:val="0"/>
          <w:marBottom w:val="0"/>
          <w:divBdr>
            <w:top w:val="none" w:sz="0" w:space="0" w:color="auto"/>
            <w:left w:val="none" w:sz="0" w:space="0" w:color="auto"/>
            <w:bottom w:val="none" w:sz="0" w:space="0" w:color="auto"/>
            <w:right w:val="none" w:sz="0" w:space="0" w:color="auto"/>
          </w:divBdr>
        </w:div>
        <w:div w:id="1188376125">
          <w:marLeft w:val="0"/>
          <w:marRight w:val="0"/>
          <w:marTop w:val="0"/>
          <w:marBottom w:val="0"/>
          <w:divBdr>
            <w:top w:val="none" w:sz="0" w:space="0" w:color="auto"/>
            <w:left w:val="none" w:sz="0" w:space="0" w:color="auto"/>
            <w:bottom w:val="none" w:sz="0" w:space="0" w:color="auto"/>
            <w:right w:val="none" w:sz="0" w:space="0" w:color="auto"/>
          </w:divBdr>
        </w:div>
        <w:div w:id="1245991330">
          <w:marLeft w:val="0"/>
          <w:marRight w:val="0"/>
          <w:marTop w:val="0"/>
          <w:marBottom w:val="0"/>
          <w:divBdr>
            <w:top w:val="none" w:sz="0" w:space="0" w:color="auto"/>
            <w:left w:val="none" w:sz="0" w:space="0" w:color="auto"/>
            <w:bottom w:val="none" w:sz="0" w:space="0" w:color="auto"/>
            <w:right w:val="none" w:sz="0" w:space="0" w:color="auto"/>
          </w:divBdr>
        </w:div>
        <w:div w:id="1582713632">
          <w:marLeft w:val="0"/>
          <w:marRight w:val="0"/>
          <w:marTop w:val="0"/>
          <w:marBottom w:val="0"/>
          <w:divBdr>
            <w:top w:val="none" w:sz="0" w:space="0" w:color="auto"/>
            <w:left w:val="none" w:sz="0" w:space="0" w:color="auto"/>
            <w:bottom w:val="none" w:sz="0" w:space="0" w:color="auto"/>
            <w:right w:val="none" w:sz="0" w:space="0" w:color="auto"/>
          </w:divBdr>
        </w:div>
      </w:divsChild>
    </w:div>
    <w:div w:id="1401832743">
      <w:bodyDiv w:val="1"/>
      <w:marLeft w:val="0"/>
      <w:marRight w:val="0"/>
      <w:marTop w:val="0"/>
      <w:marBottom w:val="0"/>
      <w:divBdr>
        <w:top w:val="none" w:sz="0" w:space="0" w:color="auto"/>
        <w:left w:val="none" w:sz="0" w:space="0" w:color="auto"/>
        <w:bottom w:val="none" w:sz="0" w:space="0" w:color="auto"/>
        <w:right w:val="none" w:sz="0" w:space="0" w:color="auto"/>
      </w:divBdr>
    </w:div>
    <w:div w:id="1438597725">
      <w:bodyDiv w:val="1"/>
      <w:marLeft w:val="0"/>
      <w:marRight w:val="0"/>
      <w:marTop w:val="0"/>
      <w:marBottom w:val="0"/>
      <w:divBdr>
        <w:top w:val="none" w:sz="0" w:space="0" w:color="auto"/>
        <w:left w:val="none" w:sz="0" w:space="0" w:color="auto"/>
        <w:bottom w:val="none" w:sz="0" w:space="0" w:color="auto"/>
        <w:right w:val="none" w:sz="0" w:space="0" w:color="auto"/>
      </w:divBdr>
    </w:div>
    <w:div w:id="1509832615">
      <w:bodyDiv w:val="1"/>
      <w:marLeft w:val="0"/>
      <w:marRight w:val="0"/>
      <w:marTop w:val="0"/>
      <w:marBottom w:val="0"/>
      <w:divBdr>
        <w:top w:val="none" w:sz="0" w:space="0" w:color="auto"/>
        <w:left w:val="none" w:sz="0" w:space="0" w:color="auto"/>
        <w:bottom w:val="none" w:sz="0" w:space="0" w:color="auto"/>
        <w:right w:val="none" w:sz="0" w:space="0" w:color="auto"/>
      </w:divBdr>
      <w:divsChild>
        <w:div w:id="814490421">
          <w:marLeft w:val="0"/>
          <w:marRight w:val="0"/>
          <w:marTop w:val="0"/>
          <w:marBottom w:val="0"/>
          <w:divBdr>
            <w:top w:val="none" w:sz="0" w:space="0" w:color="auto"/>
            <w:left w:val="none" w:sz="0" w:space="0" w:color="auto"/>
            <w:bottom w:val="none" w:sz="0" w:space="0" w:color="auto"/>
            <w:right w:val="none" w:sz="0" w:space="0" w:color="auto"/>
          </w:divBdr>
        </w:div>
        <w:div w:id="927930959">
          <w:marLeft w:val="0"/>
          <w:marRight w:val="0"/>
          <w:marTop w:val="0"/>
          <w:marBottom w:val="0"/>
          <w:divBdr>
            <w:top w:val="none" w:sz="0" w:space="0" w:color="auto"/>
            <w:left w:val="none" w:sz="0" w:space="0" w:color="auto"/>
            <w:bottom w:val="none" w:sz="0" w:space="0" w:color="auto"/>
            <w:right w:val="none" w:sz="0" w:space="0" w:color="auto"/>
          </w:divBdr>
        </w:div>
        <w:div w:id="1493108135">
          <w:marLeft w:val="0"/>
          <w:marRight w:val="0"/>
          <w:marTop w:val="0"/>
          <w:marBottom w:val="0"/>
          <w:divBdr>
            <w:top w:val="none" w:sz="0" w:space="0" w:color="auto"/>
            <w:left w:val="none" w:sz="0" w:space="0" w:color="auto"/>
            <w:bottom w:val="none" w:sz="0" w:space="0" w:color="auto"/>
            <w:right w:val="none" w:sz="0" w:space="0" w:color="auto"/>
          </w:divBdr>
        </w:div>
        <w:div w:id="1895699053">
          <w:marLeft w:val="0"/>
          <w:marRight w:val="0"/>
          <w:marTop w:val="0"/>
          <w:marBottom w:val="0"/>
          <w:divBdr>
            <w:top w:val="none" w:sz="0" w:space="0" w:color="auto"/>
            <w:left w:val="none" w:sz="0" w:space="0" w:color="auto"/>
            <w:bottom w:val="none" w:sz="0" w:space="0" w:color="auto"/>
            <w:right w:val="none" w:sz="0" w:space="0" w:color="auto"/>
          </w:divBdr>
        </w:div>
      </w:divsChild>
    </w:div>
    <w:div w:id="1539776803">
      <w:bodyDiv w:val="1"/>
      <w:marLeft w:val="0"/>
      <w:marRight w:val="0"/>
      <w:marTop w:val="0"/>
      <w:marBottom w:val="0"/>
      <w:divBdr>
        <w:top w:val="none" w:sz="0" w:space="0" w:color="auto"/>
        <w:left w:val="none" w:sz="0" w:space="0" w:color="auto"/>
        <w:bottom w:val="none" w:sz="0" w:space="0" w:color="auto"/>
        <w:right w:val="none" w:sz="0" w:space="0" w:color="auto"/>
      </w:divBdr>
    </w:div>
    <w:div w:id="1568876132">
      <w:bodyDiv w:val="1"/>
      <w:marLeft w:val="0"/>
      <w:marRight w:val="0"/>
      <w:marTop w:val="0"/>
      <w:marBottom w:val="0"/>
      <w:divBdr>
        <w:top w:val="none" w:sz="0" w:space="0" w:color="auto"/>
        <w:left w:val="none" w:sz="0" w:space="0" w:color="auto"/>
        <w:bottom w:val="none" w:sz="0" w:space="0" w:color="auto"/>
        <w:right w:val="none" w:sz="0" w:space="0" w:color="auto"/>
      </w:divBdr>
    </w:div>
    <w:div w:id="1589654556">
      <w:bodyDiv w:val="1"/>
      <w:marLeft w:val="0"/>
      <w:marRight w:val="0"/>
      <w:marTop w:val="0"/>
      <w:marBottom w:val="0"/>
      <w:divBdr>
        <w:top w:val="none" w:sz="0" w:space="0" w:color="auto"/>
        <w:left w:val="none" w:sz="0" w:space="0" w:color="auto"/>
        <w:bottom w:val="none" w:sz="0" w:space="0" w:color="auto"/>
        <w:right w:val="none" w:sz="0" w:space="0" w:color="auto"/>
      </w:divBdr>
    </w:div>
    <w:div w:id="1602839496">
      <w:bodyDiv w:val="1"/>
      <w:marLeft w:val="0"/>
      <w:marRight w:val="0"/>
      <w:marTop w:val="0"/>
      <w:marBottom w:val="0"/>
      <w:divBdr>
        <w:top w:val="none" w:sz="0" w:space="0" w:color="auto"/>
        <w:left w:val="none" w:sz="0" w:space="0" w:color="auto"/>
        <w:bottom w:val="none" w:sz="0" w:space="0" w:color="auto"/>
        <w:right w:val="none" w:sz="0" w:space="0" w:color="auto"/>
      </w:divBdr>
    </w:div>
    <w:div w:id="1694382273">
      <w:bodyDiv w:val="1"/>
      <w:marLeft w:val="0"/>
      <w:marRight w:val="0"/>
      <w:marTop w:val="0"/>
      <w:marBottom w:val="0"/>
      <w:divBdr>
        <w:top w:val="none" w:sz="0" w:space="0" w:color="auto"/>
        <w:left w:val="none" w:sz="0" w:space="0" w:color="auto"/>
        <w:bottom w:val="none" w:sz="0" w:space="0" w:color="auto"/>
        <w:right w:val="none" w:sz="0" w:space="0" w:color="auto"/>
      </w:divBdr>
    </w:div>
    <w:div w:id="1729111801">
      <w:bodyDiv w:val="1"/>
      <w:marLeft w:val="0"/>
      <w:marRight w:val="0"/>
      <w:marTop w:val="0"/>
      <w:marBottom w:val="0"/>
      <w:divBdr>
        <w:top w:val="none" w:sz="0" w:space="0" w:color="auto"/>
        <w:left w:val="none" w:sz="0" w:space="0" w:color="auto"/>
        <w:bottom w:val="none" w:sz="0" w:space="0" w:color="auto"/>
        <w:right w:val="none" w:sz="0" w:space="0" w:color="auto"/>
      </w:divBdr>
      <w:divsChild>
        <w:div w:id="466552505">
          <w:marLeft w:val="0"/>
          <w:marRight w:val="0"/>
          <w:marTop w:val="0"/>
          <w:marBottom w:val="0"/>
          <w:divBdr>
            <w:top w:val="none" w:sz="0" w:space="0" w:color="auto"/>
            <w:left w:val="none" w:sz="0" w:space="0" w:color="auto"/>
            <w:bottom w:val="none" w:sz="0" w:space="0" w:color="auto"/>
            <w:right w:val="none" w:sz="0" w:space="0" w:color="auto"/>
          </w:divBdr>
        </w:div>
        <w:div w:id="1095399015">
          <w:marLeft w:val="0"/>
          <w:marRight w:val="0"/>
          <w:marTop w:val="0"/>
          <w:marBottom w:val="0"/>
          <w:divBdr>
            <w:top w:val="none" w:sz="0" w:space="0" w:color="auto"/>
            <w:left w:val="none" w:sz="0" w:space="0" w:color="auto"/>
            <w:bottom w:val="none" w:sz="0" w:space="0" w:color="auto"/>
            <w:right w:val="none" w:sz="0" w:space="0" w:color="auto"/>
          </w:divBdr>
        </w:div>
        <w:div w:id="1210993594">
          <w:marLeft w:val="0"/>
          <w:marRight w:val="0"/>
          <w:marTop w:val="0"/>
          <w:marBottom w:val="0"/>
          <w:divBdr>
            <w:top w:val="none" w:sz="0" w:space="0" w:color="auto"/>
            <w:left w:val="none" w:sz="0" w:space="0" w:color="auto"/>
            <w:bottom w:val="none" w:sz="0" w:space="0" w:color="auto"/>
            <w:right w:val="none" w:sz="0" w:space="0" w:color="auto"/>
          </w:divBdr>
        </w:div>
        <w:div w:id="1967154780">
          <w:marLeft w:val="0"/>
          <w:marRight w:val="0"/>
          <w:marTop w:val="0"/>
          <w:marBottom w:val="0"/>
          <w:divBdr>
            <w:top w:val="none" w:sz="0" w:space="0" w:color="auto"/>
            <w:left w:val="none" w:sz="0" w:space="0" w:color="auto"/>
            <w:bottom w:val="none" w:sz="0" w:space="0" w:color="auto"/>
            <w:right w:val="none" w:sz="0" w:space="0" w:color="auto"/>
          </w:divBdr>
        </w:div>
        <w:div w:id="2071072369">
          <w:marLeft w:val="0"/>
          <w:marRight w:val="0"/>
          <w:marTop w:val="0"/>
          <w:marBottom w:val="0"/>
          <w:divBdr>
            <w:top w:val="none" w:sz="0" w:space="0" w:color="auto"/>
            <w:left w:val="none" w:sz="0" w:space="0" w:color="auto"/>
            <w:bottom w:val="none" w:sz="0" w:space="0" w:color="auto"/>
            <w:right w:val="none" w:sz="0" w:space="0" w:color="auto"/>
          </w:divBdr>
        </w:div>
        <w:div w:id="2137481639">
          <w:marLeft w:val="0"/>
          <w:marRight w:val="0"/>
          <w:marTop w:val="0"/>
          <w:marBottom w:val="0"/>
          <w:divBdr>
            <w:top w:val="none" w:sz="0" w:space="0" w:color="auto"/>
            <w:left w:val="none" w:sz="0" w:space="0" w:color="auto"/>
            <w:bottom w:val="none" w:sz="0" w:space="0" w:color="auto"/>
            <w:right w:val="none" w:sz="0" w:space="0" w:color="auto"/>
          </w:divBdr>
        </w:div>
      </w:divsChild>
    </w:div>
    <w:div w:id="1753550853">
      <w:bodyDiv w:val="1"/>
      <w:marLeft w:val="0"/>
      <w:marRight w:val="0"/>
      <w:marTop w:val="0"/>
      <w:marBottom w:val="0"/>
      <w:divBdr>
        <w:top w:val="none" w:sz="0" w:space="0" w:color="auto"/>
        <w:left w:val="none" w:sz="0" w:space="0" w:color="auto"/>
        <w:bottom w:val="none" w:sz="0" w:space="0" w:color="auto"/>
        <w:right w:val="none" w:sz="0" w:space="0" w:color="auto"/>
      </w:divBdr>
      <w:divsChild>
        <w:div w:id="154807363">
          <w:marLeft w:val="0"/>
          <w:marRight w:val="0"/>
          <w:marTop w:val="0"/>
          <w:marBottom w:val="0"/>
          <w:divBdr>
            <w:top w:val="none" w:sz="0" w:space="0" w:color="auto"/>
            <w:left w:val="none" w:sz="0" w:space="0" w:color="auto"/>
            <w:bottom w:val="none" w:sz="0" w:space="0" w:color="auto"/>
            <w:right w:val="none" w:sz="0" w:space="0" w:color="auto"/>
          </w:divBdr>
        </w:div>
        <w:div w:id="255483204">
          <w:marLeft w:val="0"/>
          <w:marRight w:val="0"/>
          <w:marTop w:val="0"/>
          <w:marBottom w:val="0"/>
          <w:divBdr>
            <w:top w:val="none" w:sz="0" w:space="0" w:color="auto"/>
            <w:left w:val="none" w:sz="0" w:space="0" w:color="auto"/>
            <w:bottom w:val="none" w:sz="0" w:space="0" w:color="auto"/>
            <w:right w:val="none" w:sz="0" w:space="0" w:color="auto"/>
          </w:divBdr>
        </w:div>
        <w:div w:id="294992112">
          <w:marLeft w:val="0"/>
          <w:marRight w:val="0"/>
          <w:marTop w:val="0"/>
          <w:marBottom w:val="0"/>
          <w:divBdr>
            <w:top w:val="none" w:sz="0" w:space="0" w:color="auto"/>
            <w:left w:val="none" w:sz="0" w:space="0" w:color="auto"/>
            <w:bottom w:val="none" w:sz="0" w:space="0" w:color="auto"/>
            <w:right w:val="none" w:sz="0" w:space="0" w:color="auto"/>
          </w:divBdr>
        </w:div>
        <w:div w:id="526142822">
          <w:marLeft w:val="0"/>
          <w:marRight w:val="0"/>
          <w:marTop w:val="0"/>
          <w:marBottom w:val="0"/>
          <w:divBdr>
            <w:top w:val="none" w:sz="0" w:space="0" w:color="auto"/>
            <w:left w:val="none" w:sz="0" w:space="0" w:color="auto"/>
            <w:bottom w:val="none" w:sz="0" w:space="0" w:color="auto"/>
            <w:right w:val="none" w:sz="0" w:space="0" w:color="auto"/>
          </w:divBdr>
        </w:div>
        <w:div w:id="1047728025">
          <w:marLeft w:val="0"/>
          <w:marRight w:val="0"/>
          <w:marTop w:val="0"/>
          <w:marBottom w:val="0"/>
          <w:divBdr>
            <w:top w:val="none" w:sz="0" w:space="0" w:color="auto"/>
            <w:left w:val="none" w:sz="0" w:space="0" w:color="auto"/>
            <w:bottom w:val="none" w:sz="0" w:space="0" w:color="auto"/>
            <w:right w:val="none" w:sz="0" w:space="0" w:color="auto"/>
          </w:divBdr>
        </w:div>
        <w:div w:id="1652171545">
          <w:marLeft w:val="0"/>
          <w:marRight w:val="0"/>
          <w:marTop w:val="0"/>
          <w:marBottom w:val="0"/>
          <w:divBdr>
            <w:top w:val="none" w:sz="0" w:space="0" w:color="auto"/>
            <w:left w:val="none" w:sz="0" w:space="0" w:color="auto"/>
            <w:bottom w:val="none" w:sz="0" w:space="0" w:color="auto"/>
            <w:right w:val="none" w:sz="0" w:space="0" w:color="auto"/>
          </w:divBdr>
        </w:div>
        <w:div w:id="1751613252">
          <w:marLeft w:val="0"/>
          <w:marRight w:val="0"/>
          <w:marTop w:val="0"/>
          <w:marBottom w:val="0"/>
          <w:divBdr>
            <w:top w:val="none" w:sz="0" w:space="0" w:color="auto"/>
            <w:left w:val="none" w:sz="0" w:space="0" w:color="auto"/>
            <w:bottom w:val="none" w:sz="0" w:space="0" w:color="auto"/>
            <w:right w:val="none" w:sz="0" w:space="0" w:color="auto"/>
          </w:divBdr>
        </w:div>
        <w:div w:id="1915387742">
          <w:marLeft w:val="0"/>
          <w:marRight w:val="0"/>
          <w:marTop w:val="0"/>
          <w:marBottom w:val="0"/>
          <w:divBdr>
            <w:top w:val="none" w:sz="0" w:space="0" w:color="auto"/>
            <w:left w:val="none" w:sz="0" w:space="0" w:color="auto"/>
            <w:bottom w:val="none" w:sz="0" w:space="0" w:color="auto"/>
            <w:right w:val="none" w:sz="0" w:space="0" w:color="auto"/>
          </w:divBdr>
        </w:div>
      </w:divsChild>
    </w:div>
    <w:div w:id="1788313422">
      <w:bodyDiv w:val="1"/>
      <w:marLeft w:val="0"/>
      <w:marRight w:val="0"/>
      <w:marTop w:val="0"/>
      <w:marBottom w:val="0"/>
      <w:divBdr>
        <w:top w:val="none" w:sz="0" w:space="0" w:color="auto"/>
        <w:left w:val="none" w:sz="0" w:space="0" w:color="auto"/>
        <w:bottom w:val="none" w:sz="0" w:space="0" w:color="auto"/>
        <w:right w:val="none" w:sz="0" w:space="0" w:color="auto"/>
      </w:divBdr>
    </w:div>
    <w:div w:id="1789353529">
      <w:bodyDiv w:val="1"/>
      <w:marLeft w:val="0"/>
      <w:marRight w:val="0"/>
      <w:marTop w:val="0"/>
      <w:marBottom w:val="0"/>
      <w:divBdr>
        <w:top w:val="none" w:sz="0" w:space="0" w:color="auto"/>
        <w:left w:val="none" w:sz="0" w:space="0" w:color="auto"/>
        <w:bottom w:val="none" w:sz="0" w:space="0" w:color="auto"/>
        <w:right w:val="none" w:sz="0" w:space="0" w:color="auto"/>
      </w:divBdr>
      <w:divsChild>
        <w:div w:id="43678064">
          <w:marLeft w:val="0"/>
          <w:marRight w:val="0"/>
          <w:marTop w:val="0"/>
          <w:marBottom w:val="0"/>
          <w:divBdr>
            <w:top w:val="none" w:sz="0" w:space="0" w:color="auto"/>
            <w:left w:val="none" w:sz="0" w:space="0" w:color="auto"/>
            <w:bottom w:val="none" w:sz="0" w:space="0" w:color="auto"/>
            <w:right w:val="none" w:sz="0" w:space="0" w:color="auto"/>
          </w:divBdr>
        </w:div>
        <w:div w:id="442653279">
          <w:marLeft w:val="0"/>
          <w:marRight w:val="0"/>
          <w:marTop w:val="0"/>
          <w:marBottom w:val="0"/>
          <w:divBdr>
            <w:top w:val="none" w:sz="0" w:space="0" w:color="auto"/>
            <w:left w:val="none" w:sz="0" w:space="0" w:color="auto"/>
            <w:bottom w:val="none" w:sz="0" w:space="0" w:color="auto"/>
            <w:right w:val="none" w:sz="0" w:space="0" w:color="auto"/>
          </w:divBdr>
        </w:div>
        <w:div w:id="1872765307">
          <w:marLeft w:val="0"/>
          <w:marRight w:val="0"/>
          <w:marTop w:val="0"/>
          <w:marBottom w:val="0"/>
          <w:divBdr>
            <w:top w:val="none" w:sz="0" w:space="0" w:color="auto"/>
            <w:left w:val="none" w:sz="0" w:space="0" w:color="auto"/>
            <w:bottom w:val="none" w:sz="0" w:space="0" w:color="auto"/>
            <w:right w:val="none" w:sz="0" w:space="0" w:color="auto"/>
          </w:divBdr>
        </w:div>
      </w:divsChild>
    </w:div>
    <w:div w:id="1860965022">
      <w:bodyDiv w:val="1"/>
      <w:marLeft w:val="0"/>
      <w:marRight w:val="0"/>
      <w:marTop w:val="0"/>
      <w:marBottom w:val="0"/>
      <w:divBdr>
        <w:top w:val="none" w:sz="0" w:space="0" w:color="auto"/>
        <w:left w:val="none" w:sz="0" w:space="0" w:color="auto"/>
        <w:bottom w:val="none" w:sz="0" w:space="0" w:color="auto"/>
        <w:right w:val="none" w:sz="0" w:space="0" w:color="auto"/>
      </w:divBdr>
      <w:divsChild>
        <w:div w:id="352418838">
          <w:marLeft w:val="0"/>
          <w:marRight w:val="0"/>
          <w:marTop w:val="0"/>
          <w:marBottom w:val="0"/>
          <w:divBdr>
            <w:top w:val="none" w:sz="0" w:space="0" w:color="auto"/>
            <w:left w:val="none" w:sz="0" w:space="0" w:color="auto"/>
            <w:bottom w:val="none" w:sz="0" w:space="0" w:color="auto"/>
            <w:right w:val="none" w:sz="0" w:space="0" w:color="auto"/>
          </w:divBdr>
        </w:div>
        <w:div w:id="352927604">
          <w:marLeft w:val="0"/>
          <w:marRight w:val="0"/>
          <w:marTop w:val="0"/>
          <w:marBottom w:val="0"/>
          <w:divBdr>
            <w:top w:val="none" w:sz="0" w:space="0" w:color="auto"/>
            <w:left w:val="none" w:sz="0" w:space="0" w:color="auto"/>
            <w:bottom w:val="none" w:sz="0" w:space="0" w:color="auto"/>
            <w:right w:val="none" w:sz="0" w:space="0" w:color="auto"/>
          </w:divBdr>
        </w:div>
        <w:div w:id="497622004">
          <w:marLeft w:val="0"/>
          <w:marRight w:val="0"/>
          <w:marTop w:val="0"/>
          <w:marBottom w:val="0"/>
          <w:divBdr>
            <w:top w:val="none" w:sz="0" w:space="0" w:color="auto"/>
            <w:left w:val="none" w:sz="0" w:space="0" w:color="auto"/>
            <w:bottom w:val="none" w:sz="0" w:space="0" w:color="auto"/>
            <w:right w:val="none" w:sz="0" w:space="0" w:color="auto"/>
          </w:divBdr>
        </w:div>
        <w:div w:id="718170766">
          <w:marLeft w:val="0"/>
          <w:marRight w:val="0"/>
          <w:marTop w:val="0"/>
          <w:marBottom w:val="0"/>
          <w:divBdr>
            <w:top w:val="none" w:sz="0" w:space="0" w:color="auto"/>
            <w:left w:val="none" w:sz="0" w:space="0" w:color="auto"/>
            <w:bottom w:val="none" w:sz="0" w:space="0" w:color="auto"/>
            <w:right w:val="none" w:sz="0" w:space="0" w:color="auto"/>
          </w:divBdr>
        </w:div>
        <w:div w:id="796141720">
          <w:marLeft w:val="0"/>
          <w:marRight w:val="0"/>
          <w:marTop w:val="0"/>
          <w:marBottom w:val="0"/>
          <w:divBdr>
            <w:top w:val="none" w:sz="0" w:space="0" w:color="auto"/>
            <w:left w:val="none" w:sz="0" w:space="0" w:color="auto"/>
            <w:bottom w:val="none" w:sz="0" w:space="0" w:color="auto"/>
            <w:right w:val="none" w:sz="0" w:space="0" w:color="auto"/>
          </w:divBdr>
        </w:div>
        <w:div w:id="1231572695">
          <w:marLeft w:val="0"/>
          <w:marRight w:val="0"/>
          <w:marTop w:val="0"/>
          <w:marBottom w:val="0"/>
          <w:divBdr>
            <w:top w:val="none" w:sz="0" w:space="0" w:color="auto"/>
            <w:left w:val="none" w:sz="0" w:space="0" w:color="auto"/>
            <w:bottom w:val="none" w:sz="0" w:space="0" w:color="auto"/>
            <w:right w:val="none" w:sz="0" w:space="0" w:color="auto"/>
          </w:divBdr>
        </w:div>
        <w:div w:id="1357586277">
          <w:marLeft w:val="0"/>
          <w:marRight w:val="0"/>
          <w:marTop w:val="0"/>
          <w:marBottom w:val="0"/>
          <w:divBdr>
            <w:top w:val="none" w:sz="0" w:space="0" w:color="auto"/>
            <w:left w:val="none" w:sz="0" w:space="0" w:color="auto"/>
            <w:bottom w:val="none" w:sz="0" w:space="0" w:color="auto"/>
            <w:right w:val="none" w:sz="0" w:space="0" w:color="auto"/>
          </w:divBdr>
        </w:div>
        <w:div w:id="1604461090">
          <w:marLeft w:val="0"/>
          <w:marRight w:val="0"/>
          <w:marTop w:val="0"/>
          <w:marBottom w:val="0"/>
          <w:divBdr>
            <w:top w:val="none" w:sz="0" w:space="0" w:color="auto"/>
            <w:left w:val="none" w:sz="0" w:space="0" w:color="auto"/>
            <w:bottom w:val="none" w:sz="0" w:space="0" w:color="auto"/>
            <w:right w:val="none" w:sz="0" w:space="0" w:color="auto"/>
          </w:divBdr>
        </w:div>
        <w:div w:id="1630283279">
          <w:marLeft w:val="0"/>
          <w:marRight w:val="0"/>
          <w:marTop w:val="0"/>
          <w:marBottom w:val="0"/>
          <w:divBdr>
            <w:top w:val="none" w:sz="0" w:space="0" w:color="auto"/>
            <w:left w:val="none" w:sz="0" w:space="0" w:color="auto"/>
            <w:bottom w:val="none" w:sz="0" w:space="0" w:color="auto"/>
            <w:right w:val="none" w:sz="0" w:space="0" w:color="auto"/>
          </w:divBdr>
        </w:div>
        <w:div w:id="1716999237">
          <w:marLeft w:val="0"/>
          <w:marRight w:val="0"/>
          <w:marTop w:val="0"/>
          <w:marBottom w:val="0"/>
          <w:divBdr>
            <w:top w:val="none" w:sz="0" w:space="0" w:color="auto"/>
            <w:left w:val="none" w:sz="0" w:space="0" w:color="auto"/>
            <w:bottom w:val="none" w:sz="0" w:space="0" w:color="auto"/>
            <w:right w:val="none" w:sz="0" w:space="0" w:color="auto"/>
          </w:divBdr>
        </w:div>
        <w:div w:id="1763602228">
          <w:marLeft w:val="0"/>
          <w:marRight w:val="0"/>
          <w:marTop w:val="0"/>
          <w:marBottom w:val="0"/>
          <w:divBdr>
            <w:top w:val="none" w:sz="0" w:space="0" w:color="auto"/>
            <w:left w:val="none" w:sz="0" w:space="0" w:color="auto"/>
            <w:bottom w:val="none" w:sz="0" w:space="0" w:color="auto"/>
            <w:right w:val="none" w:sz="0" w:space="0" w:color="auto"/>
          </w:divBdr>
        </w:div>
        <w:div w:id="1845432788">
          <w:marLeft w:val="0"/>
          <w:marRight w:val="0"/>
          <w:marTop w:val="0"/>
          <w:marBottom w:val="0"/>
          <w:divBdr>
            <w:top w:val="none" w:sz="0" w:space="0" w:color="auto"/>
            <w:left w:val="none" w:sz="0" w:space="0" w:color="auto"/>
            <w:bottom w:val="none" w:sz="0" w:space="0" w:color="auto"/>
            <w:right w:val="none" w:sz="0" w:space="0" w:color="auto"/>
          </w:divBdr>
        </w:div>
        <w:div w:id="1896886268">
          <w:marLeft w:val="0"/>
          <w:marRight w:val="0"/>
          <w:marTop w:val="0"/>
          <w:marBottom w:val="0"/>
          <w:divBdr>
            <w:top w:val="none" w:sz="0" w:space="0" w:color="auto"/>
            <w:left w:val="none" w:sz="0" w:space="0" w:color="auto"/>
            <w:bottom w:val="none" w:sz="0" w:space="0" w:color="auto"/>
            <w:right w:val="none" w:sz="0" w:space="0" w:color="auto"/>
          </w:divBdr>
        </w:div>
        <w:div w:id="2040081339">
          <w:marLeft w:val="0"/>
          <w:marRight w:val="0"/>
          <w:marTop w:val="0"/>
          <w:marBottom w:val="0"/>
          <w:divBdr>
            <w:top w:val="none" w:sz="0" w:space="0" w:color="auto"/>
            <w:left w:val="none" w:sz="0" w:space="0" w:color="auto"/>
            <w:bottom w:val="none" w:sz="0" w:space="0" w:color="auto"/>
            <w:right w:val="none" w:sz="0" w:space="0" w:color="auto"/>
          </w:divBdr>
        </w:div>
        <w:div w:id="2049602078">
          <w:marLeft w:val="0"/>
          <w:marRight w:val="0"/>
          <w:marTop w:val="0"/>
          <w:marBottom w:val="0"/>
          <w:divBdr>
            <w:top w:val="none" w:sz="0" w:space="0" w:color="auto"/>
            <w:left w:val="none" w:sz="0" w:space="0" w:color="auto"/>
            <w:bottom w:val="none" w:sz="0" w:space="0" w:color="auto"/>
            <w:right w:val="none" w:sz="0" w:space="0" w:color="auto"/>
          </w:divBdr>
        </w:div>
        <w:div w:id="2143645263">
          <w:marLeft w:val="0"/>
          <w:marRight w:val="0"/>
          <w:marTop w:val="0"/>
          <w:marBottom w:val="0"/>
          <w:divBdr>
            <w:top w:val="none" w:sz="0" w:space="0" w:color="auto"/>
            <w:left w:val="none" w:sz="0" w:space="0" w:color="auto"/>
            <w:bottom w:val="none" w:sz="0" w:space="0" w:color="auto"/>
            <w:right w:val="none" w:sz="0" w:space="0" w:color="auto"/>
          </w:divBdr>
        </w:div>
      </w:divsChild>
    </w:div>
    <w:div w:id="1863204796">
      <w:bodyDiv w:val="1"/>
      <w:marLeft w:val="0"/>
      <w:marRight w:val="0"/>
      <w:marTop w:val="0"/>
      <w:marBottom w:val="0"/>
      <w:divBdr>
        <w:top w:val="none" w:sz="0" w:space="0" w:color="auto"/>
        <w:left w:val="none" w:sz="0" w:space="0" w:color="auto"/>
        <w:bottom w:val="none" w:sz="0" w:space="0" w:color="auto"/>
        <w:right w:val="none" w:sz="0" w:space="0" w:color="auto"/>
      </w:divBdr>
    </w:div>
    <w:div w:id="1864708818">
      <w:bodyDiv w:val="1"/>
      <w:marLeft w:val="0"/>
      <w:marRight w:val="0"/>
      <w:marTop w:val="0"/>
      <w:marBottom w:val="0"/>
      <w:divBdr>
        <w:top w:val="none" w:sz="0" w:space="0" w:color="auto"/>
        <w:left w:val="none" w:sz="0" w:space="0" w:color="auto"/>
        <w:bottom w:val="none" w:sz="0" w:space="0" w:color="auto"/>
        <w:right w:val="none" w:sz="0" w:space="0" w:color="auto"/>
      </w:divBdr>
    </w:div>
    <w:div w:id="1890652323">
      <w:bodyDiv w:val="1"/>
      <w:marLeft w:val="0"/>
      <w:marRight w:val="0"/>
      <w:marTop w:val="0"/>
      <w:marBottom w:val="0"/>
      <w:divBdr>
        <w:top w:val="none" w:sz="0" w:space="0" w:color="auto"/>
        <w:left w:val="none" w:sz="0" w:space="0" w:color="auto"/>
        <w:bottom w:val="none" w:sz="0" w:space="0" w:color="auto"/>
        <w:right w:val="none" w:sz="0" w:space="0" w:color="auto"/>
      </w:divBdr>
      <w:divsChild>
        <w:div w:id="1407921104">
          <w:marLeft w:val="0"/>
          <w:marRight w:val="0"/>
          <w:marTop w:val="0"/>
          <w:marBottom w:val="0"/>
          <w:divBdr>
            <w:top w:val="none" w:sz="0" w:space="0" w:color="auto"/>
            <w:left w:val="none" w:sz="0" w:space="0" w:color="auto"/>
            <w:bottom w:val="none" w:sz="0" w:space="0" w:color="auto"/>
            <w:right w:val="none" w:sz="0" w:space="0" w:color="auto"/>
          </w:divBdr>
          <w:divsChild>
            <w:div w:id="6701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5858">
      <w:bodyDiv w:val="1"/>
      <w:marLeft w:val="0"/>
      <w:marRight w:val="0"/>
      <w:marTop w:val="0"/>
      <w:marBottom w:val="0"/>
      <w:divBdr>
        <w:top w:val="none" w:sz="0" w:space="0" w:color="auto"/>
        <w:left w:val="none" w:sz="0" w:space="0" w:color="auto"/>
        <w:bottom w:val="none" w:sz="0" w:space="0" w:color="auto"/>
        <w:right w:val="none" w:sz="0" w:space="0" w:color="auto"/>
      </w:divBdr>
    </w:div>
    <w:div w:id="1906211596">
      <w:bodyDiv w:val="1"/>
      <w:marLeft w:val="0"/>
      <w:marRight w:val="0"/>
      <w:marTop w:val="0"/>
      <w:marBottom w:val="0"/>
      <w:divBdr>
        <w:top w:val="none" w:sz="0" w:space="0" w:color="auto"/>
        <w:left w:val="none" w:sz="0" w:space="0" w:color="auto"/>
        <w:bottom w:val="none" w:sz="0" w:space="0" w:color="auto"/>
        <w:right w:val="none" w:sz="0" w:space="0" w:color="auto"/>
      </w:divBdr>
      <w:divsChild>
        <w:div w:id="65802631">
          <w:marLeft w:val="0"/>
          <w:marRight w:val="0"/>
          <w:marTop w:val="0"/>
          <w:marBottom w:val="0"/>
          <w:divBdr>
            <w:top w:val="none" w:sz="0" w:space="0" w:color="auto"/>
            <w:left w:val="none" w:sz="0" w:space="0" w:color="auto"/>
            <w:bottom w:val="none" w:sz="0" w:space="0" w:color="auto"/>
            <w:right w:val="none" w:sz="0" w:space="0" w:color="auto"/>
          </w:divBdr>
        </w:div>
        <w:div w:id="182135369">
          <w:marLeft w:val="0"/>
          <w:marRight w:val="0"/>
          <w:marTop w:val="0"/>
          <w:marBottom w:val="0"/>
          <w:divBdr>
            <w:top w:val="none" w:sz="0" w:space="0" w:color="auto"/>
            <w:left w:val="none" w:sz="0" w:space="0" w:color="auto"/>
            <w:bottom w:val="none" w:sz="0" w:space="0" w:color="auto"/>
            <w:right w:val="none" w:sz="0" w:space="0" w:color="auto"/>
          </w:divBdr>
        </w:div>
        <w:div w:id="722100103">
          <w:marLeft w:val="0"/>
          <w:marRight w:val="0"/>
          <w:marTop w:val="0"/>
          <w:marBottom w:val="0"/>
          <w:divBdr>
            <w:top w:val="none" w:sz="0" w:space="0" w:color="auto"/>
            <w:left w:val="none" w:sz="0" w:space="0" w:color="auto"/>
            <w:bottom w:val="none" w:sz="0" w:space="0" w:color="auto"/>
            <w:right w:val="none" w:sz="0" w:space="0" w:color="auto"/>
          </w:divBdr>
        </w:div>
        <w:div w:id="954949321">
          <w:marLeft w:val="0"/>
          <w:marRight w:val="0"/>
          <w:marTop w:val="0"/>
          <w:marBottom w:val="0"/>
          <w:divBdr>
            <w:top w:val="none" w:sz="0" w:space="0" w:color="auto"/>
            <w:left w:val="none" w:sz="0" w:space="0" w:color="auto"/>
            <w:bottom w:val="none" w:sz="0" w:space="0" w:color="auto"/>
            <w:right w:val="none" w:sz="0" w:space="0" w:color="auto"/>
          </w:divBdr>
        </w:div>
        <w:div w:id="1515799460">
          <w:marLeft w:val="0"/>
          <w:marRight w:val="0"/>
          <w:marTop w:val="0"/>
          <w:marBottom w:val="0"/>
          <w:divBdr>
            <w:top w:val="none" w:sz="0" w:space="0" w:color="auto"/>
            <w:left w:val="none" w:sz="0" w:space="0" w:color="auto"/>
            <w:bottom w:val="none" w:sz="0" w:space="0" w:color="auto"/>
            <w:right w:val="none" w:sz="0" w:space="0" w:color="auto"/>
          </w:divBdr>
        </w:div>
        <w:div w:id="1544709666">
          <w:marLeft w:val="0"/>
          <w:marRight w:val="0"/>
          <w:marTop w:val="0"/>
          <w:marBottom w:val="0"/>
          <w:divBdr>
            <w:top w:val="none" w:sz="0" w:space="0" w:color="auto"/>
            <w:left w:val="none" w:sz="0" w:space="0" w:color="auto"/>
            <w:bottom w:val="none" w:sz="0" w:space="0" w:color="auto"/>
            <w:right w:val="none" w:sz="0" w:space="0" w:color="auto"/>
          </w:divBdr>
        </w:div>
        <w:div w:id="2074546225">
          <w:marLeft w:val="0"/>
          <w:marRight w:val="0"/>
          <w:marTop w:val="0"/>
          <w:marBottom w:val="0"/>
          <w:divBdr>
            <w:top w:val="none" w:sz="0" w:space="0" w:color="auto"/>
            <w:left w:val="none" w:sz="0" w:space="0" w:color="auto"/>
            <w:bottom w:val="none" w:sz="0" w:space="0" w:color="auto"/>
            <w:right w:val="none" w:sz="0" w:space="0" w:color="auto"/>
          </w:divBdr>
        </w:div>
      </w:divsChild>
    </w:div>
    <w:div w:id="1945529401">
      <w:bodyDiv w:val="1"/>
      <w:marLeft w:val="0"/>
      <w:marRight w:val="0"/>
      <w:marTop w:val="0"/>
      <w:marBottom w:val="0"/>
      <w:divBdr>
        <w:top w:val="none" w:sz="0" w:space="0" w:color="auto"/>
        <w:left w:val="none" w:sz="0" w:space="0" w:color="auto"/>
        <w:bottom w:val="none" w:sz="0" w:space="0" w:color="auto"/>
        <w:right w:val="none" w:sz="0" w:space="0" w:color="auto"/>
      </w:divBdr>
    </w:div>
    <w:div w:id="2025744102">
      <w:bodyDiv w:val="1"/>
      <w:marLeft w:val="0"/>
      <w:marRight w:val="0"/>
      <w:marTop w:val="0"/>
      <w:marBottom w:val="0"/>
      <w:divBdr>
        <w:top w:val="none" w:sz="0" w:space="0" w:color="auto"/>
        <w:left w:val="none" w:sz="0" w:space="0" w:color="auto"/>
        <w:bottom w:val="none" w:sz="0" w:space="0" w:color="auto"/>
        <w:right w:val="none" w:sz="0" w:space="0" w:color="auto"/>
      </w:divBdr>
      <w:divsChild>
        <w:div w:id="574439374">
          <w:marLeft w:val="0"/>
          <w:marRight w:val="0"/>
          <w:marTop w:val="0"/>
          <w:marBottom w:val="0"/>
          <w:divBdr>
            <w:top w:val="none" w:sz="0" w:space="0" w:color="auto"/>
            <w:left w:val="none" w:sz="0" w:space="0" w:color="auto"/>
            <w:bottom w:val="none" w:sz="0" w:space="0" w:color="auto"/>
            <w:right w:val="none" w:sz="0" w:space="0" w:color="auto"/>
          </w:divBdr>
        </w:div>
        <w:div w:id="1260791886">
          <w:marLeft w:val="0"/>
          <w:marRight w:val="0"/>
          <w:marTop w:val="0"/>
          <w:marBottom w:val="0"/>
          <w:divBdr>
            <w:top w:val="none" w:sz="0" w:space="0" w:color="auto"/>
            <w:left w:val="none" w:sz="0" w:space="0" w:color="auto"/>
            <w:bottom w:val="none" w:sz="0" w:space="0" w:color="auto"/>
            <w:right w:val="none" w:sz="0" w:space="0" w:color="auto"/>
          </w:divBdr>
        </w:div>
        <w:div w:id="1498618761">
          <w:marLeft w:val="0"/>
          <w:marRight w:val="0"/>
          <w:marTop w:val="0"/>
          <w:marBottom w:val="0"/>
          <w:divBdr>
            <w:top w:val="none" w:sz="0" w:space="0" w:color="auto"/>
            <w:left w:val="none" w:sz="0" w:space="0" w:color="auto"/>
            <w:bottom w:val="none" w:sz="0" w:space="0" w:color="auto"/>
            <w:right w:val="none" w:sz="0" w:space="0" w:color="auto"/>
          </w:divBdr>
        </w:div>
        <w:div w:id="1833373232">
          <w:marLeft w:val="0"/>
          <w:marRight w:val="0"/>
          <w:marTop w:val="0"/>
          <w:marBottom w:val="0"/>
          <w:divBdr>
            <w:top w:val="none" w:sz="0" w:space="0" w:color="auto"/>
            <w:left w:val="none" w:sz="0" w:space="0" w:color="auto"/>
            <w:bottom w:val="none" w:sz="0" w:space="0" w:color="auto"/>
            <w:right w:val="none" w:sz="0" w:space="0" w:color="auto"/>
          </w:divBdr>
        </w:div>
      </w:divsChild>
    </w:div>
    <w:div w:id="214692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enshealth.co.uk" TargetMode="External"/><Relationship Id="rId12" Type="http://schemas.openxmlformats.org/officeDocument/2006/relationships/hyperlink" Target="http://www.theguardian.com/media/2013/feb/14/gq-mens-health-digital-sales-abc" TargetMode="External"/><Relationship Id="rId13" Type="http://schemas.openxmlformats.org/officeDocument/2006/relationships/hyperlink" Target="http://www.theguardian.com/media/2014/aug/14/mens-health-hearst-rodale-conde-nast-gq"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helseynicoleporter@gmail.com" TargetMode="External"/><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NHS15</b:Tag>
    <b:SourceType>InternetSite</b:SourceType>
    <b:Guid>{F1A9A93D-ADB9-470D-B9A4-4356006781BE}</b:Guid>
    <b:Title>What is an orgasm? </b:Title>
    <b:Year>2015</b:Year>
    <b:Author>
      <b:Author>
        <b:NameList>
          <b:Person>
            <b:Last>NHS</b:Last>
          </b:Person>
        </b:NameList>
      </b:Author>
    </b:Author>
    <b:InternetSiteTitle>NHS.uk</b:InternetSiteTitle>
    <b:Month>03</b:Month>
    <b:Day>26</b:Day>
    <b:URL>http://www.nhs.uk/chq/Pages/1689.aspx?CategoryID=118</b:URL>
    <b:RefOrder>1</b:RefOrder>
  </b:Source>
  <b:Source>
    <b:Tag>Kin10</b:Tag>
    <b:SourceType>JournalArticle</b:SourceType>
    <b:Guid>{BAC410D4-0B5E-4761-A72E-91139B32A5F4}</b:Guid>
    <b:Title>Are there different types of female orgasm?</b:Title>
    <b:Year>2010</b:Year>
    <b:Author>
      <b:Author>
        <b:NameList>
          <b:Person>
            <b:Last>King</b:Last>
            <b:First>R.</b:First>
          </b:Person>
          <b:Person>
            <b:Last>Belsky</b:Last>
            <b:First>J.</b:First>
          </b:Person>
          <b:Person>
            <b:Last>Mah</b:Last>
            <b:First>K.</b:First>
          </b:Person>
          <b:Person>
            <b:Last>Binik</b:Last>
            <b:First>Y.</b:First>
          </b:Person>
        </b:NameList>
      </b:Author>
    </b:Author>
    <b:JournalName>Archives of Sexual Behaviour</b:JournalName>
    <b:RefOrder>2</b:RefOrder>
  </b:Source>
  <b:Source>
    <b:Tag>Mah02</b:Tag>
    <b:SourceType>JournalArticle</b:SourceType>
    <b:Guid>{EE33915A-A8C8-487F-A6BC-94FCF150162E}</b:Guid>
    <b:Author>
      <b:Author>
        <b:NameList>
          <b:Person>
            <b:Last>Mah</b:Last>
            <b:First>K.</b:First>
          </b:Person>
          <b:Person>
            <b:Last>Binik</b:Last>
            <b:First>Y.M.</b:First>
          </b:Person>
        </b:NameList>
      </b:Author>
    </b:Author>
    <b:Title>Do all orgasms feel alike? Evaluating a two-dimensional model of the orgasm experience across gender and sexual context</b:Title>
    <b:JournalName>The Journal of Sex Research</b:JournalName>
    <b:Year>2002</b:Year>
    <b:Pages>104-113</b:Pages>
    <b:Volume>39</b:Volume>
    <b:Issue>2</b:Issue>
    <b:RefOrder>3</b:RefOrder>
  </b:Source>
  <b:Source>
    <b:Tag>Lor07</b:Tag>
    <b:SourceType>JournalArticle</b:SourceType>
    <b:Guid>{3873A02B-A685-4BF3-A3A9-3490939807F7}</b:Guid>
    <b:Author>
      <b:Author>
        <b:NameList>
          <b:Person>
            <b:Last>Lorentzen</b:Last>
            <b:First>J.</b:First>
          </b:Person>
        </b:NameList>
      </b:Author>
    </b:Author>
    <b:Title>Masculinities and the Phenomenology of Men's Orgasms</b:Title>
    <b:JournalName>Men and Masculinities</b:JournalName>
    <b:Year>2007</b:Year>
    <b:Pages>71-84</b:Pages>
    <b:Volume>10</b:Volume>
    <b:Issue>1</b:Issue>
    <b:RefOrder>4</b:RefOrder>
  </b:Source>
  <b:Source>
    <b:Tag>Laq86</b:Tag>
    <b:SourceType>JournalArticle</b:SourceType>
    <b:Guid>{AB0561E4-FE13-44F2-BC76-398B74B4A9EC}</b:Guid>
    <b:Author>
      <b:Author>
        <b:NameList>
          <b:Person>
            <b:Last>Laquer</b:Last>
            <b:First>T.</b:First>
          </b:Person>
        </b:NameList>
      </b:Author>
    </b:Author>
    <b:Title>Orgasm, generation and the politics of reproductive biology</b:Title>
    <b:JournalName>Representations: the making of the modern body: sexuality and society in the nineteenth century</b:JournalName>
    <b:Year>1986</b:Year>
    <b:Pages>1-41</b:Pages>
    <b:Volume>14</b:Volume>
    <b:RefOrder>5</b:RefOrder>
  </b:Source>
  <b:Source>
    <b:Tag>Asp12</b:Tag>
    <b:SourceType>JournalArticle</b:SourceType>
    <b:Guid>{B71624B0-BBDF-4AA7-9345-CD8648B10E46}</b:Guid>
    <b:Author>
      <b:Author>
        <b:NameList>
          <b:Person>
            <b:Last>Aspinall</b:Last>
            <b:First>H.</b:First>
          </b:Person>
        </b:NameList>
      </b:Author>
    </b:Author>
    <b:Title>The Fetishization and Objectification of the Female Body in Victorian Culture </b:Title>
    <b:JournalName>Brightonline</b:JournalName>
    <b:Year>2012</b:Year>
    <b:RefOrder>6</b:RefOrder>
  </b:Source>
  <b:Source>
    <b:Tag>Bro08</b:Tag>
    <b:SourceType>JournalArticle</b:SourceType>
    <b:Guid>{2931EF21-3FB8-4476-8B29-DC201A4CB7F6}</b:Guid>
    <b:Author>
      <b:Author>
        <b:NameList>
          <b:Person>
            <b:Last>Brody</b:Last>
            <b:First>S.</b:First>
          </b:Person>
          <b:Person>
            <b:Last>Costa</b:Last>
            <b:First>R.M.</b:First>
          </b:Person>
        </b:NameList>
      </b:Author>
    </b:Author>
    <b:Title>Vaginal orgasm is associated with less use of immature psychological defence mechanisms</b:Title>
    <b:JournalName>Journal of Sexual Medicine</b:JournalName>
    <b:Year>2008</b:Year>
    <b:Pages>1167-76</b:Pages>
    <b:Volume>5</b:Volume>
    <b:Issue>5</b:Issue>
    <b:RefOrder>7</b:RefOrder>
  </b:Source>
  <b:Source>
    <b:Tag>WHO02</b:Tag>
    <b:SourceType>Report</b:SourceType>
    <b:Guid>{C533F287-1025-41D5-8267-A7FE13AF72E8}</b:Guid>
    <b:Author>
      <b:Author>
        <b:NameList>
          <b:Person>
            <b:Last>WHO</b:Last>
          </b:Person>
        </b:NameList>
      </b:Author>
    </b:Author>
    <b:Title>Defining sexual health: report of a technical consultation on sexual health</b:Title>
    <b:Year>2002</b:Year>
    <b:Publisher>World Health Organization</b:Publisher>
    <b:City>Geneva</b:City>
    <b:RefOrder>8</b:RefOrder>
  </b:Source>
  <b:Source>
    <b:Tag>Gre12</b:Tag>
    <b:SourceType>InternetSite</b:SourceType>
    <b:Guid>{D57A1159-9FF6-434F-9876-324F44F2724F}</b:Guid>
    <b:Title>Orgasm Inc.: Filmmaker Liz Canner on Women and the Orgasm Industry</b:Title>
    <b:Year>2012</b:Year>
    <b:Author>
      <b:Author>
        <b:NameList>
          <b:Person>
            <b:Last>Greenberg</b:Last>
            <b:First>T.G.</b:First>
          </b:Person>
        </b:NameList>
      </b:Author>
    </b:Author>
    <b:InternetSiteTitle>Huffingtonpost.com</b:InternetSiteTitle>
    <b:Month>01</b:Month>
    <b:Day>30</b:Day>
    <b:URL>http://www.huffingtonpost.com/tamara-mcclintock-greenberg/orgasm-inc-female-sexual-dysfunction_b_1225947.html?</b:URL>
    <b:RefOrder>9</b:RefOrder>
  </b:Source>
  <b:Source>
    <b:Tag>Mar91</b:Tag>
    <b:SourceType>JournalArticle</b:SourceType>
    <b:Guid>{AD6D9F4A-4069-4DFB-8982-8D405967AD00}</b:Guid>
    <b:Author>
      <b:Author>
        <b:NameList>
          <b:Person>
            <b:Last>Martin</b:Last>
            <b:First>E.</b:First>
          </b:Person>
        </b:NameList>
      </b:Author>
    </b:Author>
    <b:Title>The Egg and the Sperm: how sicence has constructed a romance based on stereotypical male-female roles</b:Title>
    <b:JournalName>Signs</b:JournalName>
    <b:Year>1991</b:Year>
    <b:Pages>485-501</b:Pages>
    <b:Volume>16</b:Volume>
    <b:Issue>3</b:Issue>
    <b:RefOrder>10</b:RefOrder>
  </b:Source>
  <b:Source>
    <b:Tag>Med15</b:Tag>
    <b:SourceType>InternetSite</b:SourceType>
    <b:Guid>{9A43C0DB-1A1C-4F14-BD95-1C97E01E343E}</b:Guid>
    <b:Title>Mens Health: readership figures</b:Title>
    <b:Year>2015</b:Year>
    <b:Author>
      <b:Author>
        <b:NameList>
          <b:Person>
            <b:Last>MediaUK</b:Last>
          </b:Person>
        </b:NameList>
      </b:Author>
    </b:Author>
    <b:InternetSiteTitle>MediaUK.com</b:InternetSiteTitle>
    <b:Month>03</b:Month>
    <b:Day>25</b:Day>
    <b:URL>http://www.mediauk.com/magazines/341711/mens-health/readership-figures</b:URL>
    <b:RefOrder>11</b:RefOrder>
  </b:Source>
  <b:Source>
    <b:Tag>Gua15</b:Tag>
    <b:SourceType>InternetSite</b:SourceType>
    <b:Guid>{F82CFCDE-68CE-45FC-98B4-60023003AE68}</b:Guid>
    <b:Author>
      <b:Author>
        <b:NameList>
          <b:Person>
            <b:Last>Guardian</b:Last>
          </b:Person>
        </b:NameList>
      </b:Author>
    </b:Author>
    <b:Title>Men’s Health stays strong at top of paid-for men’s magazine market </b:Title>
    <b:InternetSiteTitle>theguardian.co.uk</b:InternetSiteTitle>
    <b:Year>2015</b:Year>
    <b:Month>03</b:Month>
    <b:Day>25</b:Day>
    <b:URL>http://www.theguardian.com/media/2014/aug/14/mens-health-hearst-rodale-conde-nast-gq</b:URL>
    <b:RefOrder>12</b:RefOrder>
  </b:Source>
  <b:Source>
    <b:Tag>MH</b:Tag>
    <b:SourceType>Report</b:SourceType>
    <b:Guid>{BE1B68FC-D3C7-4B57-B99D-F0E6E1B64F38}</b:Guid>
    <b:Title>Men's Health Media Pack: magazines, promotions and online</b:Title>
    <b:URL>http://www.mhpromo.co.uk/MP_11.pdf</b:URL>
    <b:Publisher>Men's Health</b:Publisher>
    <b:City>London</b:City>
    <b:Author>
      <b:Author>
        <b:NameList>
          <b:Person>
            <b:Last>MHM</b:Last>
          </b:Person>
        </b:NameList>
      </b:Author>
    </b:Author>
    <b:Year>n.d.</b:Year>
    <b:RefOrder>13</b:RefOrder>
  </b:Source>
  <b:Source>
    <b:Tag>Chi97</b:Tag>
    <b:SourceType>Book</b:SourceType>
    <b:Guid>{883EFC92-68FA-4A5E-9F83-2BCC96F62A7E}</b:Guid>
    <b:Title>The Multi-Orgasmic Man: how any man can experience multiple orgasms and dramatically enhance his sexual relationship</b:Title>
    <b:Year>1997</b:Year>
    <b:Author>
      <b:Author>
        <b:NameList>
          <b:Person>
            <b:Last>Chia</b:Last>
            <b:First>M.</b:First>
          </b:Person>
          <b:Person>
            <b:Last>Arava</b:Last>
            <b:First>D.A.</b:First>
          </b:Person>
        </b:NameList>
      </b:Author>
    </b:Author>
    <b:City>New York</b:City>
    <b:Publisher>HarperCollins Publishers</b:Publisher>
    <b:RefOrder>14</b:RefOrder>
  </b:Source>
  <b:Source>
    <b:Tag>Fou84</b:Tag>
    <b:SourceType>Book</b:SourceType>
    <b:Guid>{71580B1B-6DEE-402A-B57A-F8224E0EAAAF}</b:Guid>
    <b:Author>
      <b:Author>
        <b:NameList>
          <b:Person>
            <b:Last>Foucault</b:Last>
            <b:First>M.</b:First>
          </b:Person>
        </b:NameList>
      </b:Author>
      <b:Translator>
        <b:NameList>
          <b:Person>
            <b:Last>Hurley</b:Last>
            <b:First>R.</b:First>
          </b:Person>
        </b:NameList>
      </b:Translator>
    </b:Author>
    <b:Title>The Use of Pleasure: the history of sexuality</b:Title>
    <b:Year>1984</b:Year>
    <b:City>London</b:City>
    <b:Publisher>Penguin Books</b:Publisher>
    <b:Volume>2</b:Volume>
    <b:RefOrder>15</b:RefOrder>
  </b:Source>
  <b:Source>
    <b:Tag>Sad36</b:Tag>
    <b:SourceType>Book</b:SourceType>
    <b:Guid>{25C5F25E-0F5F-4128-BE6F-59D869DDA1F7}</b:Guid>
    <b:Author>
      <b:Author>
        <b:NameList>
          <b:Person>
            <b:Last>Sadler</b:Last>
            <b:First>J</b:First>
          </b:Person>
        </b:NameList>
      </b:Author>
    </b:Author>
    <b:Title>The Sick Woman’s Private Looking Glass wherein methodically are handled all uterine affects or diseases arising from the wombe </b:Title>
    <b:Year>1636</b:Year>
    <b:City>London</b:City>
    <b:RefOrder>16</b:RefOrder>
  </b:Source>
  <b:Source>
    <b:Tag>Boh82</b:Tag>
    <b:SourceType>JournalArticle</b:SourceType>
    <b:Guid>{06AC2B45-5A22-44B9-8713-6FB49E42CDED}</b:Guid>
    <b:Title>The Female Orgasm: pevlic contractions</b:Title>
    <b:Year>1982</b:Year>
    <b:Author>
      <b:Author>
        <b:NameList>
          <b:Person>
            <b:Last>Bohlen</b:Last>
            <b:First>J.G.</b:First>
          </b:Person>
          <b:Person>
            <b:Last>Held</b:Last>
            <b:First>J.P.</b:First>
          </b:Person>
          <b:Person>
            <b:Last>Sanderson</b:Last>
            <b:First>M.O.</b:First>
          </b:Person>
          <b:Person>
            <b:Last>Ahlgren</b:Last>
            <b:First>A.</b:First>
          </b:Person>
        </b:NameList>
      </b:Author>
    </b:Author>
    <b:JournalName>Archives of Sexual Behaviour</b:JournalName>
    <b:Pages>367</b:Pages>
    <b:Volume>11</b:Volume>
    <b:Issue>5</b:Issue>
    <b:RefOrder>17</b:RefOrder>
  </b:Source>
  <b:Source>
    <b:Tag>Wal05</b:Tag>
    <b:SourceType>JournalArticle</b:SourceType>
    <b:Guid>{8CBAF0B0-4972-47BC-9AAC-F6906942CA5C}</b:Guid>
    <b:Author>
      <b:Author>
        <b:NameList>
          <b:Person>
            <b:Last>Waldinger</b:Last>
            <b:First>M.D.</b:First>
          </b:Person>
          <b:Person>
            <b:Last>Quinn</b:Last>
            <b:First>P.</b:First>
          </b:Person>
          <b:Person>
            <b:Last>Dilleen</b:Last>
            <b:First>M.</b:First>
          </b:Person>
          <b:Person>
            <b:Last>Mundayat</b:Last>
            <b:First>R.</b:First>
          </b:Person>
          <b:Person>
            <b:Last>Schweitzer</b:Last>
            <b:First>D.H.</b:First>
          </b:Person>
          <b:Person>
            <b:Last>Boolell</b:Last>
            <b:First>M.</b:First>
          </b:Person>
        </b:NameList>
      </b:Author>
    </b:Author>
    <b:Title>A Multinational Population Survey of Intravaginal Ejaculation Latency Time</b:Title>
    <b:JournalName>The Journal of Sexual Medicine</b:JournalName>
    <b:Year>2005</b:Year>
    <b:Pages>492-497</b:Pages>
    <b:Volume>2</b:Volume>
    <b:Issue>4</b:Issue>
    <b:RefOrder>18</b:RefOrder>
  </b:Source>
  <b:Source>
    <b:Tag>BAU15</b:Tag>
    <b:SourceType>InternetSite</b:SourceType>
    <b:Guid>{AB5254B8-B49F-4A82-B460-AF3950E6AD4E}</b:Guid>
    <b:Title>Premature ejaculation</b:Title>
    <b:Year>2015</b:Year>
    <b:Author>
      <b:Author>
        <b:NameList>
          <b:Person>
            <b:Last>BAUS</b:Last>
          </b:Person>
        </b:NameList>
      </b:Author>
    </b:Author>
    <b:InternetSiteTitle>The British Association of Urological Surgeons</b:InternetSiteTitle>
    <b:Month>03</b:Month>
    <b:Day>27</b:Day>
    <b:URL>http://www.baus.org.uk/patients/symptoms/Premature+ejaculation</b:URL>
    <b:RefOrder>19</b:RefOrder>
  </b:Source>
</b:Sources>
</file>

<file path=customXml/itemProps1.xml><?xml version="1.0" encoding="utf-8"?>
<ds:datastoreItem xmlns:ds="http://schemas.openxmlformats.org/officeDocument/2006/customXml" ds:itemID="{1CEF9392-9CD1-5449-B2A3-79422506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7773</Words>
  <Characters>44312</Characters>
  <Application>Microsoft Macintosh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51982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dc:creator>
  <cp:keywords/>
  <dc:description/>
  <cp:lastModifiedBy>Peter Aggleton</cp:lastModifiedBy>
  <cp:revision>2</cp:revision>
  <dcterms:created xsi:type="dcterms:W3CDTF">2016-11-01T06:59:00Z</dcterms:created>
  <dcterms:modified xsi:type="dcterms:W3CDTF">2016-11-01T06:59:00Z</dcterms:modified>
</cp:coreProperties>
</file>