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D93" w:rsidRPr="009D3561" w:rsidRDefault="00CD082F" w:rsidP="00FA2D93">
      <w:pPr>
        <w:spacing w:after="0" w:line="480" w:lineRule="auto"/>
        <w:rPr>
          <w:rFonts w:ascii="Times New Roman" w:hAnsi="Times New Roman"/>
          <w:b/>
          <w:iCs/>
          <w:lang w:val="en-US"/>
        </w:rPr>
      </w:pPr>
      <w:r>
        <w:rPr>
          <w:rFonts w:ascii="Times New Roman" w:hAnsi="Times New Roman" w:hint="eastAsia"/>
          <w:b/>
          <w:sz w:val="24"/>
          <w:szCs w:val="24"/>
        </w:rPr>
        <w:t>S</w:t>
      </w:r>
      <w:r w:rsidR="00FA2D93">
        <w:rPr>
          <w:rFonts w:ascii="Times New Roman" w:hAnsi="Times New Roman" w:hint="eastAsia"/>
          <w:b/>
          <w:sz w:val="24"/>
          <w:szCs w:val="24"/>
        </w:rPr>
        <w:t>upplementary Material</w:t>
      </w:r>
      <w:r w:rsidR="00FA2D93">
        <w:rPr>
          <w:rFonts w:ascii="Times New Roman" w:hAnsi="Times New Roman"/>
          <w:b/>
          <w:iCs/>
          <w:lang w:val="en-US"/>
        </w:rPr>
        <w:t xml:space="preserve">: </w:t>
      </w:r>
      <w:r w:rsidR="00FA2D93" w:rsidRPr="00964E50">
        <w:rPr>
          <w:rFonts w:ascii="Times New Roman" w:hAnsi="Times New Roman"/>
          <w:b/>
          <w:iCs/>
          <w:sz w:val="24"/>
          <w:szCs w:val="24"/>
          <w:lang w:val="en-US"/>
        </w:rPr>
        <w:t>Additional results of the simulation study</w:t>
      </w:r>
    </w:p>
    <w:p w:rsidR="007F5B8B" w:rsidRPr="008F7C4E" w:rsidRDefault="00FA2D93" w:rsidP="00FA2D93">
      <w:pPr>
        <w:spacing w:after="120"/>
        <w:ind w:left="357"/>
        <w:jc w:val="both"/>
        <w:rPr>
          <w:rFonts w:ascii="Times New Roman" w:hAnsi="Times New Roman"/>
          <w:iCs/>
          <w:lang w:val="en-US"/>
        </w:rPr>
      </w:pPr>
      <w:r w:rsidRPr="008F7C4E">
        <w:rPr>
          <w:rFonts w:ascii="Times New Roman" w:hAnsi="Times New Roman" w:hint="eastAsia"/>
          <w:b/>
          <w:iCs/>
          <w:lang w:val="en-US"/>
        </w:rPr>
        <w:t>Table S1.</w:t>
      </w:r>
      <w:r w:rsidRPr="008F7C4E">
        <w:rPr>
          <w:rFonts w:ascii="Times New Roman" w:hAnsi="Times New Roman"/>
          <w:iCs/>
          <w:lang w:val="en-US"/>
        </w:rPr>
        <w:t xml:space="preserve"> </w:t>
      </w:r>
      <w:r w:rsidR="007F5B8B" w:rsidRPr="008F7C4E">
        <w:rPr>
          <w:rFonts w:ascii="Times New Roman" w:hAnsi="Times New Roman" w:hint="eastAsia"/>
          <w:iCs/>
          <w:lang w:val="en-US"/>
        </w:rPr>
        <w:t>R</w:t>
      </w:r>
      <w:r w:rsidR="00BA0A25">
        <w:rPr>
          <w:rFonts w:ascii="Times New Roman" w:hAnsi="Times New Roman"/>
          <w:iCs/>
          <w:lang w:val="en-US"/>
        </w:rPr>
        <w:t>esult</w:t>
      </w:r>
      <w:r w:rsidR="008546DF">
        <w:rPr>
          <w:rFonts w:ascii="Times New Roman" w:hAnsi="Times New Roman" w:hint="eastAsia"/>
          <w:iCs/>
          <w:lang w:val="en-US"/>
        </w:rPr>
        <w:t>s</w:t>
      </w:r>
      <w:bookmarkStart w:id="0" w:name="_GoBack"/>
      <w:bookmarkEnd w:id="0"/>
      <w:r w:rsidR="007F5B8B" w:rsidRPr="008F7C4E">
        <w:rPr>
          <w:rFonts w:ascii="Times New Roman" w:hAnsi="Times New Roman" w:hint="eastAsia"/>
          <w:iCs/>
          <w:lang w:val="en-US"/>
        </w:rPr>
        <w:t xml:space="preserve"> of the simulations</w:t>
      </w:r>
      <w:r w:rsidR="007F5B8B" w:rsidRPr="008F7C4E">
        <w:rPr>
          <w:rFonts w:ascii="Times New Roman" w:hAnsi="Times New Roman"/>
          <w:iCs/>
          <w:lang w:val="en-US"/>
        </w:rPr>
        <w:t xml:space="preserve"> </w:t>
      </w:r>
      <w:r w:rsidR="007F5B8B" w:rsidRPr="008F7C4E">
        <w:rPr>
          <w:rFonts w:ascii="Times New Roman" w:hAnsi="Times New Roman" w:hint="eastAsia"/>
          <w:iCs/>
          <w:lang w:val="en-US"/>
        </w:rPr>
        <w:t>for</w:t>
      </w:r>
      <w:r w:rsidR="007F5B8B" w:rsidRPr="008F7C4E">
        <w:rPr>
          <w:rFonts w:ascii="Times New Roman" w:hAnsi="Times New Roman"/>
          <w:iCs/>
          <w:lang w:val="en-US"/>
        </w:rPr>
        <w:t xml:space="preserve"> </w:t>
      </w:r>
      <w:r w:rsidR="007F5B8B" w:rsidRPr="008F7C4E">
        <w:rPr>
          <w:rFonts w:ascii="Times New Roman" w:hAnsi="Times New Roman" w:hint="eastAsia"/>
          <w:iCs/>
          <w:lang w:val="en-US"/>
        </w:rPr>
        <w:t>S</w:t>
      </w:r>
      <w:r w:rsidR="007F5B8B" w:rsidRPr="008F7C4E">
        <w:rPr>
          <w:rFonts w:ascii="Times New Roman" w:hAnsi="Times New Roman"/>
          <w:iCs/>
          <w:lang w:val="en-US"/>
        </w:rPr>
        <w:t xml:space="preserve">cenario A </w:t>
      </w:r>
      <w:r w:rsidR="007F5B8B" w:rsidRPr="008F7C4E">
        <w:rPr>
          <w:rFonts w:ascii="Times New Roman" w:hAnsi="Times New Roman" w:hint="eastAsia"/>
          <w:iCs/>
          <w:lang w:val="en-US"/>
        </w:rPr>
        <w:t>in the case of a</w:t>
      </w:r>
      <w:r w:rsidR="007F5B8B" w:rsidRPr="008F7C4E">
        <w:rPr>
          <w:rFonts w:ascii="Times New Roman" w:hAnsi="Times New Roman"/>
          <w:iCs/>
          <w:lang w:val="en-US"/>
        </w:rPr>
        <w:t xml:space="preserve"> random effect </w:t>
      </w:r>
      <w:r w:rsidR="007F5B8B" w:rsidRPr="008F7C4E">
        <w:rPr>
          <w:rFonts w:ascii="Times New Roman" w:hAnsi="Times New Roman" w:hint="eastAsia"/>
          <w:iCs/>
          <w:lang w:val="en-US"/>
        </w:rPr>
        <w:t xml:space="preserve">drawn from a normal distribution with standard deviation </w:t>
      </w:r>
      <m:oMath>
        <m:r>
          <w:rPr>
            <w:rFonts w:ascii="Cambria Math" w:hAnsi="Cambria Math"/>
            <w:lang w:val="en-US"/>
          </w:rPr>
          <m:t>σ</m:t>
        </m:r>
      </m:oMath>
      <w:r w:rsidR="007F5B8B" w:rsidRPr="008F7C4E">
        <w:rPr>
          <w:rFonts w:ascii="Times New Roman" w:hAnsi="Times New Roman" w:hint="eastAsia"/>
          <w:iCs/>
        </w:rPr>
        <w:t xml:space="preserve"> </w:t>
      </w:r>
      <w:r w:rsidR="007F5B8B" w:rsidRPr="008F7C4E">
        <w:rPr>
          <w:rFonts w:ascii="Times New Roman" w:hAnsi="Times New Roman"/>
          <w:iCs/>
          <w:lang w:val="en-US"/>
        </w:rPr>
        <w:t>equal to 0.25</w:t>
      </w:r>
      <w:r w:rsidR="007F5B8B" w:rsidRPr="008F7C4E">
        <w:rPr>
          <w:rFonts w:ascii="Times New Roman" w:hAnsi="Times New Roman" w:hint="eastAsia"/>
          <w:iCs/>
          <w:lang w:val="en-US"/>
        </w:rPr>
        <w:t>.</w:t>
      </w:r>
      <w:r w:rsidR="007F5B8B" w:rsidRPr="008F7C4E">
        <w:rPr>
          <w:rFonts w:ascii="Times New Roman" w:hAnsi="Times New Roman"/>
          <w:iCs/>
          <w:lang w:val="en-US"/>
        </w:rPr>
        <w:t xml:space="preserve"> </w:t>
      </w:r>
      <w:r w:rsidR="007F5B8B" w:rsidRPr="008F7C4E">
        <w:rPr>
          <w:rFonts w:ascii="Times New Roman" w:hAnsi="Times New Roman" w:hint="eastAsia"/>
          <w:iCs/>
          <w:lang w:val="en-US"/>
        </w:rPr>
        <w:t>Three models were estimated:</w:t>
      </w:r>
      <w:r w:rsidR="007F5B8B" w:rsidRPr="008F7C4E">
        <w:rPr>
          <w:rFonts w:ascii="Times New Roman" w:hAnsi="Times New Roman"/>
          <w:iCs/>
          <w:lang w:val="en-US"/>
        </w:rPr>
        <w:t xml:space="preserve"> </w:t>
      </w:r>
      <w:r w:rsidR="007F5B8B" w:rsidRPr="008F7C4E">
        <w:rPr>
          <w:rFonts w:ascii="Times New Roman" w:hAnsi="Times New Roman" w:hint="eastAsia"/>
          <w:iCs/>
          <w:lang w:val="en-US"/>
        </w:rPr>
        <w:t>a</w:t>
      </w:r>
      <w:r w:rsidR="007F5B8B" w:rsidRPr="008F7C4E">
        <w:rPr>
          <w:rFonts w:ascii="Times New Roman" w:hAnsi="Times New Roman"/>
          <w:iCs/>
          <w:lang w:val="en-US"/>
        </w:rPr>
        <w:t xml:space="preserve"> multilevel excess hazard model using a Weibull baseline hazard (Weibull mixed)</w:t>
      </w:r>
      <w:r w:rsidR="007F5B8B" w:rsidRPr="008F7C4E">
        <w:rPr>
          <w:rFonts w:ascii="Times New Roman" w:hAnsi="Times New Roman" w:hint="eastAsia"/>
          <w:iCs/>
          <w:lang w:val="en-US"/>
        </w:rPr>
        <w:t>;</w:t>
      </w:r>
      <w:r w:rsidR="007F5B8B" w:rsidRPr="008F7C4E">
        <w:rPr>
          <w:rFonts w:ascii="Times New Roman" w:hAnsi="Times New Roman"/>
          <w:iCs/>
          <w:lang w:val="en-US"/>
        </w:rPr>
        <w:t xml:space="preserve"> </w:t>
      </w:r>
      <w:r w:rsidR="007F5B8B" w:rsidRPr="008F7C4E">
        <w:rPr>
          <w:rFonts w:ascii="Times New Roman" w:hAnsi="Times New Roman" w:hint="eastAsia"/>
          <w:iCs/>
          <w:lang w:val="en-US"/>
        </w:rPr>
        <w:t>a multilevel excess hazard model</w:t>
      </w:r>
      <w:r w:rsidR="007F5B8B" w:rsidRPr="008F7C4E">
        <w:rPr>
          <w:rFonts w:ascii="Times New Roman" w:hAnsi="Times New Roman"/>
          <w:iCs/>
          <w:lang w:val="en-US"/>
        </w:rPr>
        <w:t xml:space="preserve"> </w:t>
      </w:r>
      <w:r w:rsidR="007F5B8B" w:rsidRPr="008F7C4E">
        <w:rPr>
          <w:rFonts w:ascii="Times New Roman" w:hAnsi="Times New Roman"/>
          <w:lang w:val="en-US"/>
        </w:rPr>
        <w:t>using a cubic B-spline with 1 knot fixed at 1 year for the</w:t>
      </w:r>
      <w:r w:rsidR="007F5B8B" w:rsidRPr="008F7C4E">
        <w:rPr>
          <w:rFonts w:ascii="Times New Roman" w:hAnsi="Times New Roman" w:hint="eastAsia"/>
          <w:lang w:val="en-US"/>
        </w:rPr>
        <w:t xml:space="preserve"> </w:t>
      </w:r>
      <w:r w:rsidR="007F5B8B" w:rsidRPr="008F7C4E">
        <w:rPr>
          <w:rFonts w:ascii="Times New Roman" w:hAnsi="Times New Roman"/>
          <w:lang w:val="en-US"/>
        </w:rPr>
        <w:t>baseline hazard (Spline mixed)</w:t>
      </w:r>
      <w:r w:rsidR="007F5B8B" w:rsidRPr="008F7C4E">
        <w:rPr>
          <w:rFonts w:ascii="Times New Roman" w:hAnsi="Times New Roman" w:hint="eastAsia"/>
          <w:lang w:val="en-US"/>
        </w:rPr>
        <w:t>;</w:t>
      </w:r>
      <w:r w:rsidR="007F5B8B" w:rsidRPr="008F7C4E">
        <w:rPr>
          <w:rFonts w:ascii="Times New Roman" w:hAnsi="Times New Roman"/>
          <w:lang w:val="en-US"/>
        </w:rPr>
        <w:t xml:space="preserve"> and </w:t>
      </w:r>
      <w:r w:rsidR="007F5B8B" w:rsidRPr="008F7C4E">
        <w:rPr>
          <w:rFonts w:ascii="Times New Roman" w:hAnsi="Times New Roman" w:hint="eastAsia"/>
          <w:lang w:val="en-US"/>
        </w:rPr>
        <w:t>a</w:t>
      </w:r>
      <w:r w:rsidR="007F5B8B" w:rsidRPr="008F7C4E">
        <w:rPr>
          <w:rFonts w:ascii="Times New Roman" w:hAnsi="Times New Roman"/>
          <w:lang w:val="en-US"/>
        </w:rPr>
        <w:t xml:space="preserve"> fixed-effect </w:t>
      </w:r>
      <w:r w:rsidR="007F5B8B" w:rsidRPr="008F7C4E">
        <w:rPr>
          <w:rFonts w:ascii="Times New Roman" w:hAnsi="Times New Roman"/>
          <w:iCs/>
          <w:lang w:val="en-US"/>
        </w:rPr>
        <w:t xml:space="preserve">excess hazard model using a Weibull baseline hazard (Weibull fixed). In these 3 models, </w:t>
      </w:r>
      <w:r w:rsidR="007F5B8B" w:rsidRPr="008F7C4E">
        <w:rPr>
          <w:rFonts w:ascii="Times New Roman" w:hAnsi="Times New Roman" w:hint="eastAsia"/>
          <w:iCs/>
          <w:lang w:val="en-US"/>
        </w:rPr>
        <w:t>the effects</w:t>
      </w:r>
      <w:r w:rsidR="007F5B8B" w:rsidRPr="008F7C4E">
        <w:rPr>
          <w:rFonts w:ascii="Times New Roman" w:hAnsi="Times New Roman"/>
          <w:iCs/>
          <w:lang w:val="en-US"/>
        </w:rPr>
        <w:t xml:space="preserve"> of </w:t>
      </w:r>
      <w:r w:rsidR="00CD082F">
        <w:rPr>
          <w:rFonts w:ascii="Times New Roman" w:hAnsi="Times New Roman" w:hint="eastAsia"/>
          <w:iCs/>
          <w:lang w:val="en-US"/>
        </w:rPr>
        <w:t>a</w:t>
      </w:r>
      <w:r w:rsidR="007F5B8B" w:rsidRPr="008F7C4E">
        <w:rPr>
          <w:rFonts w:ascii="Times New Roman" w:hAnsi="Times New Roman"/>
          <w:iCs/>
          <w:lang w:val="en-US"/>
        </w:rPr>
        <w:t xml:space="preserve">ge, </w:t>
      </w:r>
      <w:r w:rsidR="00CD082F">
        <w:rPr>
          <w:rFonts w:ascii="Times New Roman" w:hAnsi="Times New Roman" w:hint="eastAsia"/>
          <w:iCs/>
          <w:lang w:val="en-US"/>
        </w:rPr>
        <w:t>s</w:t>
      </w:r>
      <w:r w:rsidR="007F5B8B" w:rsidRPr="008F7C4E">
        <w:rPr>
          <w:rFonts w:ascii="Times New Roman" w:hAnsi="Times New Roman"/>
          <w:iCs/>
          <w:lang w:val="en-US"/>
        </w:rPr>
        <w:t xml:space="preserve">ex and DI </w:t>
      </w:r>
      <w:r w:rsidR="007F5B8B" w:rsidRPr="008F7C4E">
        <w:rPr>
          <w:rFonts w:ascii="Times New Roman" w:hAnsi="Times New Roman" w:hint="eastAsia"/>
          <w:iCs/>
          <w:lang w:val="en-US"/>
        </w:rPr>
        <w:t>were modelled as linear and proportional</w:t>
      </w:r>
      <w:r w:rsidR="007F5B8B" w:rsidRPr="008F7C4E">
        <w:rPr>
          <w:rFonts w:ascii="Times New Roman" w:hAnsi="Times New Roman"/>
          <w:iCs/>
          <w:lang w:val="en-US"/>
        </w:rPr>
        <w:t>.</w:t>
      </w:r>
    </w:p>
    <w:tbl>
      <w:tblPr>
        <w:tblW w:w="13884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1311"/>
        <w:gridCol w:w="1383"/>
        <w:gridCol w:w="933"/>
        <w:gridCol w:w="1160"/>
        <w:gridCol w:w="567"/>
        <w:gridCol w:w="875"/>
        <w:gridCol w:w="241"/>
        <w:gridCol w:w="933"/>
        <w:gridCol w:w="1103"/>
        <w:gridCol w:w="666"/>
        <w:gridCol w:w="884"/>
        <w:gridCol w:w="236"/>
        <w:gridCol w:w="933"/>
        <w:gridCol w:w="1109"/>
        <w:gridCol w:w="666"/>
        <w:gridCol w:w="884"/>
      </w:tblGrid>
      <w:tr w:rsidR="00C1458A" w:rsidRPr="002724F8" w:rsidTr="00C1458A">
        <w:tc>
          <w:tcPr>
            <w:tcW w:w="1311" w:type="dxa"/>
            <w:vMerge w:val="restart"/>
            <w:tcBorders>
              <w:top w:val="single" w:sz="4" w:space="0" w:color="auto"/>
            </w:tcBorders>
          </w:tcPr>
          <w:p w:rsidR="00C1458A" w:rsidRPr="002724F8" w:rsidRDefault="00C1458A" w:rsidP="007F5B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</w:t>
            </w:r>
            <w:r>
              <w:rPr>
                <w:rFonts w:ascii="Times New Roman" w:hAnsi="Times New Roman" w:hint="eastAsia"/>
                <w:sz w:val="20"/>
                <w:szCs w:val="20"/>
              </w:rPr>
              <w:t>mulation condition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1458A" w:rsidRPr="002724F8" w:rsidRDefault="00C1458A" w:rsidP="007F5B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br w:type="page"/>
              <w:t>Parameters (True value)</w:t>
            </w:r>
          </w:p>
        </w:tc>
        <w:tc>
          <w:tcPr>
            <w:tcW w:w="3535" w:type="dxa"/>
            <w:gridSpan w:val="4"/>
            <w:tcBorders>
              <w:top w:val="single" w:sz="4" w:space="0" w:color="auto"/>
            </w:tcBorders>
          </w:tcPr>
          <w:p w:rsidR="00C1458A" w:rsidRPr="002724F8" w:rsidRDefault="00C1458A" w:rsidP="007F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t>Weibull mixed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:rsidR="00C1458A" w:rsidRPr="002724F8" w:rsidRDefault="00C1458A" w:rsidP="007F5B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6" w:type="dxa"/>
            <w:gridSpan w:val="4"/>
            <w:tcBorders>
              <w:top w:val="single" w:sz="4" w:space="0" w:color="auto"/>
            </w:tcBorders>
          </w:tcPr>
          <w:p w:rsidR="00C1458A" w:rsidRPr="002724F8" w:rsidRDefault="00C1458A" w:rsidP="007F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t>Spline mixed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C1458A" w:rsidRPr="002724F8" w:rsidRDefault="00C1458A" w:rsidP="007F5B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C1458A" w:rsidRPr="002724F8" w:rsidRDefault="00C1458A" w:rsidP="007F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458A" w:rsidRPr="002724F8" w:rsidRDefault="00C1458A" w:rsidP="007F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t>Weibull fixed</w:t>
            </w:r>
          </w:p>
        </w:tc>
      </w:tr>
      <w:tr w:rsidR="00C1458A" w:rsidRPr="002724F8" w:rsidTr="00C1458A">
        <w:tc>
          <w:tcPr>
            <w:tcW w:w="1311" w:type="dxa"/>
            <w:vMerge/>
            <w:tcBorders>
              <w:bottom w:val="single" w:sz="4" w:space="0" w:color="auto"/>
            </w:tcBorders>
          </w:tcPr>
          <w:p w:rsidR="00C1458A" w:rsidRPr="002724F8" w:rsidRDefault="00C1458A" w:rsidP="007F5B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1458A" w:rsidRPr="002724F8" w:rsidRDefault="00C1458A" w:rsidP="007F5B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458A" w:rsidRPr="009E0AA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Bias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C1458A" w:rsidRPr="002724F8" w:rsidRDefault="00C1458A" w:rsidP="0071517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Percentage Bias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458A" w:rsidRPr="009E0AA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458A" w:rsidRPr="009E0AA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RMSE</w:t>
            </w:r>
            <w:r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241" w:type="dxa"/>
            <w:tcBorders>
              <w:bottom w:val="single" w:sz="4" w:space="0" w:color="auto"/>
            </w:tcBorders>
          </w:tcPr>
          <w:p w:rsidR="00C1458A" w:rsidRPr="002724F8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C1458A" w:rsidRPr="009E0AA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Bias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C1458A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Percentage</w:t>
            </w:r>
          </w:p>
          <w:p w:rsidR="00C1458A" w:rsidRPr="002724F8" w:rsidRDefault="00C1458A" w:rsidP="0071517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Bias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</w:tcPr>
          <w:p w:rsidR="00C1458A" w:rsidRPr="009E0AA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C1458A" w:rsidRPr="009E0AA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RMSE</w:t>
            </w:r>
            <w:r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C1458A" w:rsidRPr="002724F8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C1458A" w:rsidRPr="009E0AA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Bias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:rsidR="00C1458A" w:rsidRPr="002724F8" w:rsidRDefault="00C1458A" w:rsidP="0071517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Percentage Bias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</w:tcPr>
          <w:p w:rsidR="00C1458A" w:rsidRPr="009E0AA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C1458A" w:rsidRPr="009E0AA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RMSE</w:t>
            </w:r>
            <w:r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b</w:t>
            </w:r>
          </w:p>
        </w:tc>
      </w:tr>
      <w:tr w:rsidR="00C1458A" w:rsidRPr="002724F8" w:rsidTr="00C1458A">
        <w:tc>
          <w:tcPr>
            <w:tcW w:w="1311" w:type="dxa"/>
            <w:vMerge w:val="restart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Number of</w:t>
            </w:r>
          </w:p>
          <w:p w:rsidR="00C1458A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clusters: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C</w:t>
            </w:r>
            <w:r w:rsidRPr="000C26C5">
              <w:rPr>
                <w:rFonts w:ascii="Times New Roman" w:hAnsi="Times New Roman"/>
                <w:sz w:val="20"/>
                <w:szCs w:val="20"/>
              </w:rPr>
              <w:t xml:space="preserve">luster </w:t>
            </w:r>
          </w:p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26C5">
              <w:rPr>
                <w:rFonts w:ascii="Times New Roman" w:hAnsi="Times New Roman"/>
                <w:sz w:val="20"/>
                <w:szCs w:val="20"/>
              </w:rPr>
              <w:t>size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2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9" o:title=""/>
                </v:shape>
                <o:OLEObject Type="Embed" ProgID="Equation.3" ShapeID="_x0000_i1025" DrawAspect="Content" ObjectID="_1508328739" r:id="rId10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(0.25)</w:t>
            </w: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-0.0005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91.2</w:t>
            </w: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0.027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0.0045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80.2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0.028</w:t>
            </w:r>
          </w:p>
        </w:tc>
      </w:tr>
      <w:tr w:rsidR="00C1458A" w:rsidRPr="002724F8" w:rsidTr="00C1458A">
        <w:tc>
          <w:tcPr>
            <w:tcW w:w="1311" w:type="dxa"/>
            <w:vMerge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240" w:dyaOrig="260">
                <v:shape id="_x0000_i1026" type="#_x0000_t75" style="width:14.25pt;height:14.25pt" o:ole="">
                  <v:imagedata r:id="rId11" o:title=""/>
                </v:shape>
                <o:OLEObject Type="Embed" ProgID="Equation.3" ShapeID="_x0000_i1026" DrawAspect="Content" ObjectID="_1508328740" r:id="rId12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(0.7</w:t>
            </w:r>
            <w:r w:rsidRPr="002724F8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-0.0016</w:t>
            </w:r>
          </w:p>
        </w:tc>
        <w:tc>
          <w:tcPr>
            <w:tcW w:w="1160" w:type="dxa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94.3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0.023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0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36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-0.0137</w:t>
            </w:r>
          </w:p>
        </w:tc>
        <w:tc>
          <w:tcPr>
            <w:tcW w:w="1109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-2</w:t>
            </w:r>
          </w:p>
        </w:tc>
        <w:tc>
          <w:tcPr>
            <w:tcW w:w="666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88.1</w:t>
            </w:r>
          </w:p>
        </w:tc>
        <w:tc>
          <w:tcPr>
            <w:tcW w:w="884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0.027</w:t>
            </w:r>
          </w:p>
        </w:tc>
      </w:tr>
      <w:tr w:rsidR="00C1458A" w:rsidRPr="002724F8" w:rsidTr="00C1458A">
        <w:tc>
          <w:tcPr>
            <w:tcW w:w="1311" w:type="dxa"/>
            <w:vMerge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4"/>
                <w:sz w:val="20"/>
                <w:szCs w:val="20"/>
              </w:rPr>
              <w:object w:dxaOrig="440" w:dyaOrig="380">
                <v:shape id="_x0000_i1027" type="#_x0000_t75" style="width:21.75pt;height:14.25pt" o:ole="">
                  <v:imagedata r:id="rId13" o:title=""/>
                </v:shape>
                <o:OLEObject Type="Embed" ProgID="Equation.3" ShapeID="_x0000_i1027" DrawAspect="Content" ObjectID="_1508328741" r:id="rId14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(0.05)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-0.0002</w:t>
            </w:r>
          </w:p>
        </w:tc>
        <w:tc>
          <w:tcPr>
            <w:tcW w:w="1160" w:type="dxa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93.6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0.004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-0.0002</w:t>
            </w:r>
          </w:p>
        </w:tc>
        <w:tc>
          <w:tcPr>
            <w:tcW w:w="110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-0.4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94.5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0.004</w:t>
            </w:r>
          </w:p>
        </w:tc>
        <w:tc>
          <w:tcPr>
            <w:tcW w:w="236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-0.0012</w:t>
            </w:r>
          </w:p>
        </w:tc>
        <w:tc>
          <w:tcPr>
            <w:tcW w:w="1109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-2.4</w:t>
            </w:r>
          </w:p>
        </w:tc>
        <w:tc>
          <w:tcPr>
            <w:tcW w:w="666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93.5</w:t>
            </w:r>
          </w:p>
        </w:tc>
        <w:tc>
          <w:tcPr>
            <w:tcW w:w="884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0.004</w:t>
            </w:r>
          </w:p>
        </w:tc>
      </w:tr>
      <w:tr w:rsidR="00C1458A" w:rsidRPr="002724F8" w:rsidTr="00C1458A">
        <w:tc>
          <w:tcPr>
            <w:tcW w:w="1311" w:type="dxa"/>
            <w:vMerge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2"/>
                <w:sz w:val="20"/>
                <w:szCs w:val="20"/>
              </w:rPr>
              <w:object w:dxaOrig="420" w:dyaOrig="360">
                <v:shape id="_x0000_i1028" type="#_x0000_t75" style="width:21.75pt;height:14.25pt" o:ole="">
                  <v:imagedata r:id="rId15" o:title=""/>
                </v:shape>
                <o:OLEObject Type="Embed" ProgID="Equation.3" ShapeID="_x0000_i1028" DrawAspect="Content" ObjectID="_1508328742" r:id="rId16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0.0065</w:t>
            </w:r>
          </w:p>
        </w:tc>
        <w:tc>
          <w:tcPr>
            <w:tcW w:w="1160" w:type="dxa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94.1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0.084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0.0068</w:t>
            </w:r>
          </w:p>
        </w:tc>
        <w:tc>
          <w:tcPr>
            <w:tcW w:w="110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0.7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94.8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0.084</w:t>
            </w:r>
          </w:p>
        </w:tc>
        <w:tc>
          <w:tcPr>
            <w:tcW w:w="236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-0.0153</w:t>
            </w:r>
          </w:p>
        </w:tc>
        <w:tc>
          <w:tcPr>
            <w:tcW w:w="1109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-1.5</w:t>
            </w:r>
          </w:p>
        </w:tc>
        <w:tc>
          <w:tcPr>
            <w:tcW w:w="666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93.8</w:t>
            </w:r>
          </w:p>
        </w:tc>
        <w:tc>
          <w:tcPr>
            <w:tcW w:w="884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0.087</w:t>
            </w:r>
          </w:p>
        </w:tc>
      </w:tr>
      <w:tr w:rsidR="00C1458A" w:rsidRPr="002724F8" w:rsidTr="00C1458A">
        <w:tc>
          <w:tcPr>
            <w:tcW w:w="1311" w:type="dxa"/>
            <w:vMerge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400" w:dyaOrig="340">
                <v:shape id="_x0000_i1029" type="#_x0000_t75" style="width:21.75pt;height:14.25pt" o:ole="">
                  <v:imagedata r:id="rId17" o:title=""/>
                </v:shape>
                <o:OLEObject Type="Embed" ProgID="Equation.3" ShapeID="_x0000_i1029" DrawAspect="Content" ObjectID="_1508328743" r:id="rId18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(0.02)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0.0058</w:t>
            </w:r>
          </w:p>
        </w:tc>
        <w:tc>
          <w:tcPr>
            <w:tcW w:w="1160" w:type="dxa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28.8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88.2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0.085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0.0057</w:t>
            </w:r>
          </w:p>
        </w:tc>
        <w:tc>
          <w:tcPr>
            <w:tcW w:w="110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28.6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88.5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0.085</w:t>
            </w:r>
          </w:p>
        </w:tc>
        <w:tc>
          <w:tcPr>
            <w:tcW w:w="236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0.005</w:t>
            </w:r>
          </w:p>
        </w:tc>
        <w:tc>
          <w:tcPr>
            <w:tcW w:w="1109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25.1</w:t>
            </w:r>
          </w:p>
        </w:tc>
        <w:tc>
          <w:tcPr>
            <w:tcW w:w="666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63.7</w:t>
            </w:r>
          </w:p>
        </w:tc>
        <w:tc>
          <w:tcPr>
            <w:tcW w:w="884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0.083</w:t>
            </w:r>
          </w:p>
        </w:tc>
      </w:tr>
      <w:tr w:rsidR="00C1458A" w:rsidRPr="002724F8" w:rsidTr="00C1458A">
        <w:tc>
          <w:tcPr>
            <w:tcW w:w="1311" w:type="dxa"/>
            <w:vMerge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40" w:dyaOrig="220">
                <v:shape id="_x0000_i1030" type="#_x0000_t75" style="width:14.25pt;height:7.45pt" o:ole="">
                  <v:imagedata r:id="rId19" o:title=""/>
                </v:shape>
                <o:OLEObject Type="Embed" ProgID="Equation.3" ShapeID="_x0000_i1030" DrawAspect="Content" ObjectID="_1508328744" r:id="rId20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5)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-0.0439</w:t>
            </w:r>
          </w:p>
        </w:tc>
        <w:tc>
          <w:tcPr>
            <w:tcW w:w="1160" w:type="dxa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-17.6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0.092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-0.0438</w:t>
            </w:r>
          </w:p>
        </w:tc>
        <w:tc>
          <w:tcPr>
            <w:tcW w:w="110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-17.5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81.6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0.092</w:t>
            </w:r>
          </w:p>
        </w:tc>
        <w:tc>
          <w:tcPr>
            <w:tcW w:w="236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09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</w:tr>
      <w:tr w:rsidR="00C1458A" w:rsidRPr="002724F8" w:rsidTr="00C1458A">
        <w:tc>
          <w:tcPr>
            <w:tcW w:w="1311" w:type="dxa"/>
            <w:vMerge w:val="restart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Number of</w:t>
            </w:r>
          </w:p>
          <w:p w:rsidR="00C1458A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clusters: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C</w:t>
            </w:r>
            <w:r w:rsidRPr="000C26C5">
              <w:rPr>
                <w:rFonts w:ascii="Times New Roman" w:hAnsi="Times New Roman"/>
                <w:sz w:val="20"/>
                <w:szCs w:val="20"/>
              </w:rPr>
              <w:t xml:space="preserve">luster </w:t>
            </w:r>
          </w:p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26C5">
              <w:rPr>
                <w:rFonts w:ascii="Times New Roman" w:hAnsi="Times New Roman"/>
                <w:sz w:val="20"/>
                <w:szCs w:val="20"/>
              </w:rPr>
              <w:t>size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20" w:dyaOrig="279">
                <v:shape id="_x0000_i1031" type="#_x0000_t75" style="width:14.25pt;height:14.25pt" o:ole="">
                  <v:imagedata r:id="rId9" o:title=""/>
                </v:shape>
                <o:OLEObject Type="Embed" ProgID="Equation.3" ShapeID="_x0000_i1031" DrawAspect="Content" ObjectID="_1508328745" r:id="rId21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(0.25)</w:t>
            </w: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-0.0018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-0.7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93.7</w:t>
            </w: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0.022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0.0041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88.7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0.023</w:t>
            </w:r>
          </w:p>
        </w:tc>
      </w:tr>
      <w:tr w:rsidR="00C1458A" w:rsidRPr="002724F8" w:rsidTr="00C1458A">
        <w:tc>
          <w:tcPr>
            <w:tcW w:w="1311" w:type="dxa"/>
            <w:vMerge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240" w:dyaOrig="260">
                <v:shape id="_x0000_i1032" type="#_x0000_t75" style="width:14.25pt;height:14.25pt" o:ole="">
                  <v:imagedata r:id="rId11" o:title=""/>
                </v:shape>
                <o:OLEObject Type="Embed" ProgID="Equation.3" ShapeID="_x0000_i1032" DrawAspect="Content" ObjectID="_1508328746" r:id="rId22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(0.7</w:t>
            </w:r>
            <w:r w:rsidRPr="002724F8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-0.0005</w:t>
            </w:r>
          </w:p>
        </w:tc>
        <w:tc>
          <w:tcPr>
            <w:tcW w:w="1160" w:type="dxa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94.4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0.022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0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36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-0.0144</w:t>
            </w:r>
          </w:p>
        </w:tc>
        <w:tc>
          <w:tcPr>
            <w:tcW w:w="1109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-2.1</w:t>
            </w:r>
          </w:p>
        </w:tc>
        <w:tc>
          <w:tcPr>
            <w:tcW w:w="666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88.9</w:t>
            </w:r>
          </w:p>
        </w:tc>
        <w:tc>
          <w:tcPr>
            <w:tcW w:w="884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0.026</w:t>
            </w:r>
          </w:p>
        </w:tc>
      </w:tr>
      <w:tr w:rsidR="00C1458A" w:rsidRPr="002724F8" w:rsidTr="00C1458A">
        <w:tc>
          <w:tcPr>
            <w:tcW w:w="1311" w:type="dxa"/>
            <w:vMerge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4"/>
                <w:sz w:val="20"/>
                <w:szCs w:val="20"/>
              </w:rPr>
              <w:object w:dxaOrig="440" w:dyaOrig="380">
                <v:shape id="_x0000_i1033" type="#_x0000_t75" style="width:21.75pt;height:14.25pt" o:ole="">
                  <v:imagedata r:id="rId13" o:title=""/>
                </v:shape>
                <o:OLEObject Type="Embed" ProgID="Equation.3" ShapeID="_x0000_i1033" DrawAspect="Content" ObjectID="_1508328747" r:id="rId23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(0.05)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-0.0001</w:t>
            </w:r>
          </w:p>
        </w:tc>
        <w:tc>
          <w:tcPr>
            <w:tcW w:w="1160" w:type="dxa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0.003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-0.0001</w:t>
            </w:r>
          </w:p>
        </w:tc>
        <w:tc>
          <w:tcPr>
            <w:tcW w:w="110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-0.2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95.4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0.004</w:t>
            </w:r>
          </w:p>
        </w:tc>
        <w:tc>
          <w:tcPr>
            <w:tcW w:w="236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-0.0012</w:t>
            </w:r>
          </w:p>
        </w:tc>
        <w:tc>
          <w:tcPr>
            <w:tcW w:w="1109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-2.4</w:t>
            </w:r>
          </w:p>
        </w:tc>
        <w:tc>
          <w:tcPr>
            <w:tcW w:w="666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92.9</w:t>
            </w:r>
          </w:p>
        </w:tc>
        <w:tc>
          <w:tcPr>
            <w:tcW w:w="884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0.004</w:t>
            </w:r>
          </w:p>
        </w:tc>
      </w:tr>
      <w:tr w:rsidR="00C1458A" w:rsidRPr="002724F8" w:rsidTr="00C1458A">
        <w:tc>
          <w:tcPr>
            <w:tcW w:w="1311" w:type="dxa"/>
            <w:vMerge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2"/>
                <w:sz w:val="20"/>
                <w:szCs w:val="20"/>
              </w:rPr>
              <w:object w:dxaOrig="420" w:dyaOrig="360">
                <v:shape id="_x0000_i1034" type="#_x0000_t75" style="width:21.75pt;height:14.25pt" o:ole="">
                  <v:imagedata r:id="rId15" o:title=""/>
                </v:shape>
                <o:OLEObject Type="Embed" ProgID="Equation.3" ShapeID="_x0000_i1034" DrawAspect="Content" ObjectID="_1508328748" r:id="rId24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0.008</w:t>
            </w:r>
          </w:p>
        </w:tc>
        <w:tc>
          <w:tcPr>
            <w:tcW w:w="1160" w:type="dxa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0.081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0.0076</w:t>
            </w:r>
          </w:p>
        </w:tc>
        <w:tc>
          <w:tcPr>
            <w:tcW w:w="110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0.8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95.8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0.082</w:t>
            </w:r>
          </w:p>
        </w:tc>
        <w:tc>
          <w:tcPr>
            <w:tcW w:w="236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-0.017</w:t>
            </w:r>
          </w:p>
        </w:tc>
        <w:tc>
          <w:tcPr>
            <w:tcW w:w="1109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-1.7</w:t>
            </w:r>
          </w:p>
        </w:tc>
        <w:tc>
          <w:tcPr>
            <w:tcW w:w="666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94.4</w:t>
            </w:r>
          </w:p>
        </w:tc>
        <w:tc>
          <w:tcPr>
            <w:tcW w:w="884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0.083</w:t>
            </w:r>
          </w:p>
        </w:tc>
      </w:tr>
      <w:tr w:rsidR="00C1458A" w:rsidRPr="002724F8" w:rsidTr="00C1458A">
        <w:tc>
          <w:tcPr>
            <w:tcW w:w="1311" w:type="dxa"/>
            <w:vMerge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400" w:dyaOrig="340">
                <v:shape id="_x0000_i1035" type="#_x0000_t75" style="width:21.75pt;height:14.25pt" o:ole="">
                  <v:imagedata r:id="rId17" o:title=""/>
                </v:shape>
                <o:OLEObject Type="Embed" ProgID="Equation.3" ShapeID="_x0000_i1035" DrawAspect="Content" ObjectID="_1508328749" r:id="rId25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(0.02)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-0.0023</w:t>
            </w:r>
          </w:p>
        </w:tc>
        <w:tc>
          <w:tcPr>
            <w:tcW w:w="1160" w:type="dxa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-11.5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92.4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0.046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-0.0023</w:t>
            </w:r>
          </w:p>
        </w:tc>
        <w:tc>
          <w:tcPr>
            <w:tcW w:w="110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-11.6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92.2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0.046</w:t>
            </w:r>
          </w:p>
        </w:tc>
        <w:tc>
          <w:tcPr>
            <w:tcW w:w="236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-0.0034</w:t>
            </w:r>
          </w:p>
        </w:tc>
        <w:tc>
          <w:tcPr>
            <w:tcW w:w="1109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-17.2</w:t>
            </w:r>
          </w:p>
        </w:tc>
        <w:tc>
          <w:tcPr>
            <w:tcW w:w="666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75.9</w:t>
            </w:r>
          </w:p>
        </w:tc>
        <w:tc>
          <w:tcPr>
            <w:tcW w:w="884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0.045</w:t>
            </w:r>
          </w:p>
        </w:tc>
      </w:tr>
      <w:tr w:rsidR="00C1458A" w:rsidRPr="002724F8" w:rsidTr="00C1458A">
        <w:tc>
          <w:tcPr>
            <w:tcW w:w="1311" w:type="dxa"/>
            <w:vMerge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40" w:dyaOrig="220">
                <v:shape id="_x0000_i1036" type="#_x0000_t75" style="width:14.25pt;height:7.45pt" o:ole="">
                  <v:imagedata r:id="rId19" o:title=""/>
                </v:shape>
                <o:OLEObject Type="Embed" ProgID="Equation.3" ShapeID="_x0000_i1036" DrawAspect="Content" ObjectID="_1508328750" r:id="rId26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5)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-0.0246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-9.8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91.4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0.069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-0.0245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-9.8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91.8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0.069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</w:tr>
      <w:tr w:rsidR="00C1458A" w:rsidRPr="002724F8" w:rsidTr="00C1458A">
        <w:tc>
          <w:tcPr>
            <w:tcW w:w="1311" w:type="dxa"/>
            <w:vMerge w:val="restart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Number of</w:t>
            </w:r>
          </w:p>
          <w:p w:rsidR="00C1458A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clusters: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C</w:t>
            </w:r>
            <w:r w:rsidRPr="000C26C5">
              <w:rPr>
                <w:rFonts w:ascii="Times New Roman" w:hAnsi="Times New Roman"/>
                <w:sz w:val="20"/>
                <w:szCs w:val="20"/>
              </w:rPr>
              <w:t xml:space="preserve">luster </w:t>
            </w:r>
          </w:p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26C5">
              <w:rPr>
                <w:rFonts w:ascii="Times New Roman" w:hAnsi="Times New Roman"/>
                <w:sz w:val="20"/>
                <w:szCs w:val="20"/>
              </w:rPr>
              <w:t>size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20" w:dyaOrig="279">
                <v:shape id="_x0000_i1037" type="#_x0000_t75" style="width:14.25pt;height:14.25pt" o:ole="">
                  <v:imagedata r:id="rId9" o:title=""/>
                </v:shape>
                <o:OLEObject Type="Embed" ProgID="Equation.3" ShapeID="_x0000_i1037" DrawAspect="Content" ObjectID="_1508328751" r:id="rId27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(0.25)</w:t>
            </w: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-0.0026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93.6</w:t>
            </w: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0.02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0.0036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91.6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0.021</w:t>
            </w:r>
          </w:p>
        </w:tc>
      </w:tr>
      <w:tr w:rsidR="00C1458A" w:rsidRPr="002724F8" w:rsidTr="00C1458A">
        <w:tc>
          <w:tcPr>
            <w:tcW w:w="1311" w:type="dxa"/>
            <w:vMerge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240" w:dyaOrig="260">
                <v:shape id="_x0000_i1038" type="#_x0000_t75" style="width:14.25pt;height:14.25pt" o:ole="">
                  <v:imagedata r:id="rId11" o:title=""/>
                </v:shape>
                <o:OLEObject Type="Embed" ProgID="Equation.3" ShapeID="_x0000_i1038" DrawAspect="Content" ObjectID="_1508328752" r:id="rId28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(0.7</w:t>
            </w:r>
            <w:r w:rsidRPr="002724F8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-0.0012</w:t>
            </w:r>
          </w:p>
        </w:tc>
        <w:tc>
          <w:tcPr>
            <w:tcW w:w="1160" w:type="dxa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95.3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0.022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0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36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-0.0156</w:t>
            </w:r>
          </w:p>
        </w:tc>
        <w:tc>
          <w:tcPr>
            <w:tcW w:w="1109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-2.2</w:t>
            </w:r>
          </w:p>
        </w:tc>
        <w:tc>
          <w:tcPr>
            <w:tcW w:w="666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884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0.027</w:t>
            </w:r>
          </w:p>
        </w:tc>
      </w:tr>
      <w:tr w:rsidR="00C1458A" w:rsidRPr="002724F8" w:rsidTr="00C1458A">
        <w:tc>
          <w:tcPr>
            <w:tcW w:w="1311" w:type="dxa"/>
            <w:vMerge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4"/>
                <w:sz w:val="20"/>
                <w:szCs w:val="20"/>
              </w:rPr>
              <w:object w:dxaOrig="440" w:dyaOrig="380">
                <v:shape id="_x0000_i1039" type="#_x0000_t75" style="width:21.75pt;height:14.25pt" o:ole="">
                  <v:imagedata r:id="rId13" o:title=""/>
                </v:shape>
                <o:OLEObject Type="Embed" ProgID="Equation.3" ShapeID="_x0000_i1039" DrawAspect="Content" ObjectID="_1508328753" r:id="rId29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(0.05)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-0.0002</w:t>
            </w:r>
          </w:p>
        </w:tc>
        <w:tc>
          <w:tcPr>
            <w:tcW w:w="1160" w:type="dxa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95.2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0.004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-0.0002</w:t>
            </w:r>
          </w:p>
        </w:tc>
        <w:tc>
          <w:tcPr>
            <w:tcW w:w="110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-0.4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94.4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0.004</w:t>
            </w:r>
          </w:p>
        </w:tc>
        <w:tc>
          <w:tcPr>
            <w:tcW w:w="236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-0.0013</w:t>
            </w:r>
          </w:p>
        </w:tc>
        <w:tc>
          <w:tcPr>
            <w:tcW w:w="1109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-2.7</w:t>
            </w:r>
          </w:p>
        </w:tc>
        <w:tc>
          <w:tcPr>
            <w:tcW w:w="666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92.2</w:t>
            </w:r>
          </w:p>
        </w:tc>
        <w:tc>
          <w:tcPr>
            <w:tcW w:w="884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0.004</w:t>
            </w:r>
          </w:p>
        </w:tc>
      </w:tr>
      <w:tr w:rsidR="00C1458A" w:rsidRPr="002724F8" w:rsidTr="00C1458A">
        <w:tc>
          <w:tcPr>
            <w:tcW w:w="1311" w:type="dxa"/>
            <w:vMerge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2"/>
                <w:sz w:val="20"/>
                <w:szCs w:val="20"/>
              </w:rPr>
              <w:object w:dxaOrig="420" w:dyaOrig="360">
                <v:shape id="_x0000_i1040" type="#_x0000_t75" style="width:21.75pt;height:14.25pt" o:ole="">
                  <v:imagedata r:id="rId15" o:title=""/>
                </v:shape>
                <o:OLEObject Type="Embed" ProgID="Equation.3" ShapeID="_x0000_i1040" DrawAspect="Content" ObjectID="_1508328754" r:id="rId30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0.0122</w:t>
            </w:r>
          </w:p>
        </w:tc>
        <w:tc>
          <w:tcPr>
            <w:tcW w:w="1160" w:type="dxa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94.7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0.085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0.0122</w:t>
            </w:r>
          </w:p>
        </w:tc>
        <w:tc>
          <w:tcPr>
            <w:tcW w:w="110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95.5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0.085</w:t>
            </w:r>
          </w:p>
        </w:tc>
        <w:tc>
          <w:tcPr>
            <w:tcW w:w="236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-0.0146</w:t>
            </w:r>
          </w:p>
        </w:tc>
        <w:tc>
          <w:tcPr>
            <w:tcW w:w="1109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-1.5</w:t>
            </w:r>
          </w:p>
        </w:tc>
        <w:tc>
          <w:tcPr>
            <w:tcW w:w="666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94.1</w:t>
            </w:r>
          </w:p>
        </w:tc>
        <w:tc>
          <w:tcPr>
            <w:tcW w:w="884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0.085</w:t>
            </w:r>
          </w:p>
        </w:tc>
      </w:tr>
      <w:tr w:rsidR="00C1458A" w:rsidRPr="002724F8" w:rsidTr="00C1458A">
        <w:tc>
          <w:tcPr>
            <w:tcW w:w="1311" w:type="dxa"/>
            <w:vMerge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400" w:dyaOrig="340">
                <v:shape id="_x0000_i1041" type="#_x0000_t75" style="width:21.75pt;height:14.25pt" o:ole="">
                  <v:imagedata r:id="rId17" o:title=""/>
                </v:shape>
                <o:OLEObject Type="Embed" ProgID="Equation.3" ShapeID="_x0000_i1041" DrawAspect="Content" ObjectID="_1508328755" r:id="rId31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(0.02)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-0.0006</w:t>
            </w:r>
          </w:p>
        </w:tc>
        <w:tc>
          <w:tcPr>
            <w:tcW w:w="1160" w:type="dxa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94.5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0.044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-0.0008</w:t>
            </w:r>
          </w:p>
        </w:tc>
        <w:tc>
          <w:tcPr>
            <w:tcW w:w="110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-3.8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94.6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0.044</w:t>
            </w:r>
          </w:p>
        </w:tc>
        <w:tc>
          <w:tcPr>
            <w:tcW w:w="236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-0.001</w:t>
            </w:r>
          </w:p>
        </w:tc>
        <w:tc>
          <w:tcPr>
            <w:tcW w:w="1109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-4.9</w:t>
            </w:r>
          </w:p>
        </w:tc>
        <w:tc>
          <w:tcPr>
            <w:tcW w:w="666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86.3</w:t>
            </w:r>
          </w:p>
        </w:tc>
        <w:tc>
          <w:tcPr>
            <w:tcW w:w="884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0.044</w:t>
            </w:r>
          </w:p>
        </w:tc>
      </w:tr>
      <w:tr w:rsidR="00C1458A" w:rsidRPr="002724F8" w:rsidTr="00C1458A">
        <w:tc>
          <w:tcPr>
            <w:tcW w:w="1311" w:type="dxa"/>
            <w:vMerge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40" w:dyaOrig="220">
                <v:shape id="_x0000_i1042" type="#_x0000_t75" style="width:14.25pt;height:7.45pt" o:ole="">
                  <v:imagedata r:id="rId19" o:title=""/>
                </v:shape>
                <o:OLEObject Type="Embed" ProgID="Equation.3" ShapeID="_x0000_i1042" DrawAspect="Content" ObjectID="_1508328756" r:id="rId32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5)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-0.0192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-7.7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98.5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0.069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-0.0188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-7.5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98.4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0.069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</w:tr>
      <w:tr w:rsidR="00C1458A" w:rsidRPr="002724F8" w:rsidTr="00C1458A">
        <w:tc>
          <w:tcPr>
            <w:tcW w:w="1311" w:type="dxa"/>
            <w:vMerge w:val="restart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Number of</w:t>
            </w:r>
          </w:p>
          <w:p w:rsidR="00C1458A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clusters: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C</w:t>
            </w:r>
            <w:r w:rsidRPr="000C26C5">
              <w:rPr>
                <w:rFonts w:ascii="Times New Roman" w:hAnsi="Times New Roman"/>
                <w:sz w:val="20"/>
                <w:szCs w:val="20"/>
              </w:rPr>
              <w:t xml:space="preserve">luster </w:t>
            </w:r>
          </w:p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26C5">
              <w:rPr>
                <w:rFonts w:ascii="Times New Roman" w:hAnsi="Times New Roman"/>
                <w:sz w:val="20"/>
                <w:szCs w:val="20"/>
              </w:rPr>
              <w:t>size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20" w:dyaOrig="279">
                <v:shape id="_x0000_i1043" type="#_x0000_t75" style="width:14.25pt;height:14.25pt" o:ole="">
                  <v:imagedata r:id="rId9" o:title=""/>
                </v:shape>
                <o:OLEObject Type="Embed" ProgID="Equation.3" ShapeID="_x0000_i1043" DrawAspect="Content" ObjectID="_1508328757" r:id="rId33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(0.25)</w:t>
            </w: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-0.0018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-0.7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94.8</w:t>
            </w: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0.019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0.0045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0.019</w:t>
            </w:r>
          </w:p>
        </w:tc>
      </w:tr>
      <w:tr w:rsidR="00C1458A" w:rsidRPr="002724F8" w:rsidTr="00C1458A">
        <w:tc>
          <w:tcPr>
            <w:tcW w:w="1311" w:type="dxa"/>
            <w:vMerge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240" w:dyaOrig="260">
                <v:shape id="_x0000_i1044" type="#_x0000_t75" style="width:14.25pt;height:14.25pt" o:ole="">
                  <v:imagedata r:id="rId11" o:title=""/>
                </v:shape>
                <o:OLEObject Type="Embed" ProgID="Equation.3" ShapeID="_x0000_i1044" DrawAspect="Content" ObjectID="_1508328758" r:id="rId34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(0.7</w:t>
            </w:r>
            <w:r w:rsidRPr="002724F8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-0.0009</w:t>
            </w:r>
          </w:p>
        </w:tc>
        <w:tc>
          <w:tcPr>
            <w:tcW w:w="1160" w:type="dxa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95.6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0.023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0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36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-0.0159</w:t>
            </w:r>
          </w:p>
        </w:tc>
        <w:tc>
          <w:tcPr>
            <w:tcW w:w="1109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-2.3</w:t>
            </w:r>
          </w:p>
        </w:tc>
        <w:tc>
          <w:tcPr>
            <w:tcW w:w="666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87.7</w:t>
            </w:r>
          </w:p>
        </w:tc>
        <w:tc>
          <w:tcPr>
            <w:tcW w:w="884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0.027</w:t>
            </w:r>
          </w:p>
        </w:tc>
      </w:tr>
      <w:tr w:rsidR="00C1458A" w:rsidRPr="002724F8" w:rsidTr="00C1458A">
        <w:tc>
          <w:tcPr>
            <w:tcW w:w="1311" w:type="dxa"/>
            <w:vMerge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4"/>
                <w:sz w:val="20"/>
                <w:szCs w:val="20"/>
              </w:rPr>
              <w:object w:dxaOrig="440" w:dyaOrig="380">
                <v:shape id="_x0000_i1045" type="#_x0000_t75" style="width:21.75pt;height:14.25pt" o:ole="">
                  <v:imagedata r:id="rId13" o:title=""/>
                </v:shape>
                <o:OLEObject Type="Embed" ProgID="Equation.3" ShapeID="_x0000_i1045" DrawAspect="Content" ObjectID="_1508328759" r:id="rId35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(0.05)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0.0001</w:t>
            </w:r>
          </w:p>
        </w:tc>
        <w:tc>
          <w:tcPr>
            <w:tcW w:w="1160" w:type="dxa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0.003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0.0001</w:t>
            </w:r>
          </w:p>
        </w:tc>
        <w:tc>
          <w:tcPr>
            <w:tcW w:w="110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95.6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0.004</w:t>
            </w:r>
          </w:p>
        </w:tc>
        <w:tc>
          <w:tcPr>
            <w:tcW w:w="236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-0.0011</w:t>
            </w:r>
          </w:p>
        </w:tc>
        <w:tc>
          <w:tcPr>
            <w:tcW w:w="1109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-2.3</w:t>
            </w:r>
          </w:p>
        </w:tc>
        <w:tc>
          <w:tcPr>
            <w:tcW w:w="666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93.7</w:t>
            </w:r>
          </w:p>
        </w:tc>
        <w:tc>
          <w:tcPr>
            <w:tcW w:w="884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0.003</w:t>
            </w:r>
          </w:p>
        </w:tc>
      </w:tr>
      <w:tr w:rsidR="00C1458A" w:rsidRPr="002724F8" w:rsidTr="00C1458A">
        <w:tc>
          <w:tcPr>
            <w:tcW w:w="1311" w:type="dxa"/>
            <w:vMerge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2"/>
                <w:sz w:val="20"/>
                <w:szCs w:val="20"/>
              </w:rPr>
              <w:object w:dxaOrig="420" w:dyaOrig="360">
                <v:shape id="_x0000_i1046" type="#_x0000_t75" style="width:21.75pt;height:14.25pt" o:ole="">
                  <v:imagedata r:id="rId36" o:title=""/>
                </v:shape>
                <o:OLEObject Type="Embed" ProgID="Equation.3" ShapeID="_x0000_i1046" DrawAspect="Content" ObjectID="_1508328760" r:id="rId37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0.0087</w:t>
            </w:r>
          </w:p>
        </w:tc>
        <w:tc>
          <w:tcPr>
            <w:tcW w:w="1160" w:type="dxa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95.1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0.085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0.0091</w:t>
            </w:r>
          </w:p>
        </w:tc>
        <w:tc>
          <w:tcPr>
            <w:tcW w:w="110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0.9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94.8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0.085</w:t>
            </w:r>
          </w:p>
        </w:tc>
        <w:tc>
          <w:tcPr>
            <w:tcW w:w="236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-0.0189</w:t>
            </w:r>
          </w:p>
        </w:tc>
        <w:tc>
          <w:tcPr>
            <w:tcW w:w="1109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-1.9</w:t>
            </w:r>
          </w:p>
        </w:tc>
        <w:tc>
          <w:tcPr>
            <w:tcW w:w="666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884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0.085</w:t>
            </w:r>
          </w:p>
        </w:tc>
      </w:tr>
      <w:tr w:rsidR="00C1458A" w:rsidRPr="002724F8" w:rsidTr="00C1458A">
        <w:tc>
          <w:tcPr>
            <w:tcW w:w="1311" w:type="dxa"/>
            <w:vMerge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400" w:dyaOrig="340">
                <v:shape id="_x0000_i1047" type="#_x0000_t75" style="width:21.75pt;height:14.25pt" o:ole="">
                  <v:imagedata r:id="rId38" o:title=""/>
                </v:shape>
                <o:OLEObject Type="Embed" ProgID="Equation.3" ShapeID="_x0000_i1047" DrawAspect="Content" ObjectID="_1508328761" r:id="rId39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(0.02)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-0.0023</w:t>
            </w:r>
          </w:p>
        </w:tc>
        <w:tc>
          <w:tcPr>
            <w:tcW w:w="1160" w:type="dxa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-11.3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94.1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0.032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-0.0023</w:t>
            </w:r>
          </w:p>
        </w:tc>
        <w:tc>
          <w:tcPr>
            <w:tcW w:w="110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-11.7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94.6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0.032</w:t>
            </w:r>
          </w:p>
        </w:tc>
        <w:tc>
          <w:tcPr>
            <w:tcW w:w="236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-0.0028</w:t>
            </w:r>
          </w:p>
        </w:tc>
        <w:tc>
          <w:tcPr>
            <w:tcW w:w="1109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-13.8</w:t>
            </w:r>
          </w:p>
        </w:tc>
        <w:tc>
          <w:tcPr>
            <w:tcW w:w="666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90.4</w:t>
            </w:r>
          </w:p>
        </w:tc>
        <w:tc>
          <w:tcPr>
            <w:tcW w:w="884" w:type="dxa"/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0.032</w:t>
            </w:r>
          </w:p>
        </w:tc>
      </w:tr>
      <w:tr w:rsidR="00C1458A" w:rsidRPr="002724F8" w:rsidTr="00C1458A">
        <w:tc>
          <w:tcPr>
            <w:tcW w:w="1311" w:type="dxa"/>
            <w:vMerge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40" w:dyaOrig="220">
                <v:shape id="_x0000_i1048" type="#_x0000_t75" style="width:14.25pt;height:7.45pt" o:ole="">
                  <v:imagedata r:id="rId40" o:title=""/>
                </v:shape>
                <o:OLEObject Type="Embed" ProgID="Equation.3" ShapeID="_x0000_i1048" DrawAspect="Content" ObjectID="_1508328762" r:id="rId41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5)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-0.0157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-6.3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97.7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575FAD" w:rsidRDefault="00C1458A" w:rsidP="00575F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75FAD">
              <w:rPr>
                <w:rFonts w:ascii="Times New Roman" w:hAnsi="Times New Roman"/>
                <w:sz w:val="20"/>
                <w:szCs w:val="20"/>
              </w:rPr>
              <w:t>0.078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575F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-0.0157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-6.3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97.3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0.08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C1458A" w:rsidRPr="00575FAD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</w:tr>
    </w:tbl>
    <w:p w:rsidR="007F5B8B" w:rsidRPr="008F7C4E" w:rsidRDefault="002C36E4" w:rsidP="00463DB3">
      <w:pPr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 w:hint="eastAsia"/>
          <w:sz w:val="20"/>
          <w:szCs w:val="20"/>
          <w:vertAlign w:val="superscript"/>
          <w:lang w:val="en-US"/>
        </w:rPr>
        <w:t>a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>E</w:t>
      </w:r>
      <w:r w:rsidR="007F5B8B" w:rsidRPr="008F7C4E">
        <w:rPr>
          <w:rFonts w:ascii="Times New Roman" w:hAnsi="Times New Roman" w:hint="eastAsia"/>
          <w:sz w:val="20"/>
          <w:szCs w:val="20"/>
          <w:lang w:val="en-US"/>
        </w:rPr>
        <w:t xml:space="preserve">mpirical coverage </w:t>
      </w:r>
      <w:r w:rsidR="007F5B8B" w:rsidRPr="008F7C4E">
        <w:rPr>
          <w:rFonts w:ascii="Times New Roman" w:hAnsi="Times New Roman"/>
          <w:sz w:val="20"/>
          <w:szCs w:val="20"/>
          <w:lang w:val="en-US"/>
        </w:rPr>
        <w:t>probability</w:t>
      </w:r>
      <w:r w:rsidR="007F5B8B" w:rsidRPr="008F7C4E">
        <w:rPr>
          <w:rFonts w:ascii="Times New Roman" w:hAnsi="Times New Roman" w:hint="eastAsia"/>
          <w:sz w:val="20"/>
          <w:szCs w:val="20"/>
          <w:lang w:val="en-US"/>
        </w:rPr>
        <w:t xml:space="preserve">; </w:t>
      </w:r>
      <w:r>
        <w:rPr>
          <w:rFonts w:ascii="Times New Roman" w:hAnsi="Times New Roman" w:hint="eastAsia"/>
          <w:sz w:val="20"/>
          <w:szCs w:val="20"/>
          <w:vertAlign w:val="superscript"/>
          <w:lang w:val="en-US"/>
        </w:rPr>
        <w:t>b</w:t>
      </w:r>
      <w:r w:rsidR="007F5B8B" w:rsidRPr="008F7C4E">
        <w:rPr>
          <w:rFonts w:ascii="Times New Roman" w:hAnsi="Times New Roman"/>
          <w:sz w:val="20"/>
          <w:szCs w:val="20"/>
          <w:lang w:val="en-US"/>
        </w:rPr>
        <w:t xml:space="preserve">Root 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>m</w:t>
      </w:r>
      <w:r w:rsidR="007F5B8B" w:rsidRPr="008F7C4E">
        <w:rPr>
          <w:rFonts w:ascii="Times New Roman" w:hAnsi="Times New Roman"/>
          <w:sz w:val="20"/>
          <w:szCs w:val="20"/>
          <w:lang w:val="en-US"/>
        </w:rPr>
        <w:t xml:space="preserve">ean 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>s</w:t>
      </w:r>
      <w:r w:rsidR="007F5B8B" w:rsidRPr="008F7C4E">
        <w:rPr>
          <w:rFonts w:ascii="Times New Roman" w:hAnsi="Times New Roman"/>
          <w:sz w:val="20"/>
          <w:szCs w:val="20"/>
          <w:lang w:val="en-US"/>
        </w:rPr>
        <w:t xml:space="preserve">quare 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>e</w:t>
      </w:r>
      <w:r w:rsidR="007F5B8B" w:rsidRPr="008F7C4E">
        <w:rPr>
          <w:rFonts w:ascii="Times New Roman" w:hAnsi="Times New Roman"/>
          <w:sz w:val="20"/>
          <w:szCs w:val="20"/>
          <w:lang w:val="en-US"/>
        </w:rPr>
        <w:t>rror</w:t>
      </w:r>
      <w:r w:rsidR="007F5B8B" w:rsidRPr="008F7C4E">
        <w:rPr>
          <w:rFonts w:ascii="Times New Roman" w:hAnsi="Times New Roman" w:hint="eastAsia"/>
          <w:sz w:val="20"/>
          <w:szCs w:val="20"/>
          <w:lang w:val="en-US"/>
        </w:rPr>
        <w:t xml:space="preserve">; </w:t>
      </w:r>
      <w:r w:rsidR="00CD082F">
        <w:rPr>
          <w:rFonts w:ascii="Times New Roman" w:hAnsi="Times New Roman"/>
          <w:sz w:val="20"/>
          <w:szCs w:val="20"/>
          <w:lang w:val="en-US"/>
        </w:rPr>
        <w:t>NA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 xml:space="preserve">: </w:t>
      </w:r>
      <w:r w:rsidR="007F5B8B" w:rsidRPr="008F7C4E">
        <w:rPr>
          <w:rFonts w:ascii="Times New Roman" w:hAnsi="Times New Roman"/>
          <w:sz w:val="20"/>
          <w:szCs w:val="20"/>
          <w:lang w:val="en-US"/>
        </w:rPr>
        <w:t>Not Applicable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>.</w:t>
      </w:r>
    </w:p>
    <w:p w:rsidR="007F5B8B" w:rsidRPr="00615AC0" w:rsidRDefault="00FA2D93" w:rsidP="007F5B8B">
      <w:pPr>
        <w:spacing w:after="120"/>
        <w:ind w:left="357"/>
        <w:jc w:val="both"/>
        <w:rPr>
          <w:rFonts w:ascii="Times New Roman" w:hAnsi="Times New Roman"/>
          <w:iCs/>
          <w:lang w:val="en-US"/>
        </w:rPr>
      </w:pPr>
      <w:r>
        <w:rPr>
          <w:rFonts w:ascii="Times New Roman" w:hAnsi="Times New Roman"/>
          <w:iCs/>
          <w:u w:val="single"/>
          <w:lang w:val="en-US"/>
        </w:rPr>
        <w:br w:type="page"/>
      </w:r>
      <w:r w:rsidRPr="001B00E1">
        <w:rPr>
          <w:rFonts w:ascii="Times New Roman" w:hAnsi="Times New Roman"/>
          <w:b/>
          <w:iCs/>
          <w:lang w:val="en-US"/>
        </w:rPr>
        <w:lastRenderedPageBreak/>
        <w:t>Table S2</w:t>
      </w:r>
      <w:r w:rsidRPr="001B00E1">
        <w:rPr>
          <w:rFonts w:ascii="Times New Roman" w:hAnsi="Times New Roman" w:hint="eastAsia"/>
          <w:b/>
          <w:iCs/>
          <w:lang w:val="en-US"/>
        </w:rPr>
        <w:t>.</w:t>
      </w:r>
      <w:r w:rsidRPr="008827B6">
        <w:rPr>
          <w:rFonts w:ascii="Times New Roman" w:hAnsi="Times New Roman"/>
          <w:iCs/>
          <w:lang w:val="en-US"/>
        </w:rPr>
        <w:t xml:space="preserve"> </w:t>
      </w:r>
      <w:r w:rsidR="007F5B8B" w:rsidRPr="00615AC0">
        <w:rPr>
          <w:rFonts w:ascii="Times New Roman" w:hAnsi="Times New Roman" w:hint="eastAsia"/>
          <w:iCs/>
          <w:lang w:val="en-US"/>
        </w:rPr>
        <w:t>R</w:t>
      </w:r>
      <w:r w:rsidR="007F5B8B" w:rsidRPr="00615AC0">
        <w:rPr>
          <w:rFonts w:ascii="Times New Roman" w:hAnsi="Times New Roman"/>
          <w:iCs/>
          <w:lang w:val="en-US"/>
        </w:rPr>
        <w:t>esults</w:t>
      </w:r>
      <w:r w:rsidR="007F5B8B" w:rsidRPr="00615AC0">
        <w:rPr>
          <w:rFonts w:ascii="Times New Roman" w:hAnsi="Times New Roman" w:hint="eastAsia"/>
          <w:iCs/>
          <w:lang w:val="en-US"/>
        </w:rPr>
        <w:t xml:space="preserve"> of the simulations</w:t>
      </w:r>
      <w:r w:rsidR="007F5B8B" w:rsidRPr="00615AC0">
        <w:rPr>
          <w:rFonts w:ascii="Times New Roman" w:hAnsi="Times New Roman"/>
          <w:iCs/>
          <w:lang w:val="en-US"/>
        </w:rPr>
        <w:t xml:space="preserve"> </w:t>
      </w:r>
      <w:r w:rsidR="007F5B8B" w:rsidRPr="00615AC0">
        <w:rPr>
          <w:rFonts w:ascii="Times New Roman" w:hAnsi="Times New Roman" w:hint="eastAsia"/>
          <w:iCs/>
          <w:lang w:val="en-US"/>
        </w:rPr>
        <w:t>for</w:t>
      </w:r>
      <w:r w:rsidR="007F5B8B" w:rsidRPr="00615AC0">
        <w:rPr>
          <w:rFonts w:ascii="Times New Roman" w:hAnsi="Times New Roman"/>
          <w:iCs/>
          <w:lang w:val="en-US"/>
        </w:rPr>
        <w:t xml:space="preserve"> </w:t>
      </w:r>
      <w:r w:rsidR="007F5B8B" w:rsidRPr="00615AC0">
        <w:rPr>
          <w:rFonts w:ascii="Times New Roman" w:hAnsi="Times New Roman" w:hint="eastAsia"/>
          <w:iCs/>
          <w:lang w:val="en-US"/>
        </w:rPr>
        <w:t>S</w:t>
      </w:r>
      <w:r w:rsidR="007F5B8B" w:rsidRPr="00615AC0">
        <w:rPr>
          <w:rFonts w:ascii="Times New Roman" w:hAnsi="Times New Roman"/>
          <w:iCs/>
          <w:lang w:val="en-US"/>
        </w:rPr>
        <w:t xml:space="preserve">cenario A </w:t>
      </w:r>
      <w:r w:rsidR="007F5B8B" w:rsidRPr="00615AC0">
        <w:rPr>
          <w:rFonts w:ascii="Times New Roman" w:hAnsi="Times New Roman" w:hint="eastAsia"/>
          <w:iCs/>
          <w:lang w:val="en-US"/>
        </w:rPr>
        <w:t>in the case of a</w:t>
      </w:r>
      <w:r w:rsidR="007F5B8B" w:rsidRPr="00615AC0">
        <w:rPr>
          <w:rFonts w:ascii="Times New Roman" w:hAnsi="Times New Roman"/>
          <w:iCs/>
          <w:lang w:val="en-US"/>
        </w:rPr>
        <w:t xml:space="preserve"> random effect </w:t>
      </w:r>
      <w:r w:rsidR="007F5B8B" w:rsidRPr="00615AC0">
        <w:rPr>
          <w:rFonts w:ascii="Times New Roman" w:hAnsi="Times New Roman" w:hint="eastAsia"/>
          <w:iCs/>
          <w:lang w:val="en-US"/>
        </w:rPr>
        <w:t xml:space="preserve">drawn from a normal distribution with standard deviation </w:t>
      </w:r>
      <m:oMath>
        <m:r>
          <w:rPr>
            <w:rFonts w:ascii="Cambria Math" w:hAnsi="Cambria Math"/>
            <w:lang w:val="en-US"/>
          </w:rPr>
          <m:t>σ</m:t>
        </m:r>
      </m:oMath>
      <w:r w:rsidR="007F5B8B" w:rsidRPr="00615AC0">
        <w:rPr>
          <w:rFonts w:ascii="Times New Roman" w:hAnsi="Times New Roman" w:hint="eastAsia"/>
          <w:iCs/>
        </w:rPr>
        <w:t xml:space="preserve"> </w:t>
      </w:r>
      <w:r w:rsidR="007F5B8B" w:rsidRPr="00615AC0">
        <w:rPr>
          <w:rFonts w:ascii="Times New Roman" w:hAnsi="Times New Roman"/>
          <w:iCs/>
          <w:lang w:val="en-US"/>
        </w:rPr>
        <w:t xml:space="preserve">equal to </w:t>
      </w:r>
      <w:r w:rsidR="00615AC0" w:rsidRPr="00615AC0">
        <w:rPr>
          <w:rFonts w:ascii="Times New Roman" w:hAnsi="Times New Roman"/>
          <w:iCs/>
          <w:lang w:val="en-US"/>
        </w:rPr>
        <w:t>1</w:t>
      </w:r>
      <w:r w:rsidR="007F5B8B" w:rsidRPr="00615AC0">
        <w:rPr>
          <w:rFonts w:ascii="Times New Roman" w:hAnsi="Times New Roman" w:hint="eastAsia"/>
          <w:iCs/>
          <w:lang w:val="en-US"/>
        </w:rPr>
        <w:t>.</w:t>
      </w:r>
      <w:r w:rsidR="007F5B8B" w:rsidRPr="00615AC0">
        <w:rPr>
          <w:rFonts w:ascii="Times New Roman" w:hAnsi="Times New Roman"/>
          <w:iCs/>
          <w:lang w:val="en-US"/>
        </w:rPr>
        <w:t xml:space="preserve"> </w:t>
      </w:r>
      <w:r w:rsidR="007F5B8B" w:rsidRPr="00615AC0">
        <w:rPr>
          <w:rFonts w:ascii="Times New Roman" w:hAnsi="Times New Roman" w:hint="eastAsia"/>
          <w:iCs/>
          <w:lang w:val="en-US"/>
        </w:rPr>
        <w:t>Three models were estimated:</w:t>
      </w:r>
      <w:r w:rsidR="007F5B8B" w:rsidRPr="00615AC0">
        <w:rPr>
          <w:rFonts w:ascii="Times New Roman" w:hAnsi="Times New Roman"/>
          <w:iCs/>
          <w:lang w:val="en-US"/>
        </w:rPr>
        <w:t xml:space="preserve"> </w:t>
      </w:r>
      <w:r w:rsidR="007F5B8B" w:rsidRPr="00615AC0">
        <w:rPr>
          <w:rFonts w:ascii="Times New Roman" w:hAnsi="Times New Roman" w:hint="eastAsia"/>
          <w:iCs/>
          <w:lang w:val="en-US"/>
        </w:rPr>
        <w:t>a</w:t>
      </w:r>
      <w:r w:rsidR="007F5B8B" w:rsidRPr="00615AC0">
        <w:rPr>
          <w:rFonts w:ascii="Times New Roman" w:hAnsi="Times New Roman"/>
          <w:iCs/>
          <w:lang w:val="en-US"/>
        </w:rPr>
        <w:t xml:space="preserve"> multilevel excess hazard model using a Weibull baseline hazard (Weibull mixed)</w:t>
      </w:r>
      <w:r w:rsidR="007F5B8B" w:rsidRPr="00615AC0">
        <w:rPr>
          <w:rFonts w:ascii="Times New Roman" w:hAnsi="Times New Roman" w:hint="eastAsia"/>
          <w:iCs/>
          <w:lang w:val="en-US"/>
        </w:rPr>
        <w:t>;</w:t>
      </w:r>
      <w:r w:rsidR="007F5B8B" w:rsidRPr="00615AC0">
        <w:rPr>
          <w:rFonts w:ascii="Times New Roman" w:hAnsi="Times New Roman"/>
          <w:iCs/>
          <w:lang w:val="en-US"/>
        </w:rPr>
        <w:t xml:space="preserve"> </w:t>
      </w:r>
      <w:r w:rsidR="007F5B8B" w:rsidRPr="00615AC0">
        <w:rPr>
          <w:rFonts w:ascii="Times New Roman" w:hAnsi="Times New Roman" w:hint="eastAsia"/>
          <w:iCs/>
          <w:lang w:val="en-US"/>
        </w:rPr>
        <w:t>a multilevel excess hazard model</w:t>
      </w:r>
      <w:r w:rsidR="007F5B8B" w:rsidRPr="00615AC0">
        <w:rPr>
          <w:rFonts w:ascii="Times New Roman" w:hAnsi="Times New Roman"/>
          <w:iCs/>
          <w:lang w:val="en-US"/>
        </w:rPr>
        <w:t xml:space="preserve"> </w:t>
      </w:r>
      <w:r w:rsidR="007F5B8B" w:rsidRPr="00615AC0">
        <w:rPr>
          <w:rFonts w:ascii="Times New Roman" w:hAnsi="Times New Roman"/>
          <w:lang w:val="en-US"/>
        </w:rPr>
        <w:t>using a cubic B-spline with 1 knot fixed at 1 year for the</w:t>
      </w:r>
      <w:r w:rsidR="007F5B8B" w:rsidRPr="00615AC0">
        <w:rPr>
          <w:rFonts w:ascii="Times New Roman" w:hAnsi="Times New Roman" w:hint="eastAsia"/>
          <w:lang w:val="en-US"/>
        </w:rPr>
        <w:t xml:space="preserve"> </w:t>
      </w:r>
      <w:r w:rsidR="007F5B8B" w:rsidRPr="00615AC0">
        <w:rPr>
          <w:rFonts w:ascii="Times New Roman" w:hAnsi="Times New Roman"/>
          <w:lang w:val="en-US"/>
        </w:rPr>
        <w:t>baseline hazard (Spline mixed)</w:t>
      </w:r>
      <w:r w:rsidR="007F5B8B" w:rsidRPr="00615AC0">
        <w:rPr>
          <w:rFonts w:ascii="Times New Roman" w:hAnsi="Times New Roman" w:hint="eastAsia"/>
          <w:lang w:val="en-US"/>
        </w:rPr>
        <w:t>;</w:t>
      </w:r>
      <w:r w:rsidR="007F5B8B" w:rsidRPr="00615AC0">
        <w:rPr>
          <w:rFonts w:ascii="Times New Roman" w:hAnsi="Times New Roman"/>
          <w:lang w:val="en-US"/>
        </w:rPr>
        <w:t xml:space="preserve"> and </w:t>
      </w:r>
      <w:r w:rsidR="007F5B8B" w:rsidRPr="00615AC0">
        <w:rPr>
          <w:rFonts w:ascii="Times New Roman" w:hAnsi="Times New Roman" w:hint="eastAsia"/>
          <w:lang w:val="en-US"/>
        </w:rPr>
        <w:t>a</w:t>
      </w:r>
      <w:r w:rsidR="007F5B8B" w:rsidRPr="00615AC0">
        <w:rPr>
          <w:rFonts w:ascii="Times New Roman" w:hAnsi="Times New Roman"/>
          <w:lang w:val="en-US"/>
        </w:rPr>
        <w:t xml:space="preserve"> fixed-effect </w:t>
      </w:r>
      <w:r w:rsidR="007F5B8B" w:rsidRPr="00615AC0">
        <w:rPr>
          <w:rFonts w:ascii="Times New Roman" w:hAnsi="Times New Roman"/>
          <w:iCs/>
          <w:lang w:val="en-US"/>
        </w:rPr>
        <w:t xml:space="preserve">excess hazard model using a Weibull baseline hazard (Weibull fixed). In these 3 models, </w:t>
      </w:r>
      <w:r w:rsidR="007F5B8B" w:rsidRPr="00615AC0">
        <w:rPr>
          <w:rFonts w:ascii="Times New Roman" w:hAnsi="Times New Roman" w:hint="eastAsia"/>
          <w:iCs/>
          <w:lang w:val="en-US"/>
        </w:rPr>
        <w:t>the effects</w:t>
      </w:r>
      <w:r w:rsidR="007F5B8B" w:rsidRPr="00615AC0">
        <w:rPr>
          <w:rFonts w:ascii="Times New Roman" w:hAnsi="Times New Roman"/>
          <w:iCs/>
          <w:lang w:val="en-US"/>
        </w:rPr>
        <w:t xml:space="preserve"> of </w:t>
      </w:r>
      <w:r w:rsidR="00CD082F">
        <w:rPr>
          <w:rFonts w:ascii="Times New Roman" w:hAnsi="Times New Roman" w:hint="eastAsia"/>
          <w:iCs/>
          <w:lang w:val="en-US"/>
        </w:rPr>
        <w:t>a</w:t>
      </w:r>
      <w:r w:rsidR="007F5B8B" w:rsidRPr="00615AC0">
        <w:rPr>
          <w:rFonts w:ascii="Times New Roman" w:hAnsi="Times New Roman"/>
          <w:iCs/>
          <w:lang w:val="en-US"/>
        </w:rPr>
        <w:t xml:space="preserve">ge, </w:t>
      </w:r>
      <w:r w:rsidR="00CD082F">
        <w:rPr>
          <w:rFonts w:ascii="Times New Roman" w:hAnsi="Times New Roman" w:hint="eastAsia"/>
          <w:iCs/>
          <w:lang w:val="en-US"/>
        </w:rPr>
        <w:t>s</w:t>
      </w:r>
      <w:r w:rsidR="007F5B8B" w:rsidRPr="00615AC0">
        <w:rPr>
          <w:rFonts w:ascii="Times New Roman" w:hAnsi="Times New Roman"/>
          <w:iCs/>
          <w:lang w:val="en-US"/>
        </w:rPr>
        <w:t xml:space="preserve">ex and DI </w:t>
      </w:r>
      <w:r w:rsidR="007F5B8B" w:rsidRPr="00615AC0">
        <w:rPr>
          <w:rFonts w:ascii="Times New Roman" w:hAnsi="Times New Roman" w:hint="eastAsia"/>
          <w:iCs/>
          <w:lang w:val="en-US"/>
        </w:rPr>
        <w:t>were modelled as linear and proportional</w:t>
      </w:r>
      <w:r w:rsidR="007F5B8B" w:rsidRPr="00615AC0">
        <w:rPr>
          <w:rFonts w:ascii="Times New Roman" w:hAnsi="Times New Roman"/>
          <w:iCs/>
          <w:lang w:val="en-US"/>
        </w:rPr>
        <w:t>.</w:t>
      </w:r>
    </w:p>
    <w:tbl>
      <w:tblPr>
        <w:tblW w:w="1444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1311"/>
        <w:gridCol w:w="1383"/>
        <w:gridCol w:w="283"/>
        <w:gridCol w:w="933"/>
        <w:gridCol w:w="1193"/>
        <w:gridCol w:w="666"/>
        <w:gridCol w:w="884"/>
        <w:gridCol w:w="241"/>
        <w:gridCol w:w="933"/>
        <w:gridCol w:w="1104"/>
        <w:gridCol w:w="666"/>
        <w:gridCol w:w="884"/>
        <w:gridCol w:w="292"/>
        <w:gridCol w:w="933"/>
        <w:gridCol w:w="1193"/>
        <w:gridCol w:w="666"/>
        <w:gridCol w:w="855"/>
        <w:gridCol w:w="29"/>
      </w:tblGrid>
      <w:tr w:rsidR="007F5B8B" w:rsidRPr="002724F8" w:rsidTr="00442A1F">
        <w:trPr>
          <w:gridAfter w:val="1"/>
          <w:wAfter w:w="29" w:type="dxa"/>
        </w:trPr>
        <w:tc>
          <w:tcPr>
            <w:tcW w:w="1311" w:type="dxa"/>
            <w:vMerge w:val="restart"/>
            <w:tcBorders>
              <w:top w:val="single" w:sz="4" w:space="0" w:color="auto"/>
            </w:tcBorders>
          </w:tcPr>
          <w:p w:rsidR="007F5B8B" w:rsidRPr="002724F8" w:rsidRDefault="007F5B8B" w:rsidP="007F5B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</w:t>
            </w:r>
            <w:r>
              <w:rPr>
                <w:rFonts w:ascii="Times New Roman" w:hAnsi="Times New Roman" w:hint="eastAsia"/>
                <w:sz w:val="20"/>
                <w:szCs w:val="20"/>
              </w:rPr>
              <w:t>mulation condition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F5B8B" w:rsidRPr="002724F8" w:rsidRDefault="007F5B8B" w:rsidP="007F5B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br w:type="page"/>
              <w:t>Parameters (True value)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F5B8B" w:rsidRPr="002724F8" w:rsidRDefault="007F5B8B" w:rsidP="007F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6" w:type="dxa"/>
            <w:gridSpan w:val="4"/>
            <w:tcBorders>
              <w:top w:val="single" w:sz="4" w:space="0" w:color="auto"/>
            </w:tcBorders>
          </w:tcPr>
          <w:p w:rsidR="007F5B8B" w:rsidRPr="002724F8" w:rsidRDefault="007F5B8B" w:rsidP="007F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t>Weibull mixed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:rsidR="007F5B8B" w:rsidRPr="002724F8" w:rsidRDefault="007F5B8B" w:rsidP="007F5B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7" w:type="dxa"/>
            <w:gridSpan w:val="4"/>
            <w:tcBorders>
              <w:top w:val="single" w:sz="4" w:space="0" w:color="auto"/>
            </w:tcBorders>
          </w:tcPr>
          <w:p w:rsidR="007F5B8B" w:rsidRPr="002724F8" w:rsidRDefault="007F5B8B" w:rsidP="007F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t>Spline mixed</w:t>
            </w:r>
          </w:p>
        </w:tc>
        <w:tc>
          <w:tcPr>
            <w:tcW w:w="292" w:type="dxa"/>
            <w:tcBorders>
              <w:top w:val="single" w:sz="4" w:space="0" w:color="auto"/>
            </w:tcBorders>
          </w:tcPr>
          <w:p w:rsidR="007F5B8B" w:rsidRPr="002724F8" w:rsidRDefault="007F5B8B" w:rsidP="007F5B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7F5B8B" w:rsidRPr="002724F8" w:rsidRDefault="007F5B8B" w:rsidP="007F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5B8B" w:rsidRPr="002724F8" w:rsidRDefault="007F5B8B" w:rsidP="007F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t>Weibull fixed</w:t>
            </w:r>
          </w:p>
        </w:tc>
      </w:tr>
      <w:tr w:rsidR="007F5B8B" w:rsidRPr="002724F8" w:rsidTr="00442A1F">
        <w:tc>
          <w:tcPr>
            <w:tcW w:w="1311" w:type="dxa"/>
            <w:vMerge/>
            <w:tcBorders>
              <w:bottom w:val="single" w:sz="4" w:space="0" w:color="auto"/>
            </w:tcBorders>
          </w:tcPr>
          <w:p w:rsidR="007F5B8B" w:rsidRPr="002724F8" w:rsidRDefault="007F5B8B" w:rsidP="007F5B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5B8B" w:rsidRPr="002724F8" w:rsidRDefault="007F5B8B" w:rsidP="007F5B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7F5B8B" w:rsidRPr="002724F8" w:rsidRDefault="007F5B8B" w:rsidP="007F5B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B8B" w:rsidRPr="009E0AA2" w:rsidRDefault="007F5B8B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Bias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2C36E4" w:rsidRDefault="007F5B8B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Percentage </w:t>
            </w:r>
          </w:p>
          <w:p w:rsidR="007F5B8B" w:rsidRPr="002724F8" w:rsidRDefault="007F5B8B" w:rsidP="002C36E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Bias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B8B" w:rsidRPr="009E0AA2" w:rsidRDefault="007F5B8B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="002C36E4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B8B" w:rsidRPr="009E0AA2" w:rsidRDefault="007F5B8B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RMSE</w:t>
            </w:r>
            <w:r w:rsidR="002C36E4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241" w:type="dxa"/>
            <w:tcBorders>
              <w:bottom w:val="single" w:sz="4" w:space="0" w:color="auto"/>
            </w:tcBorders>
          </w:tcPr>
          <w:p w:rsidR="007F5B8B" w:rsidRPr="002724F8" w:rsidRDefault="007F5B8B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7F5B8B" w:rsidRPr="009E0AA2" w:rsidRDefault="007F5B8B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Bias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2C36E4" w:rsidRDefault="008A77F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Percentage</w:t>
            </w:r>
          </w:p>
          <w:p w:rsidR="007F5B8B" w:rsidRPr="002724F8" w:rsidRDefault="008A77FE" w:rsidP="002C36E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F5B8B">
              <w:rPr>
                <w:rFonts w:ascii="Times New Roman" w:hAnsi="Times New Roman"/>
                <w:sz w:val="20"/>
                <w:szCs w:val="20"/>
              </w:rPr>
              <w:t>Bias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</w:tcPr>
          <w:p w:rsidR="007F5B8B" w:rsidRPr="009E0AA2" w:rsidRDefault="007F5B8B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="002C36E4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7F5B8B" w:rsidRPr="009E0AA2" w:rsidRDefault="007F5B8B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RMSE</w:t>
            </w:r>
            <w:r w:rsidR="002C36E4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292" w:type="dxa"/>
            <w:tcBorders>
              <w:bottom w:val="single" w:sz="4" w:space="0" w:color="auto"/>
            </w:tcBorders>
          </w:tcPr>
          <w:p w:rsidR="007F5B8B" w:rsidRPr="002724F8" w:rsidRDefault="007F5B8B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7F5B8B" w:rsidRPr="009E0AA2" w:rsidRDefault="007F5B8B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Bias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2C36E4" w:rsidRDefault="008A77F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Percentage</w:t>
            </w:r>
          </w:p>
          <w:p w:rsidR="007F5B8B" w:rsidRPr="002724F8" w:rsidRDefault="008A77FE" w:rsidP="002C36E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F5B8B">
              <w:rPr>
                <w:rFonts w:ascii="Times New Roman" w:hAnsi="Times New Roman"/>
                <w:sz w:val="20"/>
                <w:szCs w:val="20"/>
              </w:rPr>
              <w:t>Bias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</w:tcPr>
          <w:p w:rsidR="007F5B8B" w:rsidRPr="009E0AA2" w:rsidRDefault="007F5B8B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="002C36E4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5B8B" w:rsidRPr="009E0AA2" w:rsidRDefault="007F5B8B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RMSE</w:t>
            </w:r>
            <w:r w:rsidR="002C36E4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b</w:t>
            </w:r>
          </w:p>
        </w:tc>
      </w:tr>
      <w:tr w:rsidR="00C1458A" w:rsidRPr="002724F8" w:rsidTr="00442A1F">
        <w:tc>
          <w:tcPr>
            <w:tcW w:w="1311" w:type="dxa"/>
            <w:vMerge w:val="restart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Number of</w:t>
            </w:r>
          </w:p>
          <w:p w:rsidR="00C1458A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clusters: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C</w:t>
            </w:r>
            <w:r w:rsidRPr="000C26C5">
              <w:rPr>
                <w:rFonts w:ascii="Times New Roman" w:hAnsi="Times New Roman"/>
                <w:sz w:val="20"/>
                <w:szCs w:val="20"/>
              </w:rPr>
              <w:t xml:space="preserve">luster </w:t>
            </w:r>
          </w:p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26C5">
              <w:rPr>
                <w:rFonts w:ascii="Times New Roman" w:hAnsi="Times New Roman"/>
                <w:sz w:val="20"/>
                <w:szCs w:val="20"/>
              </w:rPr>
              <w:t>size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20" w:dyaOrig="279">
                <v:shape id="_x0000_i1049" type="#_x0000_t75" style="width:14.25pt;height:14.25pt" o:ole="">
                  <v:imagedata r:id="rId9" o:title=""/>
                </v:shape>
                <o:OLEObject Type="Embed" ProgID="Equation.3" ShapeID="_x0000_i1049" DrawAspect="Content" ObjectID="_1508328763" r:id="rId42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(0.25)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0.0109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89.1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0.09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92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0.0671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26.8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31.2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0.112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240" w:dyaOrig="260">
                <v:shape id="_x0000_i1050" type="#_x0000_t75" style="width:14.25pt;height:14.25pt" o:ole="">
                  <v:imagedata r:id="rId11" o:title=""/>
                </v:shape>
                <o:OLEObject Type="Embed" ProgID="Equation.3" ShapeID="_x0000_i1050" DrawAspect="Content" ObjectID="_1508328764" r:id="rId43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(0.7</w:t>
            </w:r>
            <w:r w:rsidRPr="002724F8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-0.001</w:t>
            </w:r>
          </w:p>
        </w:tc>
        <w:tc>
          <w:tcPr>
            <w:tcW w:w="1193" w:type="dxa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-0.1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94.6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0.023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0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92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-0.1274</w:t>
            </w:r>
          </w:p>
        </w:tc>
        <w:tc>
          <w:tcPr>
            <w:tcW w:w="119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-18.2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3.8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0.137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4"/>
                <w:sz w:val="20"/>
                <w:szCs w:val="20"/>
              </w:rPr>
              <w:object w:dxaOrig="440" w:dyaOrig="380">
                <v:shape id="_x0000_i1051" type="#_x0000_t75" style="width:21.75pt;height:14.25pt" o:ole="">
                  <v:imagedata r:id="rId13" o:title=""/>
                </v:shape>
                <o:OLEObject Type="Embed" ProgID="Equation.3" ShapeID="_x0000_i1051" DrawAspect="Content" ObjectID="_1508328765" r:id="rId44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(0.05)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-0.0002</w:t>
            </w:r>
          </w:p>
        </w:tc>
        <w:tc>
          <w:tcPr>
            <w:tcW w:w="1193" w:type="dxa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-0.4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93.7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0.004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-0.0001</w:t>
            </w:r>
          </w:p>
        </w:tc>
        <w:tc>
          <w:tcPr>
            <w:tcW w:w="110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-0.1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94.1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0.004</w:t>
            </w:r>
          </w:p>
        </w:tc>
        <w:tc>
          <w:tcPr>
            <w:tcW w:w="292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-0.0103</w:t>
            </w:r>
          </w:p>
        </w:tc>
        <w:tc>
          <w:tcPr>
            <w:tcW w:w="119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-20.6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22.8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0.011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2"/>
                <w:sz w:val="20"/>
                <w:szCs w:val="20"/>
              </w:rPr>
              <w:object w:dxaOrig="420" w:dyaOrig="360">
                <v:shape id="_x0000_i1052" type="#_x0000_t75" style="width:21.75pt;height:14.25pt" o:ole="">
                  <v:imagedata r:id="rId15" o:title=""/>
                </v:shape>
                <o:OLEObject Type="Embed" ProgID="Equation.3" ShapeID="_x0000_i1052" DrawAspect="Content" ObjectID="_1508328766" r:id="rId45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0.0041</w:t>
            </w:r>
          </w:p>
        </w:tc>
        <w:tc>
          <w:tcPr>
            <w:tcW w:w="1193" w:type="dxa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0.4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0.087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0.0094</w:t>
            </w:r>
          </w:p>
        </w:tc>
        <w:tc>
          <w:tcPr>
            <w:tcW w:w="110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0.9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94.5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0.089</w:t>
            </w:r>
          </w:p>
        </w:tc>
        <w:tc>
          <w:tcPr>
            <w:tcW w:w="292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-0.2151</w:t>
            </w:r>
          </w:p>
        </w:tc>
        <w:tc>
          <w:tcPr>
            <w:tcW w:w="119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-21.5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32.3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0.245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400" w:dyaOrig="340">
                <v:shape id="_x0000_i1053" type="#_x0000_t75" style="width:21.75pt;height:14.25pt" o:ole="">
                  <v:imagedata r:id="rId17" o:title=""/>
                </v:shape>
                <o:OLEObject Type="Embed" ProgID="Equation.3" ShapeID="_x0000_i1053" DrawAspect="Content" ObjectID="_1508328767" r:id="rId46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(0.02)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0.0176</w:t>
            </w:r>
          </w:p>
        </w:tc>
        <w:tc>
          <w:tcPr>
            <w:tcW w:w="1193" w:type="dxa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0.312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0.0174</w:t>
            </w:r>
          </w:p>
        </w:tc>
        <w:tc>
          <w:tcPr>
            <w:tcW w:w="110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87.2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87.9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0.314</w:t>
            </w:r>
          </w:p>
        </w:tc>
        <w:tc>
          <w:tcPr>
            <w:tcW w:w="292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0.0115</w:t>
            </w:r>
          </w:p>
        </w:tc>
        <w:tc>
          <w:tcPr>
            <w:tcW w:w="119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57.6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24.9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0.258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615A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40" w:dyaOrig="220">
                <v:shape id="_x0000_i1054" type="#_x0000_t75" style="width:14.25pt;height:7.45pt" o:ole="">
                  <v:imagedata r:id="rId19" o:title=""/>
                </v:shape>
                <o:OLEObject Type="Embed" ProgID="Equation.3" ShapeID="_x0000_i1054" DrawAspect="Content" ObjectID="_1508328768" r:id="rId47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-0.1213</w:t>
            </w:r>
          </w:p>
        </w:tc>
        <w:tc>
          <w:tcPr>
            <w:tcW w:w="1193" w:type="dxa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-12.1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77.5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0.277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-0.1187</w:t>
            </w:r>
          </w:p>
        </w:tc>
        <w:tc>
          <w:tcPr>
            <w:tcW w:w="110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-11.9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77.8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0.279</w:t>
            </w:r>
          </w:p>
        </w:tc>
        <w:tc>
          <w:tcPr>
            <w:tcW w:w="292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9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</w:tr>
      <w:tr w:rsidR="00C1458A" w:rsidRPr="002724F8" w:rsidTr="00442A1F">
        <w:tc>
          <w:tcPr>
            <w:tcW w:w="1311" w:type="dxa"/>
            <w:vMerge w:val="restart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Number of</w:t>
            </w:r>
          </w:p>
          <w:p w:rsidR="00C1458A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clusters: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C</w:t>
            </w:r>
            <w:r w:rsidRPr="000C26C5">
              <w:rPr>
                <w:rFonts w:ascii="Times New Roman" w:hAnsi="Times New Roman"/>
                <w:sz w:val="20"/>
                <w:szCs w:val="20"/>
              </w:rPr>
              <w:t xml:space="preserve">luster </w:t>
            </w:r>
          </w:p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26C5">
              <w:rPr>
                <w:rFonts w:ascii="Times New Roman" w:hAnsi="Times New Roman"/>
                <w:sz w:val="20"/>
                <w:szCs w:val="20"/>
              </w:rPr>
              <w:t>size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20" w:dyaOrig="279">
                <v:shape id="_x0000_i1055" type="#_x0000_t75" style="width:14.25pt;height:14.25pt" o:ole="">
                  <v:imagedata r:id="rId9" o:title=""/>
                </v:shape>
                <o:OLEObject Type="Embed" ProgID="Equation.3" ShapeID="_x0000_i1055" DrawAspect="Content" ObjectID="_1508328769" r:id="rId48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(0.25)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0.0035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90.9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0.06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92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0.0686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27.4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29.8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0.093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240" w:dyaOrig="260">
                <v:shape id="_x0000_i1056" type="#_x0000_t75" style="width:14.25pt;height:14.25pt" o:ole="">
                  <v:imagedata r:id="rId11" o:title=""/>
                </v:shape>
                <o:OLEObject Type="Embed" ProgID="Equation.3" ShapeID="_x0000_i1056" DrawAspect="Content" ObjectID="_1508328770" r:id="rId49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(0.7</w:t>
            </w:r>
            <w:r w:rsidRPr="002724F8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3" w:type="dxa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94.9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0.022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0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92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-0.142</w:t>
            </w:r>
          </w:p>
        </w:tc>
        <w:tc>
          <w:tcPr>
            <w:tcW w:w="119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-20.3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0.3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0.147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4"/>
                <w:sz w:val="20"/>
                <w:szCs w:val="20"/>
              </w:rPr>
              <w:object w:dxaOrig="440" w:dyaOrig="380">
                <v:shape id="_x0000_i1057" type="#_x0000_t75" style="width:21.75pt;height:14.25pt" o:ole="">
                  <v:imagedata r:id="rId13" o:title=""/>
                </v:shape>
                <o:OLEObject Type="Embed" ProgID="Equation.3" ShapeID="_x0000_i1057" DrawAspect="Content" ObjectID="_1508328771" r:id="rId50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(0.05)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3" w:type="dxa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0.1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94.7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0.004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0.0001</w:t>
            </w:r>
          </w:p>
        </w:tc>
        <w:tc>
          <w:tcPr>
            <w:tcW w:w="110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0.3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94.8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0.004</w:t>
            </w:r>
          </w:p>
        </w:tc>
        <w:tc>
          <w:tcPr>
            <w:tcW w:w="292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-0.0115</w:t>
            </w:r>
          </w:p>
        </w:tc>
        <w:tc>
          <w:tcPr>
            <w:tcW w:w="119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-22.9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11.7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0.012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2"/>
                <w:sz w:val="20"/>
                <w:szCs w:val="20"/>
              </w:rPr>
              <w:object w:dxaOrig="420" w:dyaOrig="360">
                <v:shape id="_x0000_i1058" type="#_x0000_t75" style="width:21.75pt;height:14.25pt" o:ole="">
                  <v:imagedata r:id="rId15" o:title=""/>
                </v:shape>
                <o:OLEObject Type="Embed" ProgID="Equation.3" ShapeID="_x0000_i1058" DrawAspect="Content" ObjectID="_1508328772" r:id="rId51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0.0061</w:t>
            </w:r>
          </w:p>
        </w:tc>
        <w:tc>
          <w:tcPr>
            <w:tcW w:w="1193" w:type="dxa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0.6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96.2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0.085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0.0111</w:t>
            </w:r>
          </w:p>
        </w:tc>
        <w:tc>
          <w:tcPr>
            <w:tcW w:w="110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95.9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0.087</w:t>
            </w:r>
          </w:p>
        </w:tc>
        <w:tc>
          <w:tcPr>
            <w:tcW w:w="292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-0.2384</w:t>
            </w:r>
          </w:p>
        </w:tc>
        <w:tc>
          <w:tcPr>
            <w:tcW w:w="119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-23.8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22.9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0.258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400" w:dyaOrig="340">
                <v:shape id="_x0000_i1059" type="#_x0000_t75" style="width:21.75pt;height:14.25pt" o:ole="">
                  <v:imagedata r:id="rId17" o:title=""/>
                </v:shape>
                <o:OLEObject Type="Embed" ProgID="Equation.3" ShapeID="_x0000_i1059" DrawAspect="Content" ObjectID="_1508328773" r:id="rId52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(0.02)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-0.0052</w:t>
            </w:r>
          </w:p>
        </w:tc>
        <w:tc>
          <w:tcPr>
            <w:tcW w:w="1193" w:type="dxa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-25.8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92.8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0.157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-0.0052</w:t>
            </w:r>
          </w:p>
        </w:tc>
        <w:tc>
          <w:tcPr>
            <w:tcW w:w="110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-25.9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92.8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0.158</w:t>
            </w:r>
          </w:p>
        </w:tc>
        <w:tc>
          <w:tcPr>
            <w:tcW w:w="292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-0.0115</w:t>
            </w:r>
          </w:p>
        </w:tc>
        <w:tc>
          <w:tcPr>
            <w:tcW w:w="119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-57.3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34.6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0.122</w:t>
            </w:r>
          </w:p>
        </w:tc>
      </w:tr>
      <w:tr w:rsidR="00C1458A" w:rsidRPr="002724F8" w:rsidTr="00442A1F">
        <w:tc>
          <w:tcPr>
            <w:tcW w:w="1311" w:type="dxa"/>
            <w:vMerge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40" w:dyaOrig="220">
                <v:shape id="_x0000_i1060" type="#_x0000_t75" style="width:14.25pt;height:7.45pt" o:ole="">
                  <v:imagedata r:id="rId19" o:title=""/>
                </v:shape>
                <o:OLEObject Type="Embed" ProgID="Equation.3" ShapeID="_x0000_i1060" DrawAspect="Content" ObjectID="_1508328774" r:id="rId53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5)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-0.0512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-5.1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88.3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0.177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-0.0467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-4.7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88.6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0.179</w:t>
            </w:r>
          </w:p>
        </w:tc>
        <w:tc>
          <w:tcPr>
            <w:tcW w:w="292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gridSpan w:val="2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</w:tr>
      <w:tr w:rsidR="00C1458A" w:rsidRPr="002724F8" w:rsidTr="00442A1F">
        <w:tc>
          <w:tcPr>
            <w:tcW w:w="1311" w:type="dxa"/>
            <w:vMerge w:val="restart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Number of</w:t>
            </w:r>
          </w:p>
          <w:p w:rsidR="00C1458A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clusters: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C</w:t>
            </w:r>
            <w:r w:rsidRPr="000C26C5">
              <w:rPr>
                <w:rFonts w:ascii="Times New Roman" w:hAnsi="Times New Roman"/>
                <w:sz w:val="20"/>
                <w:szCs w:val="20"/>
              </w:rPr>
              <w:t xml:space="preserve">luster </w:t>
            </w:r>
          </w:p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26C5">
              <w:rPr>
                <w:rFonts w:ascii="Times New Roman" w:hAnsi="Times New Roman"/>
                <w:sz w:val="20"/>
                <w:szCs w:val="20"/>
              </w:rPr>
              <w:t>size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20" w:dyaOrig="279">
                <v:shape id="_x0000_i1061" type="#_x0000_t75" style="width:14.25pt;height:14.25pt" o:ole="">
                  <v:imagedata r:id="rId9" o:title=""/>
                </v:shape>
                <o:OLEObject Type="Embed" ProgID="Equation.3" ShapeID="_x0000_i1061" DrawAspect="Content" ObjectID="_1508328775" r:id="rId54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(0.25)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-0.0006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-0.2</w:t>
            </w: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0.042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92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0.0688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27.5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25.9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0.082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240" w:dyaOrig="260">
                <v:shape id="_x0000_i1062" type="#_x0000_t75" style="width:14.25pt;height:14.25pt" o:ole="">
                  <v:imagedata r:id="rId11" o:title=""/>
                </v:shape>
                <o:OLEObject Type="Embed" ProgID="Equation.3" ShapeID="_x0000_i1062" DrawAspect="Content" ObjectID="_1508328776" r:id="rId55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(0.7</w:t>
            </w:r>
            <w:r w:rsidRPr="002724F8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-0.0003</w:t>
            </w:r>
          </w:p>
        </w:tc>
        <w:tc>
          <w:tcPr>
            <w:tcW w:w="1193" w:type="dxa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95.4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0.023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0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92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-0.1488</w:t>
            </w:r>
          </w:p>
        </w:tc>
        <w:tc>
          <w:tcPr>
            <w:tcW w:w="119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-21.3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0.151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4"/>
                <w:sz w:val="20"/>
                <w:szCs w:val="20"/>
              </w:rPr>
              <w:object w:dxaOrig="440" w:dyaOrig="380">
                <v:shape id="_x0000_i1063" type="#_x0000_t75" style="width:21.75pt;height:14.25pt" o:ole="">
                  <v:imagedata r:id="rId13" o:title=""/>
                </v:shape>
                <o:OLEObject Type="Embed" ProgID="Equation.3" ShapeID="_x0000_i1063" DrawAspect="Content" ObjectID="_1508328777" r:id="rId56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(0.05)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-0.0001</w:t>
            </w:r>
          </w:p>
        </w:tc>
        <w:tc>
          <w:tcPr>
            <w:tcW w:w="1193" w:type="dxa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-0.3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95.2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0.004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95.4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0.004</w:t>
            </w:r>
          </w:p>
        </w:tc>
        <w:tc>
          <w:tcPr>
            <w:tcW w:w="292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-0.012</w:t>
            </w:r>
          </w:p>
        </w:tc>
        <w:tc>
          <w:tcPr>
            <w:tcW w:w="119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-24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7.8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0.012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2"/>
                <w:sz w:val="20"/>
                <w:szCs w:val="20"/>
              </w:rPr>
              <w:object w:dxaOrig="420" w:dyaOrig="360">
                <v:shape id="_x0000_i1064" type="#_x0000_t75" style="width:21.75pt;height:14.25pt" o:ole="">
                  <v:imagedata r:id="rId15" o:title=""/>
                </v:shape>
                <o:OLEObject Type="Embed" ProgID="Equation.3" ShapeID="_x0000_i1064" DrawAspect="Content" ObjectID="_1508328778" r:id="rId57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0.0115</w:t>
            </w:r>
          </w:p>
        </w:tc>
        <w:tc>
          <w:tcPr>
            <w:tcW w:w="1193" w:type="dxa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95.4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0.088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0.0177</w:t>
            </w:r>
          </w:p>
        </w:tc>
        <w:tc>
          <w:tcPr>
            <w:tcW w:w="110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0.09</w:t>
            </w:r>
          </w:p>
        </w:tc>
        <w:tc>
          <w:tcPr>
            <w:tcW w:w="292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-0.2486</w:t>
            </w:r>
          </w:p>
        </w:tc>
        <w:tc>
          <w:tcPr>
            <w:tcW w:w="119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-24.9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17.7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0.265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400" w:dyaOrig="340">
                <v:shape id="_x0000_i1065" type="#_x0000_t75" style="width:21.75pt;height:14.25pt" o:ole="">
                  <v:imagedata r:id="rId17" o:title=""/>
                </v:shape>
                <o:OLEObject Type="Embed" ProgID="Equation.3" ShapeID="_x0000_i1065" DrawAspect="Content" ObjectID="_1508328779" r:id="rId58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(0.02)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0.0038</w:t>
            </w:r>
          </w:p>
        </w:tc>
        <w:tc>
          <w:tcPr>
            <w:tcW w:w="1193" w:type="dxa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19.1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94.7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0.126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0.004</w:t>
            </w:r>
          </w:p>
        </w:tc>
        <w:tc>
          <w:tcPr>
            <w:tcW w:w="110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19.8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94.7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0.127</w:t>
            </w:r>
          </w:p>
        </w:tc>
        <w:tc>
          <w:tcPr>
            <w:tcW w:w="292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-0.0018</w:t>
            </w:r>
          </w:p>
        </w:tc>
        <w:tc>
          <w:tcPr>
            <w:tcW w:w="119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-9.1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52.8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0.095</w:t>
            </w:r>
          </w:p>
        </w:tc>
      </w:tr>
      <w:tr w:rsidR="00C1458A" w:rsidRPr="002724F8" w:rsidTr="00442A1F">
        <w:tc>
          <w:tcPr>
            <w:tcW w:w="1311" w:type="dxa"/>
            <w:vMerge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615A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40" w:dyaOrig="220">
                <v:shape id="_x0000_i1066" type="#_x0000_t75" style="width:14.25pt;height:7.45pt" o:ole="">
                  <v:imagedata r:id="rId19" o:title=""/>
                </v:shape>
                <o:OLEObject Type="Embed" ProgID="Equation.3" ShapeID="_x0000_i1066" DrawAspect="Content" ObjectID="_1508328780" r:id="rId59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-0.0138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-1.4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92.6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0.121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-0.0075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-0.7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92.9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0.123</w:t>
            </w:r>
          </w:p>
        </w:tc>
        <w:tc>
          <w:tcPr>
            <w:tcW w:w="292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gridSpan w:val="2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</w:tr>
      <w:tr w:rsidR="00C1458A" w:rsidRPr="002724F8" w:rsidTr="00442A1F">
        <w:tc>
          <w:tcPr>
            <w:tcW w:w="1311" w:type="dxa"/>
            <w:vMerge w:val="restart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Number of</w:t>
            </w:r>
          </w:p>
          <w:p w:rsidR="00C1458A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clusters: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C</w:t>
            </w:r>
            <w:r w:rsidRPr="000C26C5">
              <w:rPr>
                <w:rFonts w:ascii="Times New Roman" w:hAnsi="Times New Roman"/>
                <w:sz w:val="20"/>
                <w:szCs w:val="20"/>
              </w:rPr>
              <w:t xml:space="preserve">luster </w:t>
            </w:r>
          </w:p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26C5">
              <w:rPr>
                <w:rFonts w:ascii="Times New Roman" w:hAnsi="Times New Roman"/>
                <w:sz w:val="20"/>
                <w:szCs w:val="20"/>
              </w:rPr>
              <w:t>size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20" w:dyaOrig="279">
                <v:shape id="_x0000_i1067" type="#_x0000_t75" style="width:14.25pt;height:14.25pt" o:ole="">
                  <v:imagedata r:id="rId9" o:title=""/>
                </v:shape>
                <o:OLEObject Type="Embed" ProgID="Equation.3" ShapeID="_x0000_i1067" DrawAspect="Content" ObjectID="_1508328781" r:id="rId60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(0.25)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-0.0015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-0.6</w:t>
            </w: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94.3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0.032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92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0.069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27.6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18.9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0.076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240" w:dyaOrig="260">
                <v:shape id="_x0000_i1068" type="#_x0000_t75" style="width:14.25pt;height:14.25pt" o:ole="">
                  <v:imagedata r:id="rId11" o:title=""/>
                </v:shape>
                <o:OLEObject Type="Embed" ProgID="Equation.3" ShapeID="_x0000_i1068" DrawAspect="Content" ObjectID="_1508328782" r:id="rId61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(0.7</w:t>
            </w:r>
            <w:r w:rsidRPr="002724F8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0.0002</w:t>
            </w:r>
          </w:p>
        </w:tc>
        <w:tc>
          <w:tcPr>
            <w:tcW w:w="1193" w:type="dxa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96.4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0.023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0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92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-0.1511</w:t>
            </w:r>
          </w:p>
        </w:tc>
        <w:tc>
          <w:tcPr>
            <w:tcW w:w="119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-21.6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0.153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4"/>
                <w:sz w:val="20"/>
                <w:szCs w:val="20"/>
              </w:rPr>
              <w:object w:dxaOrig="440" w:dyaOrig="380">
                <v:shape id="_x0000_i1069" type="#_x0000_t75" style="width:21.75pt;height:14.25pt" o:ole="">
                  <v:imagedata r:id="rId13" o:title=""/>
                </v:shape>
                <o:OLEObject Type="Embed" ProgID="Equation.3" ShapeID="_x0000_i1069" DrawAspect="Content" ObjectID="_1508328783" r:id="rId62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(0.05)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0.0001</w:t>
            </w:r>
          </w:p>
        </w:tc>
        <w:tc>
          <w:tcPr>
            <w:tcW w:w="1193" w:type="dxa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0.3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95.1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0.004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0.0004</w:t>
            </w:r>
          </w:p>
        </w:tc>
        <w:tc>
          <w:tcPr>
            <w:tcW w:w="110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0.8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95.4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0.004</w:t>
            </w:r>
          </w:p>
        </w:tc>
        <w:tc>
          <w:tcPr>
            <w:tcW w:w="292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-0.012</w:t>
            </w:r>
          </w:p>
        </w:tc>
        <w:tc>
          <w:tcPr>
            <w:tcW w:w="119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-24.1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5.8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0.012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2"/>
                <w:sz w:val="20"/>
                <w:szCs w:val="20"/>
              </w:rPr>
              <w:object w:dxaOrig="420" w:dyaOrig="360">
                <v:shape id="_x0000_i1070" type="#_x0000_t75" style="width:21.75pt;height:14.25pt" o:ole="">
                  <v:imagedata r:id="rId36" o:title=""/>
                </v:shape>
                <o:OLEObject Type="Embed" ProgID="Equation.3" ShapeID="_x0000_i1070" DrawAspect="Content" ObjectID="_1508328784" r:id="rId63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0.0065</w:t>
            </w:r>
          </w:p>
        </w:tc>
        <w:tc>
          <w:tcPr>
            <w:tcW w:w="1193" w:type="dxa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0.7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0.091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0.0148</w:t>
            </w:r>
          </w:p>
        </w:tc>
        <w:tc>
          <w:tcPr>
            <w:tcW w:w="110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95.1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0.094</w:t>
            </w:r>
          </w:p>
        </w:tc>
        <w:tc>
          <w:tcPr>
            <w:tcW w:w="292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-0.2542</w:t>
            </w:r>
          </w:p>
        </w:tc>
        <w:tc>
          <w:tcPr>
            <w:tcW w:w="119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-25.4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14.2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0.269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400" w:dyaOrig="340">
                <v:shape id="_x0000_i1071" type="#_x0000_t75" style="width:21.75pt;height:14.25pt" o:ole="">
                  <v:imagedata r:id="rId38" o:title=""/>
                </v:shape>
                <o:OLEObject Type="Embed" ProgID="Equation.3" ShapeID="_x0000_i1071" DrawAspect="Content" ObjectID="_1508328785" r:id="rId64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(0.02)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-0.005</w:t>
            </w:r>
          </w:p>
        </w:tc>
        <w:tc>
          <w:tcPr>
            <w:tcW w:w="1193" w:type="dxa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-24.8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94.8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0.077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-0.0049</w:t>
            </w:r>
          </w:p>
        </w:tc>
        <w:tc>
          <w:tcPr>
            <w:tcW w:w="110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-24.3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94.7</w:t>
            </w:r>
          </w:p>
        </w:tc>
        <w:tc>
          <w:tcPr>
            <w:tcW w:w="884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0.077</w:t>
            </w:r>
          </w:p>
        </w:tc>
        <w:tc>
          <w:tcPr>
            <w:tcW w:w="292" w:type="dxa"/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-0.0088</w:t>
            </w:r>
          </w:p>
        </w:tc>
        <w:tc>
          <w:tcPr>
            <w:tcW w:w="1193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-44.2</w:t>
            </w:r>
          </w:p>
        </w:tc>
        <w:tc>
          <w:tcPr>
            <w:tcW w:w="666" w:type="dxa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65.5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0.058</w:t>
            </w:r>
          </w:p>
        </w:tc>
      </w:tr>
      <w:tr w:rsidR="00C1458A" w:rsidRPr="002724F8" w:rsidTr="00442A1F">
        <w:tc>
          <w:tcPr>
            <w:tcW w:w="1311" w:type="dxa"/>
            <w:vMerge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615A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40" w:dyaOrig="220">
                <v:shape id="_x0000_i1072" type="#_x0000_t75" style="width:14.25pt;height:7.45pt" o:ole="">
                  <v:imagedata r:id="rId40" o:title=""/>
                </v:shape>
                <o:OLEObject Type="Embed" ProgID="Equation.3" ShapeID="_x0000_i1072" DrawAspect="Content" ObjectID="_1508328786" r:id="rId65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0.0012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0.1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95.8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842D05" w:rsidRDefault="00C1458A" w:rsidP="00842D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2D05">
              <w:rPr>
                <w:rFonts w:ascii="Times New Roman" w:hAnsi="Times New Roman"/>
                <w:sz w:val="20"/>
                <w:szCs w:val="20"/>
              </w:rPr>
              <w:t>0.092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842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0.0109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94.9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0.097</w:t>
            </w:r>
          </w:p>
        </w:tc>
        <w:tc>
          <w:tcPr>
            <w:tcW w:w="292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E276B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gridSpan w:val="2"/>
            <w:tcBorders>
              <w:bottom w:val="single" w:sz="4" w:space="0" w:color="auto"/>
            </w:tcBorders>
            <w:vAlign w:val="center"/>
          </w:tcPr>
          <w:p w:rsidR="00C1458A" w:rsidRDefault="00C1458A" w:rsidP="00E276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</w:tr>
    </w:tbl>
    <w:p w:rsidR="00FA2D93" w:rsidRPr="00463DB3" w:rsidRDefault="002C36E4" w:rsidP="00463DB3">
      <w:pPr>
        <w:spacing w:after="0"/>
        <w:ind w:left="426"/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 w:hint="eastAsia"/>
          <w:sz w:val="20"/>
          <w:szCs w:val="20"/>
          <w:vertAlign w:val="superscript"/>
          <w:lang w:val="en-US"/>
        </w:rPr>
        <w:t>a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>E</w:t>
      </w:r>
      <w:r w:rsidR="007F5B8B" w:rsidRPr="00463DB3">
        <w:rPr>
          <w:rFonts w:ascii="Times New Roman" w:hAnsi="Times New Roman" w:hint="eastAsia"/>
          <w:sz w:val="20"/>
          <w:szCs w:val="20"/>
          <w:lang w:val="en-US"/>
        </w:rPr>
        <w:t xml:space="preserve">mpirical coverage </w:t>
      </w:r>
      <w:r w:rsidR="007F5B8B" w:rsidRPr="00463DB3">
        <w:rPr>
          <w:rFonts w:ascii="Times New Roman" w:hAnsi="Times New Roman"/>
          <w:sz w:val="20"/>
          <w:szCs w:val="20"/>
          <w:lang w:val="en-US"/>
        </w:rPr>
        <w:t>probability</w:t>
      </w:r>
      <w:r w:rsidR="007F5B8B" w:rsidRPr="00463DB3">
        <w:rPr>
          <w:rFonts w:ascii="Times New Roman" w:hAnsi="Times New Roman" w:hint="eastAsia"/>
          <w:sz w:val="20"/>
          <w:szCs w:val="20"/>
          <w:lang w:val="en-US"/>
        </w:rPr>
        <w:t xml:space="preserve">; </w:t>
      </w:r>
      <w:r>
        <w:rPr>
          <w:rFonts w:ascii="Times New Roman" w:hAnsi="Times New Roman" w:hint="eastAsia"/>
          <w:sz w:val="20"/>
          <w:szCs w:val="20"/>
          <w:vertAlign w:val="superscript"/>
          <w:lang w:val="en-US"/>
        </w:rPr>
        <w:t>b</w:t>
      </w:r>
      <w:r w:rsidR="007F5B8B" w:rsidRPr="00463DB3">
        <w:rPr>
          <w:rFonts w:ascii="Times New Roman" w:hAnsi="Times New Roman"/>
          <w:sz w:val="20"/>
          <w:szCs w:val="20"/>
          <w:lang w:val="en-US"/>
        </w:rPr>
        <w:t xml:space="preserve">Root 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>m</w:t>
      </w:r>
      <w:r w:rsidR="007F5B8B" w:rsidRPr="00463DB3">
        <w:rPr>
          <w:rFonts w:ascii="Times New Roman" w:hAnsi="Times New Roman"/>
          <w:sz w:val="20"/>
          <w:szCs w:val="20"/>
          <w:lang w:val="en-US"/>
        </w:rPr>
        <w:t xml:space="preserve">ean 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>s</w:t>
      </w:r>
      <w:r w:rsidR="007F5B8B" w:rsidRPr="00463DB3">
        <w:rPr>
          <w:rFonts w:ascii="Times New Roman" w:hAnsi="Times New Roman"/>
          <w:sz w:val="20"/>
          <w:szCs w:val="20"/>
          <w:lang w:val="en-US"/>
        </w:rPr>
        <w:t xml:space="preserve">quare 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>e</w:t>
      </w:r>
      <w:r w:rsidR="007F5B8B" w:rsidRPr="00463DB3">
        <w:rPr>
          <w:rFonts w:ascii="Times New Roman" w:hAnsi="Times New Roman"/>
          <w:sz w:val="20"/>
          <w:szCs w:val="20"/>
          <w:lang w:val="en-US"/>
        </w:rPr>
        <w:t>rror</w:t>
      </w:r>
      <w:r w:rsidR="007F5B8B" w:rsidRPr="00463DB3">
        <w:rPr>
          <w:rFonts w:ascii="Times New Roman" w:hAnsi="Times New Roman" w:hint="eastAsia"/>
          <w:sz w:val="20"/>
          <w:szCs w:val="20"/>
          <w:lang w:val="en-US"/>
        </w:rPr>
        <w:t xml:space="preserve">; </w:t>
      </w:r>
      <w:r w:rsidR="00FA2D93" w:rsidRPr="00463DB3">
        <w:rPr>
          <w:rFonts w:ascii="Times New Roman" w:hAnsi="Times New Roman"/>
          <w:sz w:val="20"/>
          <w:szCs w:val="20"/>
          <w:lang w:val="en-US"/>
        </w:rPr>
        <w:t>NA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 xml:space="preserve">: </w:t>
      </w:r>
      <w:r w:rsidR="00FA2D93" w:rsidRPr="00463DB3">
        <w:rPr>
          <w:rFonts w:ascii="Times New Roman" w:hAnsi="Times New Roman"/>
          <w:sz w:val="20"/>
          <w:szCs w:val="20"/>
          <w:lang w:val="en-US"/>
        </w:rPr>
        <w:t>Not Applicable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>.</w:t>
      </w:r>
    </w:p>
    <w:p w:rsidR="00FA2D93" w:rsidRPr="008827B6" w:rsidRDefault="00FA2D93" w:rsidP="00FA2D93">
      <w:pPr>
        <w:spacing w:after="120"/>
        <w:ind w:left="357"/>
        <w:jc w:val="both"/>
        <w:rPr>
          <w:rFonts w:ascii="Times New Roman" w:hAnsi="Times New Roman"/>
          <w:iCs/>
          <w:lang w:val="en-US"/>
        </w:rPr>
      </w:pPr>
      <w:r>
        <w:rPr>
          <w:rFonts w:ascii="Times New Roman" w:hAnsi="Times New Roman"/>
          <w:iCs/>
          <w:u w:val="single"/>
          <w:lang w:val="en-US"/>
        </w:rPr>
        <w:br w:type="page"/>
      </w:r>
      <w:r w:rsidRPr="001B00E1">
        <w:rPr>
          <w:rFonts w:ascii="Times New Roman" w:hAnsi="Times New Roman"/>
          <w:b/>
          <w:iCs/>
          <w:lang w:val="en-US"/>
        </w:rPr>
        <w:lastRenderedPageBreak/>
        <w:t>Table S3</w:t>
      </w:r>
      <w:r w:rsidRPr="001B00E1">
        <w:rPr>
          <w:rFonts w:ascii="Times New Roman" w:hAnsi="Times New Roman" w:hint="eastAsia"/>
          <w:b/>
          <w:iCs/>
          <w:lang w:val="en-US"/>
        </w:rPr>
        <w:t>.</w:t>
      </w:r>
      <w:r w:rsidRPr="008827B6">
        <w:rPr>
          <w:rFonts w:ascii="Times New Roman" w:hAnsi="Times New Roman"/>
          <w:iCs/>
          <w:lang w:val="en-US"/>
        </w:rPr>
        <w:t xml:space="preserve"> Simulation results in scenario </w:t>
      </w:r>
      <w:r>
        <w:rPr>
          <w:rFonts w:ascii="Times New Roman" w:hAnsi="Times New Roman"/>
          <w:iCs/>
          <w:lang w:val="en-US"/>
        </w:rPr>
        <w:t xml:space="preserve">B, with </w:t>
      </w:r>
      <w:r w:rsidRPr="00231E8B">
        <w:rPr>
          <w:rFonts w:ascii="Times New Roman" w:hAnsi="Times New Roman"/>
          <w:iCs/>
          <w:lang w:val="en-US"/>
        </w:rPr>
        <w:t xml:space="preserve">standard deviation </w:t>
      </w:r>
      <m:oMath>
        <m:r>
          <w:rPr>
            <w:rFonts w:ascii="Cambria Math" w:hAnsi="Cambria Math"/>
            <w:lang w:val="en-US"/>
          </w:rPr>
          <m:t>σ</m:t>
        </m:r>
      </m:oMath>
      <w:r w:rsidRPr="00231E8B">
        <w:rPr>
          <w:rFonts w:ascii="Times New Roman" w:hAnsi="Times New Roman"/>
          <w:iCs/>
          <w:lang w:val="en-US"/>
        </w:rPr>
        <w:t xml:space="preserve"> of the random effect equal to 0.5</w:t>
      </w:r>
      <w:r>
        <w:rPr>
          <w:rFonts w:ascii="Times New Roman" w:hAnsi="Times New Roman"/>
          <w:iCs/>
          <w:lang w:val="en-US"/>
        </w:rPr>
        <w:t xml:space="preserve"> but different levels of unbalance design</w:t>
      </w:r>
      <w:r w:rsidR="00D126C2">
        <w:rPr>
          <w:rFonts w:ascii="Times New Roman" w:hAnsi="Times New Roman"/>
          <w:iCs/>
          <w:lang w:val="en-US"/>
        </w:rPr>
        <w:t xml:space="preserve">. The </w:t>
      </w:r>
      <w:r w:rsidRPr="008827B6">
        <w:rPr>
          <w:rFonts w:ascii="Times New Roman" w:hAnsi="Times New Roman"/>
          <w:iCs/>
          <w:lang w:val="en-US"/>
        </w:rPr>
        <w:t xml:space="preserve">parameter estimates </w:t>
      </w:r>
      <w:r w:rsidR="00D126C2">
        <w:rPr>
          <w:rFonts w:ascii="Times New Roman" w:hAnsi="Times New Roman"/>
          <w:iCs/>
          <w:lang w:val="en-US"/>
        </w:rPr>
        <w:t xml:space="preserve">were </w:t>
      </w:r>
      <w:r w:rsidRPr="008827B6">
        <w:rPr>
          <w:rFonts w:ascii="Times New Roman" w:hAnsi="Times New Roman"/>
          <w:iCs/>
          <w:lang w:val="en-US"/>
        </w:rPr>
        <w:t xml:space="preserve">obtained with the </w:t>
      </w:r>
      <w:r w:rsidRPr="008F7C4E">
        <w:rPr>
          <w:rFonts w:ascii="Times New Roman" w:hAnsi="Times New Roman"/>
          <w:iCs/>
          <w:u w:val="single"/>
          <w:lang w:val="en-US"/>
        </w:rPr>
        <w:t>multilevel</w:t>
      </w:r>
      <w:r w:rsidRPr="008827B6">
        <w:rPr>
          <w:rFonts w:ascii="Times New Roman" w:hAnsi="Times New Roman"/>
          <w:iCs/>
          <w:lang w:val="en-US"/>
        </w:rPr>
        <w:t xml:space="preserve"> excess hazard model </w:t>
      </w:r>
      <w:r w:rsidRPr="008827B6">
        <w:rPr>
          <w:rFonts w:ascii="Times New Roman" w:hAnsi="Times New Roman"/>
          <w:lang w:val="en-US"/>
        </w:rPr>
        <w:t xml:space="preserve">using a </w:t>
      </w:r>
      <w:r w:rsidRPr="00D126C2">
        <w:rPr>
          <w:rFonts w:ascii="Times New Roman" w:hAnsi="Times New Roman"/>
          <w:u w:val="single"/>
          <w:lang w:val="en-US"/>
        </w:rPr>
        <w:t>Weibull baseline</w:t>
      </w:r>
      <w:r w:rsidRPr="00766F05">
        <w:rPr>
          <w:rFonts w:ascii="Times New Roman" w:hAnsi="Times New Roman"/>
          <w:lang w:val="en-US"/>
        </w:rPr>
        <w:t xml:space="preserve"> hazard</w:t>
      </w:r>
      <w:r w:rsidRPr="008827B6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and assuming </w:t>
      </w:r>
      <w:r w:rsidRPr="0069435B">
        <w:rPr>
          <w:rFonts w:ascii="Times New Roman" w:hAnsi="Times New Roman"/>
          <w:iCs/>
          <w:lang w:val="en-US"/>
        </w:rPr>
        <w:t xml:space="preserve">proportional </w:t>
      </w:r>
      <w:r>
        <w:rPr>
          <w:rFonts w:ascii="Times New Roman" w:hAnsi="Times New Roman"/>
          <w:iCs/>
          <w:lang w:val="en-US"/>
        </w:rPr>
        <w:t xml:space="preserve">and linear </w:t>
      </w:r>
      <w:r w:rsidR="00CD082F">
        <w:rPr>
          <w:rFonts w:ascii="Times New Roman" w:hAnsi="Times New Roman"/>
          <w:iCs/>
          <w:lang w:val="en-US"/>
        </w:rPr>
        <w:t xml:space="preserve">effects of </w:t>
      </w:r>
      <w:r w:rsidR="00CD082F">
        <w:rPr>
          <w:rFonts w:ascii="Times New Roman" w:hAnsi="Times New Roman" w:hint="eastAsia"/>
          <w:iCs/>
          <w:lang w:val="en-US"/>
        </w:rPr>
        <w:t>a</w:t>
      </w:r>
      <w:r w:rsidRPr="0069435B">
        <w:rPr>
          <w:rFonts w:ascii="Times New Roman" w:hAnsi="Times New Roman"/>
          <w:iCs/>
          <w:lang w:val="en-US"/>
        </w:rPr>
        <w:t xml:space="preserve">ge, </w:t>
      </w:r>
      <w:r w:rsidR="00CD082F">
        <w:rPr>
          <w:rFonts w:ascii="Times New Roman" w:hAnsi="Times New Roman" w:hint="eastAsia"/>
          <w:iCs/>
          <w:lang w:val="en-US"/>
        </w:rPr>
        <w:t>s</w:t>
      </w:r>
      <w:r w:rsidRPr="0069435B">
        <w:rPr>
          <w:rFonts w:ascii="Times New Roman" w:hAnsi="Times New Roman"/>
          <w:iCs/>
          <w:lang w:val="en-US"/>
        </w:rPr>
        <w:t xml:space="preserve">ex and DI and a normal random effect </w:t>
      </w:r>
      <w:r>
        <w:rPr>
          <w:rFonts w:ascii="Times New Roman" w:hAnsi="Times New Roman"/>
          <w:iCs/>
          <w:lang w:val="en-US"/>
        </w:rPr>
        <w:t xml:space="preserve">defined </w:t>
      </w:r>
      <w:r w:rsidRPr="0069435B">
        <w:rPr>
          <w:rFonts w:ascii="Times New Roman" w:hAnsi="Times New Roman"/>
          <w:iCs/>
          <w:lang w:val="en-US"/>
        </w:rPr>
        <w:t>at the cluster level</w:t>
      </w:r>
      <w:r>
        <w:rPr>
          <w:rFonts w:ascii="Times New Roman" w:hAnsi="Times New Roman"/>
          <w:iCs/>
          <w:lang w:val="en-US"/>
        </w:rPr>
        <w:t>.</w:t>
      </w:r>
    </w:p>
    <w:tbl>
      <w:tblPr>
        <w:tblW w:w="14391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1311"/>
        <w:gridCol w:w="1383"/>
        <w:gridCol w:w="283"/>
        <w:gridCol w:w="933"/>
        <w:gridCol w:w="1193"/>
        <w:gridCol w:w="617"/>
        <w:gridCol w:w="884"/>
        <w:gridCol w:w="241"/>
        <w:gridCol w:w="892"/>
        <w:gridCol w:w="1134"/>
        <w:gridCol w:w="591"/>
        <w:gridCol w:w="884"/>
        <w:gridCol w:w="356"/>
        <w:gridCol w:w="946"/>
        <w:gridCol w:w="1193"/>
        <w:gridCol w:w="666"/>
        <w:gridCol w:w="855"/>
        <w:gridCol w:w="29"/>
      </w:tblGrid>
      <w:tr w:rsidR="008F7C4E" w:rsidRPr="002724F8" w:rsidTr="00442A1F">
        <w:trPr>
          <w:gridAfter w:val="1"/>
          <w:wAfter w:w="29" w:type="dxa"/>
        </w:trPr>
        <w:tc>
          <w:tcPr>
            <w:tcW w:w="1311" w:type="dxa"/>
            <w:vMerge w:val="restart"/>
            <w:tcBorders>
              <w:top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</w:t>
            </w:r>
            <w:r>
              <w:rPr>
                <w:rFonts w:ascii="Times New Roman" w:hAnsi="Times New Roman" w:hint="eastAsia"/>
                <w:sz w:val="20"/>
                <w:szCs w:val="20"/>
              </w:rPr>
              <w:t>mulation condition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F7C4E" w:rsidRPr="002724F8" w:rsidRDefault="008F7C4E" w:rsidP="00B14C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br w:type="page"/>
              <w:t>Parameters (True value)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27" w:type="dxa"/>
            <w:gridSpan w:val="4"/>
            <w:tcBorders>
              <w:top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871">
              <w:rPr>
                <w:rFonts w:ascii="Times New Roman" w:hAnsi="Times New Roman"/>
                <w:sz w:val="20"/>
                <w:szCs w:val="20"/>
              </w:rPr>
              <w:t>Low Unbalance Design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01" w:type="dxa"/>
            <w:gridSpan w:val="4"/>
            <w:tcBorders>
              <w:top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871">
              <w:rPr>
                <w:rFonts w:ascii="Times New Roman" w:hAnsi="Times New Roman"/>
                <w:sz w:val="20"/>
                <w:szCs w:val="20"/>
              </w:rPr>
              <w:t>Medium Unbalance Design</w:t>
            </w: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871">
              <w:rPr>
                <w:rFonts w:ascii="Times New Roman" w:hAnsi="Times New Roman"/>
                <w:sz w:val="20"/>
                <w:szCs w:val="20"/>
              </w:rPr>
              <w:t>High Unbalance Design</w:t>
            </w:r>
          </w:p>
        </w:tc>
      </w:tr>
      <w:tr w:rsidR="008F7C4E" w:rsidRPr="002724F8" w:rsidTr="00442A1F">
        <w:tc>
          <w:tcPr>
            <w:tcW w:w="1311" w:type="dxa"/>
            <w:vMerge/>
            <w:tcBorders>
              <w:bottom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F7C4E" w:rsidRPr="002724F8" w:rsidRDefault="008F7C4E" w:rsidP="00B14C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7C4E" w:rsidRPr="009E0AA2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Bias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2C36E4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Percentage </w:t>
            </w:r>
          </w:p>
          <w:p w:rsidR="008F7C4E" w:rsidRPr="002724F8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Bias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7C4E" w:rsidRPr="009E0AA2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="002C36E4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7C4E" w:rsidRPr="009E0AA2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RMSE</w:t>
            </w:r>
            <w:r w:rsidR="002C36E4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241" w:type="dxa"/>
            <w:tcBorders>
              <w:bottom w:val="single" w:sz="4" w:space="0" w:color="auto"/>
            </w:tcBorders>
          </w:tcPr>
          <w:p w:rsidR="008F7C4E" w:rsidRPr="002724F8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8F7C4E" w:rsidRPr="009E0AA2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Bias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C36E4" w:rsidRDefault="008A77F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Percentage</w:t>
            </w:r>
          </w:p>
          <w:p w:rsidR="008F7C4E" w:rsidRPr="002724F8" w:rsidRDefault="008A77FE" w:rsidP="002C36E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7C4E">
              <w:rPr>
                <w:rFonts w:ascii="Times New Roman" w:hAnsi="Times New Roman"/>
                <w:sz w:val="20"/>
                <w:szCs w:val="20"/>
              </w:rPr>
              <w:t>Bias</w:t>
            </w: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</w:tcPr>
          <w:p w:rsidR="008F7C4E" w:rsidRPr="009E0AA2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="002C36E4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8F7C4E" w:rsidRPr="009E0AA2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RMSE</w:t>
            </w:r>
            <w:r w:rsidR="002C36E4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8F7C4E" w:rsidRPr="002724F8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</w:tcPr>
          <w:p w:rsidR="008F7C4E" w:rsidRPr="009E0AA2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Bias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2C36E4" w:rsidRDefault="008A77F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Percentage</w:t>
            </w:r>
          </w:p>
          <w:p w:rsidR="008F7C4E" w:rsidRPr="002724F8" w:rsidRDefault="008A77FE" w:rsidP="002C36E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7C4E">
              <w:rPr>
                <w:rFonts w:ascii="Times New Roman" w:hAnsi="Times New Roman"/>
                <w:sz w:val="20"/>
                <w:szCs w:val="20"/>
              </w:rPr>
              <w:t>Bias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</w:tcPr>
          <w:p w:rsidR="008F7C4E" w:rsidRPr="009E0AA2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="002C36E4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7C4E" w:rsidRPr="009E0AA2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RMSE</w:t>
            </w:r>
            <w:r w:rsidR="002C36E4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b</w:t>
            </w:r>
          </w:p>
        </w:tc>
      </w:tr>
      <w:tr w:rsidR="00C1458A" w:rsidRPr="002724F8" w:rsidTr="00442A1F">
        <w:tc>
          <w:tcPr>
            <w:tcW w:w="1311" w:type="dxa"/>
            <w:vMerge w:val="restart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Number of</w:t>
            </w:r>
          </w:p>
          <w:p w:rsidR="00C1458A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clusters: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Mean </w:t>
            </w:r>
            <w:r w:rsidRPr="000C26C5">
              <w:rPr>
                <w:rFonts w:ascii="Times New Roman" w:hAnsi="Times New Roman"/>
                <w:sz w:val="20"/>
                <w:szCs w:val="20"/>
              </w:rPr>
              <w:t xml:space="preserve">cluster </w:t>
            </w:r>
          </w:p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26C5">
              <w:rPr>
                <w:rFonts w:ascii="Times New Roman" w:hAnsi="Times New Roman"/>
                <w:sz w:val="20"/>
                <w:szCs w:val="20"/>
              </w:rPr>
              <w:t>size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20" w:dyaOrig="279">
                <v:shape id="_x0000_i1073" type="#_x0000_t75" style="width:14.25pt;height:14.25pt" o:ole="">
                  <v:imagedata r:id="rId9" o:title=""/>
                </v:shape>
                <o:OLEObject Type="Embed" ProgID="Equation.3" ShapeID="_x0000_i1073" DrawAspect="Content" ObjectID="_1508328787" r:id="rId66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(0.25)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-0.0005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-0.2</w:t>
            </w: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89.3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0.046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-0.1</w:t>
            </w:r>
          </w:p>
        </w:tc>
        <w:tc>
          <w:tcPr>
            <w:tcW w:w="591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89.1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0.046</w:t>
            </w:r>
          </w:p>
        </w:tc>
        <w:tc>
          <w:tcPr>
            <w:tcW w:w="356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0.0002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88.6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0.048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240" w:dyaOrig="260">
                <v:shape id="_x0000_i1074" type="#_x0000_t75" style="width:14.25pt;height:14.25pt" o:ole="">
                  <v:imagedata r:id="rId11" o:title=""/>
                </v:shape>
                <o:OLEObject Type="Embed" ProgID="Equation.3" ShapeID="_x0000_i1074" DrawAspect="Content" ObjectID="_1508328788" r:id="rId67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(0.7</w:t>
            </w:r>
            <w:r w:rsidRPr="002724F8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-0.0007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-0.1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95.4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0.022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-0.0008</w:t>
            </w:r>
          </w:p>
        </w:tc>
        <w:tc>
          <w:tcPr>
            <w:tcW w:w="113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-0.1</w:t>
            </w:r>
          </w:p>
        </w:tc>
        <w:tc>
          <w:tcPr>
            <w:tcW w:w="591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95.4</w:t>
            </w:r>
          </w:p>
        </w:tc>
        <w:tc>
          <w:tcPr>
            <w:tcW w:w="88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0.022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-0.0008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-0.1</w:t>
            </w:r>
          </w:p>
        </w:tc>
        <w:tc>
          <w:tcPr>
            <w:tcW w:w="66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95.9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0.022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4"/>
                <w:sz w:val="20"/>
                <w:szCs w:val="20"/>
              </w:rPr>
              <w:object w:dxaOrig="440" w:dyaOrig="380">
                <v:shape id="_x0000_i1075" type="#_x0000_t75" style="width:21.75pt;height:14.25pt" o:ole="">
                  <v:imagedata r:id="rId13" o:title=""/>
                </v:shape>
                <o:OLEObject Type="Embed" ProgID="Equation.3" ShapeID="_x0000_i1075" DrawAspect="Content" ObjectID="_1508328789" r:id="rId68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(0.05)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-0.0002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-0.4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95.8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0.003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-0.0002</w:t>
            </w:r>
          </w:p>
        </w:tc>
        <w:tc>
          <w:tcPr>
            <w:tcW w:w="113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-0.5</w:t>
            </w:r>
          </w:p>
        </w:tc>
        <w:tc>
          <w:tcPr>
            <w:tcW w:w="591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95.7</w:t>
            </w:r>
          </w:p>
        </w:tc>
        <w:tc>
          <w:tcPr>
            <w:tcW w:w="88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0.003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-0.0002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-0.4</w:t>
            </w:r>
          </w:p>
        </w:tc>
        <w:tc>
          <w:tcPr>
            <w:tcW w:w="66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96.1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0.003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2"/>
                <w:sz w:val="20"/>
                <w:szCs w:val="20"/>
              </w:rPr>
              <w:object w:dxaOrig="420" w:dyaOrig="360">
                <v:shape id="_x0000_i1076" type="#_x0000_t75" style="width:21.75pt;height:14.25pt" o:ole="">
                  <v:imagedata r:id="rId15" o:title=""/>
                </v:shape>
                <o:OLEObject Type="Embed" ProgID="Equation.3" ShapeID="_x0000_i1076" DrawAspect="Content" ObjectID="_1508328790" r:id="rId69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0.0069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0.7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94.9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0.085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0.007</w:t>
            </w:r>
          </w:p>
        </w:tc>
        <w:tc>
          <w:tcPr>
            <w:tcW w:w="113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0.7</w:t>
            </w:r>
          </w:p>
        </w:tc>
        <w:tc>
          <w:tcPr>
            <w:tcW w:w="591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94.6</w:t>
            </w:r>
          </w:p>
        </w:tc>
        <w:tc>
          <w:tcPr>
            <w:tcW w:w="88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0.084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0.0074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0.7</w:t>
            </w:r>
          </w:p>
        </w:tc>
        <w:tc>
          <w:tcPr>
            <w:tcW w:w="66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94.3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0.085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400" w:dyaOrig="340">
                <v:shape id="_x0000_i1077" type="#_x0000_t75" style="width:21.75pt;height:14.25pt" o:ole="">
                  <v:imagedata r:id="rId17" o:title=""/>
                </v:shape>
                <o:OLEObject Type="Embed" ProgID="Equation.3" ShapeID="_x0000_i1077" DrawAspect="Content" ObjectID="_1508328791" r:id="rId70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(0.02)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-0.0062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-31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87.9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0.123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-0.0057</w:t>
            </w:r>
          </w:p>
        </w:tc>
        <w:tc>
          <w:tcPr>
            <w:tcW w:w="113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-28.7</w:t>
            </w:r>
          </w:p>
        </w:tc>
        <w:tc>
          <w:tcPr>
            <w:tcW w:w="591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87.8</w:t>
            </w:r>
          </w:p>
        </w:tc>
        <w:tc>
          <w:tcPr>
            <w:tcW w:w="88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0.122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-0.006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-30.2</w:t>
            </w:r>
          </w:p>
        </w:tc>
        <w:tc>
          <w:tcPr>
            <w:tcW w:w="66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0.125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40" w:dyaOrig="220">
                <v:shape id="_x0000_i1078" type="#_x0000_t75" style="width:14.25pt;height:7.45pt" o:ole="">
                  <v:imagedata r:id="rId19" o:title=""/>
                </v:shape>
                <o:OLEObject Type="Embed" ProgID="Equation.3" ShapeID="_x0000_i1078" DrawAspect="Content" ObjectID="_1508328792" r:id="rId71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(0.5)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-0.0674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-13.5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78.8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0.143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-0.0698</w:t>
            </w:r>
          </w:p>
        </w:tc>
        <w:tc>
          <w:tcPr>
            <w:tcW w:w="113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-14</w:t>
            </w:r>
          </w:p>
        </w:tc>
        <w:tc>
          <w:tcPr>
            <w:tcW w:w="591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78.9</w:t>
            </w:r>
          </w:p>
        </w:tc>
        <w:tc>
          <w:tcPr>
            <w:tcW w:w="88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0.148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-0.0806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-16.1</w:t>
            </w:r>
          </w:p>
        </w:tc>
        <w:tc>
          <w:tcPr>
            <w:tcW w:w="66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76.9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0.164</w:t>
            </w:r>
          </w:p>
        </w:tc>
      </w:tr>
      <w:tr w:rsidR="00C1458A" w:rsidRPr="002724F8" w:rsidTr="00442A1F">
        <w:tc>
          <w:tcPr>
            <w:tcW w:w="1311" w:type="dxa"/>
            <w:vMerge w:val="restart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Number of</w:t>
            </w:r>
          </w:p>
          <w:p w:rsidR="00C1458A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clusters: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Mean </w:t>
            </w:r>
            <w:r w:rsidRPr="000C26C5">
              <w:rPr>
                <w:rFonts w:ascii="Times New Roman" w:hAnsi="Times New Roman"/>
                <w:sz w:val="20"/>
                <w:szCs w:val="20"/>
              </w:rPr>
              <w:t xml:space="preserve">cluster </w:t>
            </w:r>
          </w:p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26C5">
              <w:rPr>
                <w:rFonts w:ascii="Times New Roman" w:hAnsi="Times New Roman"/>
                <w:sz w:val="20"/>
                <w:szCs w:val="20"/>
              </w:rPr>
              <w:t>size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20" w:dyaOrig="279">
                <v:shape id="_x0000_i1079" type="#_x0000_t75" style="width:14.25pt;height:14.25pt" o:ole="">
                  <v:imagedata r:id="rId9" o:title=""/>
                </v:shape>
                <o:OLEObject Type="Embed" ProgID="Equation.3" ShapeID="_x0000_i1079" DrawAspect="Content" ObjectID="_1508328793" r:id="rId72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(0.25)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-0.0007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-0.3</w:t>
            </w: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93.5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0.033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-0.0012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-0.5</w:t>
            </w:r>
          </w:p>
        </w:tc>
        <w:tc>
          <w:tcPr>
            <w:tcW w:w="591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93.9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0.033</w:t>
            </w:r>
          </w:p>
        </w:tc>
        <w:tc>
          <w:tcPr>
            <w:tcW w:w="356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0.0011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0.5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93.3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0.039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240" w:dyaOrig="260">
                <v:shape id="_x0000_i1080" type="#_x0000_t75" style="width:14.25pt;height:14.25pt" o:ole="">
                  <v:imagedata r:id="rId11" o:title=""/>
                </v:shape>
                <o:OLEObject Type="Embed" ProgID="Equation.3" ShapeID="_x0000_i1080" DrawAspect="Content" ObjectID="_1508328794" r:id="rId73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(0.7</w:t>
            </w:r>
            <w:r w:rsidRPr="002724F8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-0.0024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-0.3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94.9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0.022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-0.0022</w:t>
            </w:r>
          </w:p>
        </w:tc>
        <w:tc>
          <w:tcPr>
            <w:tcW w:w="113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-0.3</w:t>
            </w:r>
          </w:p>
        </w:tc>
        <w:tc>
          <w:tcPr>
            <w:tcW w:w="591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88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0.022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-0.0023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-0.3</w:t>
            </w:r>
          </w:p>
        </w:tc>
        <w:tc>
          <w:tcPr>
            <w:tcW w:w="66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94.9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0.022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4"/>
                <w:sz w:val="20"/>
                <w:szCs w:val="20"/>
              </w:rPr>
              <w:object w:dxaOrig="440" w:dyaOrig="380">
                <v:shape id="_x0000_i1081" type="#_x0000_t75" style="width:21.75pt;height:14.25pt" o:ole="">
                  <v:imagedata r:id="rId13" o:title=""/>
                </v:shape>
                <o:OLEObject Type="Embed" ProgID="Equation.3" ShapeID="_x0000_i1081" DrawAspect="Content" ObjectID="_1508328795" r:id="rId74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(0.05)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-0.0003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-0.6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95.1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0.004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-0.0002</w:t>
            </w:r>
          </w:p>
        </w:tc>
        <w:tc>
          <w:tcPr>
            <w:tcW w:w="113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-0.4</w:t>
            </w:r>
          </w:p>
        </w:tc>
        <w:tc>
          <w:tcPr>
            <w:tcW w:w="591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95.1</w:t>
            </w:r>
          </w:p>
        </w:tc>
        <w:tc>
          <w:tcPr>
            <w:tcW w:w="88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0.004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-0.0003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-0.6</w:t>
            </w:r>
          </w:p>
        </w:tc>
        <w:tc>
          <w:tcPr>
            <w:tcW w:w="66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94.9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0.004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2"/>
                <w:sz w:val="20"/>
                <w:szCs w:val="20"/>
              </w:rPr>
              <w:object w:dxaOrig="420" w:dyaOrig="360">
                <v:shape id="_x0000_i1082" type="#_x0000_t75" style="width:21.75pt;height:14.25pt" o:ole="">
                  <v:imagedata r:id="rId15" o:title=""/>
                </v:shape>
                <o:OLEObject Type="Embed" ProgID="Equation.3" ShapeID="_x0000_i1082" DrawAspect="Content" ObjectID="_1508328796" r:id="rId75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0.0032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0.3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94.5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0.086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0.0045</w:t>
            </w:r>
          </w:p>
        </w:tc>
        <w:tc>
          <w:tcPr>
            <w:tcW w:w="113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0.5</w:t>
            </w:r>
          </w:p>
        </w:tc>
        <w:tc>
          <w:tcPr>
            <w:tcW w:w="591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96.3</w:t>
            </w:r>
          </w:p>
        </w:tc>
        <w:tc>
          <w:tcPr>
            <w:tcW w:w="88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0.083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0.0066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0.7</w:t>
            </w:r>
          </w:p>
        </w:tc>
        <w:tc>
          <w:tcPr>
            <w:tcW w:w="66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94.2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0.085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400" w:dyaOrig="340">
                <v:shape id="_x0000_i1083" type="#_x0000_t75" style="width:21.75pt;height:14.25pt" o:ole="">
                  <v:imagedata r:id="rId17" o:title=""/>
                </v:shape>
                <o:OLEObject Type="Embed" ProgID="Equation.3" ShapeID="_x0000_i1083" DrawAspect="Content" ObjectID="_1508328797" r:id="rId76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(0.02)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0.005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92.1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0.07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0.0047</w:t>
            </w:r>
          </w:p>
        </w:tc>
        <w:tc>
          <w:tcPr>
            <w:tcW w:w="113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23.4</w:t>
            </w:r>
          </w:p>
        </w:tc>
        <w:tc>
          <w:tcPr>
            <w:tcW w:w="591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92.5</w:t>
            </w:r>
          </w:p>
        </w:tc>
        <w:tc>
          <w:tcPr>
            <w:tcW w:w="88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0.07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0.0072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66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93.1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0.097</w:t>
            </w:r>
          </w:p>
        </w:tc>
      </w:tr>
      <w:tr w:rsidR="00C1458A" w:rsidRPr="002724F8" w:rsidTr="00442A1F">
        <w:tc>
          <w:tcPr>
            <w:tcW w:w="1311" w:type="dxa"/>
            <w:vMerge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40" w:dyaOrig="220">
                <v:shape id="_x0000_i1084" type="#_x0000_t75" style="width:14.25pt;height:7.45pt" o:ole="">
                  <v:imagedata r:id="rId19" o:title=""/>
                </v:shape>
                <o:OLEObject Type="Embed" ProgID="Equation.3" ShapeID="_x0000_i1084" DrawAspect="Content" ObjectID="_1508328798" r:id="rId77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(0.5)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-0.0314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-6.3</w:t>
            </w: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89.3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0.095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-0.0329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-6.6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87.6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0.099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-0.0365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-7.3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87.4</w:t>
            </w:r>
          </w:p>
        </w:tc>
        <w:tc>
          <w:tcPr>
            <w:tcW w:w="884" w:type="dxa"/>
            <w:gridSpan w:val="2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0.105</w:t>
            </w:r>
          </w:p>
        </w:tc>
      </w:tr>
      <w:tr w:rsidR="00C1458A" w:rsidRPr="002724F8" w:rsidTr="00442A1F">
        <w:tc>
          <w:tcPr>
            <w:tcW w:w="1311" w:type="dxa"/>
            <w:vMerge w:val="restart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Number of</w:t>
            </w:r>
          </w:p>
          <w:p w:rsidR="00C1458A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clusters: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Mean</w:t>
            </w:r>
            <w:r w:rsidRPr="000C26C5">
              <w:rPr>
                <w:rFonts w:ascii="Times New Roman" w:hAnsi="Times New Roman"/>
                <w:sz w:val="20"/>
                <w:szCs w:val="20"/>
              </w:rPr>
              <w:t xml:space="preserve"> cluster </w:t>
            </w:r>
          </w:p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26C5">
              <w:rPr>
                <w:rFonts w:ascii="Times New Roman" w:hAnsi="Times New Roman"/>
                <w:sz w:val="20"/>
                <w:szCs w:val="20"/>
              </w:rPr>
              <w:t>size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20" w:dyaOrig="279">
                <v:shape id="_x0000_i1085" type="#_x0000_t75" style="width:14.25pt;height:14.25pt" o:ole="">
                  <v:imagedata r:id="rId9" o:title=""/>
                </v:shape>
                <o:OLEObject Type="Embed" ProgID="Equation.3" ShapeID="_x0000_i1085" DrawAspect="Content" ObjectID="_1508328799" r:id="rId78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(0.25)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-0.0018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-0.7</w:t>
            </w: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92.5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0.026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-0.0019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-0.8</w:t>
            </w:r>
          </w:p>
        </w:tc>
        <w:tc>
          <w:tcPr>
            <w:tcW w:w="591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92.1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0.027</w:t>
            </w:r>
          </w:p>
        </w:tc>
        <w:tc>
          <w:tcPr>
            <w:tcW w:w="356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-0.001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-0.4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92.3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0.028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240" w:dyaOrig="260">
                <v:shape id="_x0000_i1086" type="#_x0000_t75" style="width:14.25pt;height:14.25pt" o:ole="">
                  <v:imagedata r:id="rId11" o:title=""/>
                </v:shape>
                <o:OLEObject Type="Embed" ProgID="Equation.3" ShapeID="_x0000_i1086" DrawAspect="Content" ObjectID="_1508328800" r:id="rId79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(0.7</w:t>
            </w:r>
            <w:r w:rsidRPr="002724F8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-0.0018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-0.3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95.6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0.023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-0.0016</w:t>
            </w:r>
          </w:p>
        </w:tc>
        <w:tc>
          <w:tcPr>
            <w:tcW w:w="113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-0.2</w:t>
            </w:r>
          </w:p>
        </w:tc>
        <w:tc>
          <w:tcPr>
            <w:tcW w:w="591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95.2</w:t>
            </w:r>
          </w:p>
        </w:tc>
        <w:tc>
          <w:tcPr>
            <w:tcW w:w="88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0.023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-0.0015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-0.2</w:t>
            </w:r>
          </w:p>
        </w:tc>
        <w:tc>
          <w:tcPr>
            <w:tcW w:w="66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94.8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0.023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4"/>
                <w:sz w:val="20"/>
                <w:szCs w:val="20"/>
              </w:rPr>
              <w:object w:dxaOrig="440" w:dyaOrig="380">
                <v:shape id="_x0000_i1087" type="#_x0000_t75" style="width:21.75pt;height:14.25pt" o:ole="">
                  <v:imagedata r:id="rId13" o:title=""/>
                </v:shape>
                <o:OLEObject Type="Embed" ProgID="Equation.3" ShapeID="_x0000_i1087" DrawAspect="Content" ObjectID="_1508328801" r:id="rId80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(0.05)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-0.0002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-0.5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94.8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0.004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-0.0002</w:t>
            </w:r>
          </w:p>
        </w:tc>
        <w:tc>
          <w:tcPr>
            <w:tcW w:w="113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-0.4</w:t>
            </w:r>
          </w:p>
        </w:tc>
        <w:tc>
          <w:tcPr>
            <w:tcW w:w="591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95.4</w:t>
            </w:r>
          </w:p>
        </w:tc>
        <w:tc>
          <w:tcPr>
            <w:tcW w:w="88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0.004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-0.0002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-0.4</w:t>
            </w:r>
          </w:p>
        </w:tc>
        <w:tc>
          <w:tcPr>
            <w:tcW w:w="66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94.9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0.004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2"/>
                <w:sz w:val="20"/>
                <w:szCs w:val="20"/>
              </w:rPr>
              <w:object w:dxaOrig="420" w:dyaOrig="360">
                <v:shape id="_x0000_i1088" type="#_x0000_t75" style="width:21.75pt;height:14.25pt" o:ole="">
                  <v:imagedata r:id="rId15" o:title=""/>
                </v:shape>
                <o:OLEObject Type="Embed" ProgID="Equation.3" ShapeID="_x0000_i1088" DrawAspect="Content" ObjectID="_1508328802" r:id="rId81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0.0094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0.9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94.8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0.087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0.0101</w:t>
            </w:r>
          </w:p>
        </w:tc>
        <w:tc>
          <w:tcPr>
            <w:tcW w:w="113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91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94.3</w:t>
            </w:r>
          </w:p>
        </w:tc>
        <w:tc>
          <w:tcPr>
            <w:tcW w:w="88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0.088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0.0075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0.8</w:t>
            </w:r>
          </w:p>
        </w:tc>
        <w:tc>
          <w:tcPr>
            <w:tcW w:w="66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94.2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0.089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400" w:dyaOrig="340">
                <v:shape id="_x0000_i1089" type="#_x0000_t75" style="width:21.75pt;height:14.25pt" o:ole="">
                  <v:imagedata r:id="rId17" o:title=""/>
                </v:shape>
                <o:OLEObject Type="Embed" ProgID="Equation.3" ShapeID="_x0000_i1089" DrawAspect="Content" ObjectID="_1508328803" r:id="rId82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(0.02)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0.0005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2.6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94.4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0.055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0.0008</w:t>
            </w:r>
          </w:p>
        </w:tc>
        <w:tc>
          <w:tcPr>
            <w:tcW w:w="113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591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94.7</w:t>
            </w:r>
          </w:p>
        </w:tc>
        <w:tc>
          <w:tcPr>
            <w:tcW w:w="88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0.056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0.0002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66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94.2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0.058</w:t>
            </w:r>
          </w:p>
        </w:tc>
      </w:tr>
      <w:tr w:rsidR="00C1458A" w:rsidRPr="002724F8" w:rsidTr="00442A1F">
        <w:tc>
          <w:tcPr>
            <w:tcW w:w="1311" w:type="dxa"/>
            <w:vMerge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40" w:dyaOrig="220">
                <v:shape id="_x0000_i1090" type="#_x0000_t75" style="width:14.25pt;height:7.45pt" o:ole="">
                  <v:imagedata r:id="rId19" o:title=""/>
                </v:shape>
                <o:OLEObject Type="Embed" ProgID="Equation.3" ShapeID="_x0000_i1090" DrawAspect="Content" ObjectID="_1508328804" r:id="rId83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(0.5)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-0.0119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-2.4</w:t>
            </w: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93.3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0.072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-0.0134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-2.7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93.3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0.074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-0.0176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-3.5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90.6</w:t>
            </w:r>
          </w:p>
        </w:tc>
        <w:tc>
          <w:tcPr>
            <w:tcW w:w="884" w:type="dxa"/>
            <w:gridSpan w:val="2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0.081</w:t>
            </w:r>
          </w:p>
        </w:tc>
      </w:tr>
      <w:tr w:rsidR="00C1458A" w:rsidRPr="002724F8" w:rsidTr="00442A1F">
        <w:tc>
          <w:tcPr>
            <w:tcW w:w="1311" w:type="dxa"/>
            <w:vMerge w:val="restart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Number of</w:t>
            </w:r>
          </w:p>
          <w:p w:rsidR="00C1458A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clusters: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Mean</w:t>
            </w:r>
            <w:r w:rsidRPr="000C26C5">
              <w:rPr>
                <w:rFonts w:ascii="Times New Roman" w:hAnsi="Times New Roman"/>
                <w:sz w:val="20"/>
                <w:szCs w:val="20"/>
              </w:rPr>
              <w:t xml:space="preserve"> cluster </w:t>
            </w:r>
          </w:p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26C5">
              <w:rPr>
                <w:rFonts w:ascii="Times New Roman" w:hAnsi="Times New Roman"/>
                <w:sz w:val="20"/>
                <w:szCs w:val="20"/>
              </w:rPr>
              <w:t>size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20" w:dyaOrig="279">
                <v:shape id="_x0000_i1091" type="#_x0000_t75" style="width:14.25pt;height:14.25pt" o:ole="">
                  <v:imagedata r:id="rId9" o:title=""/>
                </v:shape>
                <o:OLEObject Type="Embed" ProgID="Equation.3" ShapeID="_x0000_i1091" DrawAspect="Content" ObjectID="_1508328805" r:id="rId84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(0.25)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-0.0012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-0.5</w:t>
            </w: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93.6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0.022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-0.0013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-0.5</w:t>
            </w:r>
          </w:p>
        </w:tc>
        <w:tc>
          <w:tcPr>
            <w:tcW w:w="591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94.8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0.022</w:t>
            </w:r>
          </w:p>
        </w:tc>
        <w:tc>
          <w:tcPr>
            <w:tcW w:w="356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-0.0012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-0.5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94.7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0.023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240" w:dyaOrig="260">
                <v:shape id="_x0000_i1092" type="#_x0000_t75" style="width:14.25pt;height:14.25pt" o:ole="">
                  <v:imagedata r:id="rId11" o:title=""/>
                </v:shape>
                <o:OLEObject Type="Embed" ProgID="Equation.3" ShapeID="_x0000_i1092" DrawAspect="Content" ObjectID="_1508328806" r:id="rId85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(0.7</w:t>
            </w:r>
            <w:r w:rsidRPr="002724F8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-0.0018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-0.3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94.7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0.023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-0.0015</w:t>
            </w:r>
          </w:p>
        </w:tc>
        <w:tc>
          <w:tcPr>
            <w:tcW w:w="113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-0.2</w:t>
            </w:r>
          </w:p>
        </w:tc>
        <w:tc>
          <w:tcPr>
            <w:tcW w:w="591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95.2</w:t>
            </w:r>
          </w:p>
        </w:tc>
        <w:tc>
          <w:tcPr>
            <w:tcW w:w="88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0.023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-0.0014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-0.2</w:t>
            </w:r>
          </w:p>
        </w:tc>
        <w:tc>
          <w:tcPr>
            <w:tcW w:w="66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0.022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4"/>
                <w:sz w:val="20"/>
                <w:szCs w:val="20"/>
              </w:rPr>
              <w:object w:dxaOrig="440" w:dyaOrig="380">
                <v:shape id="_x0000_i1093" type="#_x0000_t75" style="width:21.75pt;height:14.25pt" o:ole="">
                  <v:imagedata r:id="rId13" o:title=""/>
                </v:shape>
                <o:OLEObject Type="Embed" ProgID="Equation.3" ShapeID="_x0000_i1093" DrawAspect="Content" ObjectID="_1508328807" r:id="rId86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(0.05)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-0.0003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-0.6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95.3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0.003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-0.0003</w:t>
            </w:r>
          </w:p>
        </w:tc>
        <w:tc>
          <w:tcPr>
            <w:tcW w:w="113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-0.6</w:t>
            </w:r>
          </w:p>
        </w:tc>
        <w:tc>
          <w:tcPr>
            <w:tcW w:w="591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94.7</w:t>
            </w:r>
          </w:p>
        </w:tc>
        <w:tc>
          <w:tcPr>
            <w:tcW w:w="88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0.003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-0.0003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-0.6</w:t>
            </w:r>
          </w:p>
        </w:tc>
        <w:tc>
          <w:tcPr>
            <w:tcW w:w="66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0.003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2"/>
                <w:sz w:val="20"/>
                <w:szCs w:val="20"/>
              </w:rPr>
              <w:object w:dxaOrig="420" w:dyaOrig="360">
                <v:shape id="_x0000_i1094" type="#_x0000_t75" style="width:21.75pt;height:14.25pt" o:ole="">
                  <v:imagedata r:id="rId36" o:title=""/>
                </v:shape>
                <o:OLEObject Type="Embed" ProgID="Equation.3" ShapeID="_x0000_i1094" DrawAspect="Content" ObjectID="_1508328808" r:id="rId87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0.0083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0.8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94.6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0.09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0.0091</w:t>
            </w:r>
          </w:p>
        </w:tc>
        <w:tc>
          <w:tcPr>
            <w:tcW w:w="113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0.9</w:t>
            </w:r>
          </w:p>
        </w:tc>
        <w:tc>
          <w:tcPr>
            <w:tcW w:w="591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94.9</w:t>
            </w:r>
          </w:p>
        </w:tc>
        <w:tc>
          <w:tcPr>
            <w:tcW w:w="88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0.09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0.0094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0.9</w:t>
            </w:r>
          </w:p>
        </w:tc>
        <w:tc>
          <w:tcPr>
            <w:tcW w:w="66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0.089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400" w:dyaOrig="340">
                <v:shape id="_x0000_i1095" type="#_x0000_t75" style="width:21.75pt;height:14.25pt" o:ole="">
                  <v:imagedata r:id="rId38" o:title=""/>
                </v:shape>
                <o:OLEObject Type="Embed" ProgID="Equation.3" ShapeID="_x0000_i1095" DrawAspect="Content" ObjectID="_1508328809" r:id="rId88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(0.02)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-0.0004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94.3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0.044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-0.0014</w:t>
            </w:r>
          </w:p>
        </w:tc>
        <w:tc>
          <w:tcPr>
            <w:tcW w:w="113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-6.8</w:t>
            </w:r>
          </w:p>
        </w:tc>
        <w:tc>
          <w:tcPr>
            <w:tcW w:w="591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94.9</w:t>
            </w:r>
          </w:p>
        </w:tc>
        <w:tc>
          <w:tcPr>
            <w:tcW w:w="88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0.043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-0.0003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-1.6</w:t>
            </w:r>
          </w:p>
        </w:tc>
        <w:tc>
          <w:tcPr>
            <w:tcW w:w="66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95.3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0.045</w:t>
            </w:r>
          </w:p>
        </w:tc>
      </w:tr>
      <w:tr w:rsidR="00C1458A" w:rsidRPr="002724F8" w:rsidTr="00442A1F">
        <w:tc>
          <w:tcPr>
            <w:tcW w:w="1311" w:type="dxa"/>
            <w:vMerge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40" w:dyaOrig="220">
                <v:shape id="_x0000_i1096" type="#_x0000_t75" style="width:14.25pt;height:7.45pt" o:ole="">
                  <v:imagedata r:id="rId40" o:title=""/>
                </v:shape>
                <o:OLEObject Type="Embed" ProgID="Equation.3" ShapeID="_x0000_i1096" DrawAspect="Content" ObjectID="_1508328810" r:id="rId89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(0.5)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-0.0067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-1.3</w:t>
            </w: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0.067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-1.5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94.3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0.07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-0.0083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-1.7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92.1</w:t>
            </w:r>
          </w:p>
        </w:tc>
        <w:tc>
          <w:tcPr>
            <w:tcW w:w="884" w:type="dxa"/>
            <w:gridSpan w:val="2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0.07</w:t>
            </w:r>
          </w:p>
        </w:tc>
      </w:tr>
      <w:tr w:rsidR="00C1458A" w:rsidRPr="002724F8" w:rsidTr="00442A1F">
        <w:tc>
          <w:tcPr>
            <w:tcW w:w="1311" w:type="dxa"/>
            <w:vMerge w:val="restart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Number of</w:t>
            </w:r>
          </w:p>
          <w:p w:rsidR="00C1458A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clusters: 8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Mean</w:t>
            </w:r>
            <w:r w:rsidRPr="000C26C5">
              <w:rPr>
                <w:rFonts w:ascii="Times New Roman" w:hAnsi="Times New Roman"/>
                <w:sz w:val="20"/>
                <w:szCs w:val="20"/>
              </w:rPr>
              <w:t xml:space="preserve"> cluster </w:t>
            </w:r>
          </w:p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26C5">
              <w:rPr>
                <w:rFonts w:ascii="Times New Roman" w:hAnsi="Times New Roman"/>
                <w:sz w:val="20"/>
                <w:szCs w:val="20"/>
              </w:rPr>
              <w:t>size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BB5C43" w:rsidRDefault="00C1458A" w:rsidP="00BB5C4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BB5C43">
              <w:rPr>
                <w:rFonts w:ascii="Times New Roman" w:hAnsi="Times New Roman"/>
                <w:iCs/>
                <w:sz w:val="20"/>
                <w:szCs w:val="20"/>
              </w:rPr>
              <w:object w:dxaOrig="220" w:dyaOrig="279">
                <v:shape id="_x0000_i1097" type="#_x0000_t75" style="width:14.25pt;height:14.25pt" o:ole="">
                  <v:imagedata r:id="rId9" o:title=""/>
                </v:shape>
                <o:OLEObject Type="Embed" ProgID="Equation.3" ShapeID="_x0000_i1097" DrawAspect="Content" ObjectID="_1508328811" r:id="rId90"/>
              </w:object>
            </w:r>
            <w:r w:rsidRPr="00BB5C43">
              <w:rPr>
                <w:rFonts w:ascii="Times New Roman" w:hAnsi="Times New Roman"/>
                <w:iCs/>
                <w:sz w:val="20"/>
                <w:szCs w:val="20"/>
              </w:rPr>
              <w:t xml:space="preserve"> (0.25)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-0.0021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-0.8</w:t>
            </w: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93.6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0.008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-0.0023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-0.9</w:t>
            </w:r>
          </w:p>
        </w:tc>
        <w:tc>
          <w:tcPr>
            <w:tcW w:w="591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94.4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0.008</w:t>
            </w:r>
          </w:p>
        </w:tc>
        <w:tc>
          <w:tcPr>
            <w:tcW w:w="356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-0.0024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-0.9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94.3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0.009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BB5C43" w:rsidRDefault="00C1458A" w:rsidP="00BB5C4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BB5C43">
              <w:rPr>
                <w:rFonts w:ascii="Times New Roman" w:hAnsi="Times New Roman"/>
                <w:iCs/>
                <w:sz w:val="20"/>
                <w:szCs w:val="20"/>
              </w:rPr>
              <w:object w:dxaOrig="240" w:dyaOrig="260">
                <v:shape id="_x0000_i1098" type="#_x0000_t75" style="width:14.25pt;height:14.25pt" o:ole="">
                  <v:imagedata r:id="rId11" o:title=""/>
                </v:shape>
                <o:OLEObject Type="Embed" ProgID="Equation.3" ShapeID="_x0000_i1098" DrawAspect="Content" ObjectID="_1508328812" r:id="rId91"/>
              </w:object>
            </w:r>
            <w:r w:rsidRPr="00BB5C43">
              <w:rPr>
                <w:rFonts w:ascii="Times New Roman" w:hAnsi="Times New Roman"/>
                <w:iCs/>
                <w:sz w:val="20"/>
                <w:szCs w:val="20"/>
              </w:rPr>
              <w:t xml:space="preserve"> (0.7</w:t>
            </w:r>
            <w:r w:rsidRPr="00BB5C43">
              <w:rPr>
                <w:rFonts w:ascii="Times New Roman" w:hAnsi="Times New Roman" w:hint="eastAsia"/>
                <w:iCs/>
                <w:sz w:val="20"/>
                <w:szCs w:val="20"/>
              </w:rPr>
              <w:t>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-0.0025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-0.4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94.6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0.008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-0.0022</w:t>
            </w:r>
          </w:p>
        </w:tc>
        <w:tc>
          <w:tcPr>
            <w:tcW w:w="113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-0.3</w:t>
            </w:r>
          </w:p>
        </w:tc>
        <w:tc>
          <w:tcPr>
            <w:tcW w:w="591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94.9</w:t>
            </w:r>
          </w:p>
        </w:tc>
        <w:tc>
          <w:tcPr>
            <w:tcW w:w="88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0.008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-0.0022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-0.3</w:t>
            </w:r>
          </w:p>
        </w:tc>
        <w:tc>
          <w:tcPr>
            <w:tcW w:w="66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94.5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0.008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BB5C43" w:rsidRDefault="00C1458A" w:rsidP="00BB5C4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BB5C43">
              <w:rPr>
                <w:rFonts w:ascii="Times New Roman" w:hAnsi="Times New Roman"/>
                <w:iCs/>
                <w:sz w:val="20"/>
                <w:szCs w:val="20"/>
              </w:rPr>
              <w:object w:dxaOrig="440" w:dyaOrig="380">
                <v:shape id="_x0000_i1099" type="#_x0000_t75" style="width:21.75pt;height:14.25pt" o:ole="">
                  <v:imagedata r:id="rId13" o:title=""/>
                </v:shape>
                <o:OLEObject Type="Embed" ProgID="Equation.3" ShapeID="_x0000_i1099" DrawAspect="Content" ObjectID="_1508328813" r:id="rId92"/>
              </w:object>
            </w:r>
            <w:r w:rsidRPr="00BB5C43">
              <w:rPr>
                <w:rFonts w:ascii="Times New Roman" w:hAnsi="Times New Roman"/>
                <w:iCs/>
                <w:sz w:val="20"/>
                <w:szCs w:val="20"/>
              </w:rPr>
              <w:t xml:space="preserve"> (0.05)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-0.0003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-0.6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92.4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0.001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-0.0003</w:t>
            </w:r>
          </w:p>
        </w:tc>
        <w:tc>
          <w:tcPr>
            <w:tcW w:w="113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-0.6</w:t>
            </w:r>
          </w:p>
        </w:tc>
        <w:tc>
          <w:tcPr>
            <w:tcW w:w="591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95.1</w:t>
            </w:r>
          </w:p>
        </w:tc>
        <w:tc>
          <w:tcPr>
            <w:tcW w:w="88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0.001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-0.0003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-0.6</w:t>
            </w:r>
          </w:p>
        </w:tc>
        <w:tc>
          <w:tcPr>
            <w:tcW w:w="66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93.7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0.001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BB5C43" w:rsidRDefault="00C1458A" w:rsidP="00BB5C4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BB5C43">
              <w:rPr>
                <w:rFonts w:ascii="Times New Roman" w:hAnsi="Times New Roman"/>
                <w:iCs/>
                <w:sz w:val="20"/>
                <w:szCs w:val="20"/>
              </w:rPr>
              <w:object w:dxaOrig="420" w:dyaOrig="360">
                <v:shape id="_x0000_i1100" type="#_x0000_t75" style="width:21.75pt;height:14.25pt" o:ole="">
                  <v:imagedata r:id="rId36" o:title=""/>
                </v:shape>
                <o:OLEObject Type="Embed" ProgID="Equation.3" ShapeID="_x0000_i1100" DrawAspect="Content" ObjectID="_1508328814" r:id="rId93"/>
              </w:object>
            </w:r>
            <w:r w:rsidRPr="00BB5C43">
              <w:rPr>
                <w:rFonts w:ascii="Times New Roman" w:hAnsi="Times New Roman"/>
                <w:iCs/>
                <w:sz w:val="20"/>
                <w:szCs w:val="20"/>
              </w:rPr>
              <w:t xml:space="preserve"> (1)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0.0071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0.7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94.7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0.031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0.0072</w:t>
            </w:r>
          </w:p>
        </w:tc>
        <w:tc>
          <w:tcPr>
            <w:tcW w:w="113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0.7</w:t>
            </w:r>
          </w:p>
        </w:tc>
        <w:tc>
          <w:tcPr>
            <w:tcW w:w="591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93.1</w:t>
            </w:r>
          </w:p>
        </w:tc>
        <w:tc>
          <w:tcPr>
            <w:tcW w:w="88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0.033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0.0074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0.7</w:t>
            </w:r>
          </w:p>
        </w:tc>
        <w:tc>
          <w:tcPr>
            <w:tcW w:w="66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93.1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0.033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BB5C43" w:rsidRDefault="00C1458A" w:rsidP="00BB5C4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BB5C43">
              <w:rPr>
                <w:rFonts w:ascii="Times New Roman" w:hAnsi="Times New Roman"/>
                <w:iCs/>
                <w:sz w:val="20"/>
                <w:szCs w:val="20"/>
              </w:rPr>
              <w:object w:dxaOrig="400" w:dyaOrig="340">
                <v:shape id="_x0000_i1101" type="#_x0000_t75" style="width:21.75pt;height:14.25pt" o:ole="">
                  <v:imagedata r:id="rId38" o:title=""/>
                </v:shape>
                <o:OLEObject Type="Embed" ProgID="Equation.3" ShapeID="_x0000_i1101" DrawAspect="Content" ObjectID="_1508328815" r:id="rId94"/>
              </w:object>
            </w:r>
            <w:r w:rsidRPr="00BB5C43">
              <w:rPr>
                <w:rFonts w:ascii="Times New Roman" w:hAnsi="Times New Roman"/>
                <w:iCs/>
                <w:sz w:val="20"/>
                <w:szCs w:val="20"/>
              </w:rPr>
              <w:t xml:space="preserve"> (0.02)</w:t>
            </w:r>
          </w:p>
        </w:tc>
        <w:tc>
          <w:tcPr>
            <w:tcW w:w="283" w:type="dxa"/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0.0002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94.4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0.015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0.0003</w:t>
            </w:r>
          </w:p>
        </w:tc>
        <w:tc>
          <w:tcPr>
            <w:tcW w:w="113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591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96.4</w:t>
            </w:r>
          </w:p>
        </w:tc>
        <w:tc>
          <w:tcPr>
            <w:tcW w:w="884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0.015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-0.0001</w:t>
            </w:r>
          </w:p>
        </w:tc>
        <w:tc>
          <w:tcPr>
            <w:tcW w:w="1193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-0.3</w:t>
            </w:r>
          </w:p>
        </w:tc>
        <w:tc>
          <w:tcPr>
            <w:tcW w:w="666" w:type="dxa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95.3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0.016</w:t>
            </w:r>
          </w:p>
        </w:tc>
      </w:tr>
      <w:tr w:rsidR="00C1458A" w:rsidRPr="002724F8" w:rsidTr="00442A1F">
        <w:tc>
          <w:tcPr>
            <w:tcW w:w="1311" w:type="dxa"/>
            <w:vMerge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BB5C43" w:rsidRDefault="00C1458A" w:rsidP="00BB5C4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BB5C43">
              <w:rPr>
                <w:rFonts w:ascii="Times New Roman" w:hAnsi="Times New Roman"/>
                <w:iCs/>
                <w:sz w:val="20"/>
                <w:szCs w:val="20"/>
              </w:rPr>
              <w:object w:dxaOrig="240" w:dyaOrig="220">
                <v:shape id="_x0000_i1102" type="#_x0000_t75" style="width:14.25pt;height:7.45pt" o:ole="">
                  <v:imagedata r:id="rId40" o:title=""/>
                </v:shape>
                <o:OLEObject Type="Embed" ProgID="Equation.3" ShapeID="_x0000_i1102" DrawAspect="Content" ObjectID="_1508328816" r:id="rId95"/>
              </w:object>
            </w:r>
            <w:r w:rsidRPr="00BB5C43">
              <w:rPr>
                <w:rFonts w:ascii="Times New Roman" w:hAnsi="Times New Roman"/>
                <w:iCs/>
                <w:sz w:val="20"/>
                <w:szCs w:val="20"/>
              </w:rPr>
              <w:t xml:space="preserve"> (0.5)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0.0025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0.5</w:t>
            </w: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95.1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0.023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0.4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95.5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0.022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BB5C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0.0014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0.3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94.8</w:t>
            </w:r>
          </w:p>
        </w:tc>
        <w:tc>
          <w:tcPr>
            <w:tcW w:w="884" w:type="dxa"/>
            <w:gridSpan w:val="2"/>
            <w:tcBorders>
              <w:bottom w:val="single" w:sz="4" w:space="0" w:color="auto"/>
            </w:tcBorders>
            <w:vAlign w:val="center"/>
          </w:tcPr>
          <w:p w:rsidR="00C1458A" w:rsidRDefault="00C1458A" w:rsidP="00BB5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0.023</w:t>
            </w:r>
          </w:p>
        </w:tc>
      </w:tr>
    </w:tbl>
    <w:p w:rsidR="008F7C4E" w:rsidRPr="00463DB3" w:rsidRDefault="002C36E4" w:rsidP="00463DB3">
      <w:pPr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 w:hint="eastAsia"/>
          <w:sz w:val="20"/>
          <w:szCs w:val="20"/>
          <w:vertAlign w:val="superscript"/>
          <w:lang w:val="en-US"/>
        </w:rPr>
        <w:t>a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>E</w:t>
      </w:r>
      <w:r w:rsidR="008F7C4E" w:rsidRPr="00463DB3">
        <w:rPr>
          <w:rFonts w:ascii="Times New Roman" w:hAnsi="Times New Roman" w:hint="eastAsia"/>
          <w:sz w:val="20"/>
          <w:szCs w:val="20"/>
          <w:lang w:val="en-US"/>
        </w:rPr>
        <w:t xml:space="preserve">mpirical coverage </w:t>
      </w:r>
      <w:r w:rsidR="008F7C4E" w:rsidRPr="00463DB3">
        <w:rPr>
          <w:rFonts w:ascii="Times New Roman" w:hAnsi="Times New Roman"/>
          <w:sz w:val="20"/>
          <w:szCs w:val="20"/>
          <w:lang w:val="en-US"/>
        </w:rPr>
        <w:t>probability</w:t>
      </w:r>
      <w:r w:rsidR="008F7C4E" w:rsidRPr="00463DB3">
        <w:rPr>
          <w:rFonts w:ascii="Times New Roman" w:hAnsi="Times New Roman" w:hint="eastAsia"/>
          <w:sz w:val="20"/>
          <w:szCs w:val="20"/>
          <w:lang w:val="en-US"/>
        </w:rPr>
        <w:t xml:space="preserve">; </w:t>
      </w:r>
      <w:r>
        <w:rPr>
          <w:rFonts w:ascii="Times New Roman" w:hAnsi="Times New Roman" w:hint="eastAsia"/>
          <w:sz w:val="20"/>
          <w:szCs w:val="20"/>
          <w:vertAlign w:val="superscript"/>
          <w:lang w:val="en-US"/>
        </w:rPr>
        <w:t>b</w:t>
      </w:r>
      <w:r w:rsidR="008F7C4E" w:rsidRPr="00463DB3">
        <w:rPr>
          <w:rFonts w:ascii="Times New Roman" w:hAnsi="Times New Roman"/>
          <w:sz w:val="20"/>
          <w:szCs w:val="20"/>
          <w:lang w:val="en-US"/>
        </w:rPr>
        <w:t>R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>o</w:t>
      </w:r>
      <w:r w:rsidR="008F7C4E" w:rsidRPr="00463DB3">
        <w:rPr>
          <w:rFonts w:ascii="Times New Roman" w:hAnsi="Times New Roman"/>
          <w:sz w:val="20"/>
          <w:szCs w:val="20"/>
          <w:lang w:val="en-US"/>
        </w:rPr>
        <w:t xml:space="preserve">ot 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>m</w:t>
      </w:r>
      <w:r w:rsidR="008F7C4E" w:rsidRPr="00463DB3">
        <w:rPr>
          <w:rFonts w:ascii="Times New Roman" w:hAnsi="Times New Roman"/>
          <w:sz w:val="20"/>
          <w:szCs w:val="20"/>
          <w:lang w:val="en-US"/>
        </w:rPr>
        <w:t xml:space="preserve">ean 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>s</w:t>
      </w:r>
      <w:r w:rsidR="008F7C4E" w:rsidRPr="00463DB3">
        <w:rPr>
          <w:rFonts w:ascii="Times New Roman" w:hAnsi="Times New Roman"/>
          <w:sz w:val="20"/>
          <w:szCs w:val="20"/>
          <w:lang w:val="en-US"/>
        </w:rPr>
        <w:t xml:space="preserve">quare 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>e</w:t>
      </w:r>
      <w:r w:rsidR="008F7C4E" w:rsidRPr="00463DB3">
        <w:rPr>
          <w:rFonts w:ascii="Times New Roman" w:hAnsi="Times New Roman"/>
          <w:sz w:val="20"/>
          <w:szCs w:val="20"/>
          <w:lang w:val="en-US"/>
        </w:rPr>
        <w:t>rror</w:t>
      </w:r>
      <w:r w:rsidR="008F7C4E" w:rsidRPr="00463DB3">
        <w:rPr>
          <w:rFonts w:ascii="Times New Roman" w:hAnsi="Times New Roman" w:hint="eastAsia"/>
          <w:sz w:val="20"/>
          <w:szCs w:val="20"/>
          <w:lang w:val="en-US"/>
        </w:rPr>
        <w:t xml:space="preserve">; </w:t>
      </w:r>
      <w:r w:rsidR="008F7C4E" w:rsidRPr="00463DB3">
        <w:rPr>
          <w:rFonts w:ascii="Times New Roman" w:hAnsi="Times New Roman"/>
          <w:sz w:val="20"/>
          <w:szCs w:val="20"/>
          <w:lang w:val="en-US"/>
        </w:rPr>
        <w:t>NA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 xml:space="preserve">: </w:t>
      </w:r>
      <w:r w:rsidR="008F7C4E" w:rsidRPr="00463DB3">
        <w:rPr>
          <w:rFonts w:ascii="Times New Roman" w:hAnsi="Times New Roman"/>
          <w:sz w:val="20"/>
          <w:szCs w:val="20"/>
          <w:lang w:val="en-US"/>
        </w:rPr>
        <w:t>Not Applicable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>.</w:t>
      </w:r>
    </w:p>
    <w:p w:rsidR="00FA2D93" w:rsidRPr="00615AC0" w:rsidRDefault="00615AC0" w:rsidP="00D126C2">
      <w:pPr>
        <w:spacing w:after="160" w:line="259" w:lineRule="auto"/>
        <w:ind w:left="426"/>
        <w:rPr>
          <w:rFonts w:ascii="Times New Roman" w:hAnsi="Times New Roman"/>
          <w:iCs/>
          <w:lang w:val="en-US"/>
        </w:rPr>
      </w:pPr>
      <w:r>
        <w:rPr>
          <w:lang w:val="en-US"/>
        </w:rPr>
        <w:br w:type="page"/>
      </w:r>
      <w:r w:rsidR="00FA2D93" w:rsidRPr="00D126C2">
        <w:rPr>
          <w:rFonts w:ascii="Times New Roman" w:hAnsi="Times New Roman"/>
          <w:b/>
          <w:iCs/>
          <w:lang w:val="en-US"/>
        </w:rPr>
        <w:lastRenderedPageBreak/>
        <w:t>Table S4</w:t>
      </w:r>
      <w:r w:rsidR="00FA2D93" w:rsidRPr="00615AC0">
        <w:rPr>
          <w:rFonts w:ascii="Times New Roman" w:hAnsi="Times New Roman" w:hint="eastAsia"/>
          <w:iCs/>
          <w:lang w:val="en-US"/>
        </w:rPr>
        <w:t>.</w:t>
      </w:r>
      <w:r w:rsidR="00FA2D93" w:rsidRPr="00615AC0">
        <w:rPr>
          <w:rFonts w:ascii="Times New Roman" w:hAnsi="Times New Roman"/>
          <w:iCs/>
          <w:lang w:val="en-US"/>
        </w:rPr>
        <w:t xml:space="preserve"> Simulation results in scenario B, with standard deviation </w:t>
      </w:r>
      <m:oMath>
        <m:r>
          <w:rPr>
            <w:rFonts w:ascii="Cambria Math" w:hAnsi="Cambria Math"/>
            <w:lang w:val="en-US"/>
          </w:rPr>
          <m:t>σ</m:t>
        </m:r>
      </m:oMath>
      <w:r w:rsidR="00FA2D93" w:rsidRPr="00615AC0">
        <w:rPr>
          <w:rFonts w:ascii="Times New Roman" w:hAnsi="Times New Roman"/>
          <w:iCs/>
          <w:lang w:val="en-US"/>
        </w:rPr>
        <w:t xml:space="preserve"> of the random effect equal to 0.5 but different levels of unbalance design</w:t>
      </w:r>
      <w:r w:rsidR="00D126C2">
        <w:rPr>
          <w:rFonts w:ascii="Times New Roman" w:hAnsi="Times New Roman"/>
          <w:iCs/>
          <w:lang w:val="en-US"/>
        </w:rPr>
        <w:t xml:space="preserve">. The </w:t>
      </w:r>
      <w:r w:rsidR="00FA2D93" w:rsidRPr="00615AC0">
        <w:rPr>
          <w:rFonts w:ascii="Times New Roman" w:hAnsi="Times New Roman"/>
          <w:iCs/>
          <w:lang w:val="en-US"/>
        </w:rPr>
        <w:t xml:space="preserve">parameter estimates </w:t>
      </w:r>
      <w:r w:rsidR="00D126C2">
        <w:rPr>
          <w:rFonts w:ascii="Times New Roman" w:hAnsi="Times New Roman"/>
          <w:iCs/>
          <w:lang w:val="en-US"/>
        </w:rPr>
        <w:t xml:space="preserve">were </w:t>
      </w:r>
      <w:r w:rsidR="00FA2D93" w:rsidRPr="00615AC0">
        <w:rPr>
          <w:rFonts w:ascii="Times New Roman" w:hAnsi="Times New Roman"/>
          <w:iCs/>
          <w:lang w:val="en-US"/>
        </w:rPr>
        <w:t xml:space="preserve">obtained with the </w:t>
      </w:r>
      <w:r w:rsidR="00FA2D93" w:rsidRPr="00D126C2">
        <w:rPr>
          <w:rFonts w:ascii="Times New Roman" w:hAnsi="Times New Roman"/>
          <w:iCs/>
          <w:u w:val="single"/>
          <w:lang w:val="en-US"/>
        </w:rPr>
        <w:t>fixed-effect</w:t>
      </w:r>
      <w:r w:rsidR="00FA2D93" w:rsidRPr="00615AC0">
        <w:rPr>
          <w:rFonts w:ascii="Times New Roman" w:hAnsi="Times New Roman"/>
          <w:iCs/>
          <w:lang w:val="en-US"/>
        </w:rPr>
        <w:t xml:space="preserve"> excess hazard model using a </w:t>
      </w:r>
      <w:r w:rsidR="00FA2D93" w:rsidRPr="00D126C2">
        <w:rPr>
          <w:rFonts w:ascii="Times New Roman" w:hAnsi="Times New Roman"/>
          <w:iCs/>
          <w:u w:val="single"/>
          <w:lang w:val="en-US"/>
        </w:rPr>
        <w:t>Weibull baseline</w:t>
      </w:r>
      <w:r w:rsidR="00FA2D93" w:rsidRPr="00615AC0">
        <w:rPr>
          <w:rFonts w:ascii="Times New Roman" w:hAnsi="Times New Roman"/>
          <w:iCs/>
          <w:lang w:val="en-US"/>
        </w:rPr>
        <w:t xml:space="preserve"> hazard function and assuming proportional and linear effects of </w:t>
      </w:r>
      <w:r w:rsidR="00CD082F">
        <w:rPr>
          <w:rFonts w:ascii="Times New Roman" w:hAnsi="Times New Roman" w:hint="eastAsia"/>
          <w:iCs/>
          <w:lang w:val="en-US"/>
        </w:rPr>
        <w:t>a</w:t>
      </w:r>
      <w:r w:rsidR="00FA2D93" w:rsidRPr="00615AC0">
        <w:rPr>
          <w:rFonts w:ascii="Times New Roman" w:hAnsi="Times New Roman"/>
          <w:iCs/>
          <w:lang w:val="en-US"/>
        </w:rPr>
        <w:t xml:space="preserve">ge, </w:t>
      </w:r>
      <w:r w:rsidR="00CD082F">
        <w:rPr>
          <w:rFonts w:ascii="Times New Roman" w:hAnsi="Times New Roman" w:hint="eastAsia"/>
          <w:iCs/>
          <w:lang w:val="en-US"/>
        </w:rPr>
        <w:t>s</w:t>
      </w:r>
      <w:r w:rsidR="00FA2D93" w:rsidRPr="00615AC0">
        <w:rPr>
          <w:rFonts w:ascii="Times New Roman" w:hAnsi="Times New Roman"/>
          <w:iCs/>
          <w:lang w:val="en-US"/>
        </w:rPr>
        <w:t>ex and DI and a normal random effect defined at the cluster level.</w:t>
      </w:r>
    </w:p>
    <w:tbl>
      <w:tblPr>
        <w:tblW w:w="14309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311"/>
        <w:gridCol w:w="1383"/>
        <w:gridCol w:w="284"/>
        <w:gridCol w:w="933"/>
        <w:gridCol w:w="1134"/>
        <w:gridCol w:w="666"/>
        <w:gridCol w:w="884"/>
        <w:gridCol w:w="241"/>
        <w:gridCol w:w="933"/>
        <w:gridCol w:w="1120"/>
        <w:gridCol w:w="591"/>
        <w:gridCol w:w="884"/>
        <w:gridCol w:w="356"/>
        <w:gridCol w:w="905"/>
        <w:gridCol w:w="1134"/>
        <w:gridCol w:w="666"/>
        <w:gridCol w:w="855"/>
        <w:gridCol w:w="29"/>
      </w:tblGrid>
      <w:tr w:rsidR="008F7C4E" w:rsidRPr="002724F8" w:rsidTr="00442A1F">
        <w:trPr>
          <w:gridAfter w:val="1"/>
          <w:wAfter w:w="29" w:type="dxa"/>
        </w:trPr>
        <w:tc>
          <w:tcPr>
            <w:tcW w:w="1311" w:type="dxa"/>
            <w:vMerge w:val="restart"/>
            <w:tcBorders>
              <w:top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</w:t>
            </w:r>
            <w:r>
              <w:rPr>
                <w:rFonts w:ascii="Times New Roman" w:hAnsi="Times New Roman" w:hint="eastAsia"/>
                <w:sz w:val="20"/>
                <w:szCs w:val="20"/>
              </w:rPr>
              <w:t>mulation condition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F7C4E" w:rsidRPr="002724F8" w:rsidRDefault="008F7C4E" w:rsidP="00B14C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br w:type="page"/>
              <w:t>Parameters (True value)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7" w:type="dxa"/>
            <w:gridSpan w:val="4"/>
            <w:tcBorders>
              <w:top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871">
              <w:rPr>
                <w:rFonts w:ascii="Times New Roman" w:hAnsi="Times New Roman"/>
                <w:sz w:val="20"/>
                <w:szCs w:val="20"/>
              </w:rPr>
              <w:t>Low Unbalance Design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28" w:type="dxa"/>
            <w:gridSpan w:val="4"/>
            <w:tcBorders>
              <w:top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871">
              <w:rPr>
                <w:rFonts w:ascii="Times New Roman" w:hAnsi="Times New Roman"/>
                <w:sz w:val="20"/>
                <w:szCs w:val="20"/>
              </w:rPr>
              <w:t>Medium Unbalance Design</w:t>
            </w: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871">
              <w:rPr>
                <w:rFonts w:ascii="Times New Roman" w:hAnsi="Times New Roman"/>
                <w:sz w:val="20"/>
                <w:szCs w:val="20"/>
              </w:rPr>
              <w:t>High Unbalance Design</w:t>
            </w:r>
          </w:p>
        </w:tc>
      </w:tr>
      <w:tr w:rsidR="008F7C4E" w:rsidRPr="002724F8" w:rsidTr="00442A1F">
        <w:tc>
          <w:tcPr>
            <w:tcW w:w="1311" w:type="dxa"/>
            <w:vMerge/>
            <w:tcBorders>
              <w:bottom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F7C4E" w:rsidRPr="002724F8" w:rsidRDefault="008F7C4E" w:rsidP="00B14C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7C4E" w:rsidRPr="009E0AA2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Bias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C36E4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Percentage</w:t>
            </w:r>
          </w:p>
          <w:p w:rsidR="008F7C4E" w:rsidRPr="002724F8" w:rsidRDefault="008F7C4E" w:rsidP="002C36E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Bias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7C4E" w:rsidRPr="009E0AA2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="002C36E4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7C4E" w:rsidRPr="009E0AA2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RMSE</w:t>
            </w:r>
            <w:r w:rsidR="002C36E4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241" w:type="dxa"/>
            <w:tcBorders>
              <w:bottom w:val="single" w:sz="4" w:space="0" w:color="auto"/>
            </w:tcBorders>
          </w:tcPr>
          <w:p w:rsidR="008F7C4E" w:rsidRPr="002724F8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8F7C4E" w:rsidRPr="009E0AA2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Bias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:rsidR="002C36E4" w:rsidRDefault="008A77F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Percentage</w:t>
            </w:r>
          </w:p>
          <w:p w:rsidR="008F7C4E" w:rsidRPr="002724F8" w:rsidRDefault="008A77F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7C4E">
              <w:rPr>
                <w:rFonts w:ascii="Times New Roman" w:hAnsi="Times New Roman"/>
                <w:sz w:val="20"/>
                <w:szCs w:val="20"/>
              </w:rPr>
              <w:t>Bias</w:t>
            </w: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</w:tcPr>
          <w:p w:rsidR="008F7C4E" w:rsidRPr="009E0AA2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="002C36E4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8F7C4E" w:rsidRPr="009E0AA2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RMSE</w:t>
            </w:r>
            <w:r w:rsidR="002C36E4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8F7C4E" w:rsidRPr="002724F8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</w:tcPr>
          <w:p w:rsidR="008F7C4E" w:rsidRPr="009E0AA2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Bias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C36E4" w:rsidRDefault="008A77F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Percentage</w:t>
            </w:r>
          </w:p>
          <w:p w:rsidR="008F7C4E" w:rsidRPr="002724F8" w:rsidRDefault="008A77FE" w:rsidP="002C36E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7C4E">
              <w:rPr>
                <w:rFonts w:ascii="Times New Roman" w:hAnsi="Times New Roman"/>
                <w:sz w:val="20"/>
                <w:szCs w:val="20"/>
              </w:rPr>
              <w:t>Bias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</w:tcPr>
          <w:p w:rsidR="008F7C4E" w:rsidRPr="009E0AA2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="002C36E4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7C4E" w:rsidRPr="009E0AA2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RMSE</w:t>
            </w:r>
            <w:r w:rsidR="002C36E4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b</w:t>
            </w:r>
          </w:p>
        </w:tc>
      </w:tr>
      <w:tr w:rsidR="00C1458A" w:rsidRPr="00A748C6" w:rsidTr="00442A1F">
        <w:tc>
          <w:tcPr>
            <w:tcW w:w="1311" w:type="dxa"/>
            <w:vMerge w:val="restart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Number of</w:t>
            </w:r>
          </w:p>
          <w:p w:rsidR="00C1458A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clusters: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Mean </w:t>
            </w:r>
            <w:r w:rsidRPr="000C26C5">
              <w:rPr>
                <w:rFonts w:ascii="Times New Roman" w:hAnsi="Times New Roman"/>
                <w:sz w:val="20"/>
                <w:szCs w:val="20"/>
              </w:rPr>
              <w:t xml:space="preserve">cluster </w:t>
            </w:r>
          </w:p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26C5">
              <w:rPr>
                <w:rFonts w:ascii="Times New Roman" w:hAnsi="Times New Roman"/>
                <w:sz w:val="20"/>
                <w:szCs w:val="20"/>
              </w:rPr>
              <w:t>size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26C2">
              <w:rPr>
                <w:rFonts w:ascii="Times New Roman" w:hAnsi="Times New Roman"/>
                <w:position w:val="-6"/>
                <w:sz w:val="20"/>
                <w:szCs w:val="20"/>
              </w:rPr>
              <w:object w:dxaOrig="220" w:dyaOrig="279">
                <v:shape id="_x0000_i1103" type="#_x0000_t75" style="width:14.25pt;height:14.25pt" o:ole="">
                  <v:imagedata r:id="rId96" o:title=""/>
                </v:shape>
                <o:OLEObject Type="Embed" ProgID="Equation.3" ShapeID="_x0000_i1103" DrawAspect="Content" ObjectID="_1508328817" r:id="rId97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(0.25)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442A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0.0186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1458A" w:rsidRDefault="00C1458A" w:rsidP="00D126C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7.5</w:t>
            </w: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442A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56.8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442A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0.052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A748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C1458A" w:rsidRDefault="00C1458A" w:rsidP="00442A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0.0185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center"/>
          </w:tcPr>
          <w:p w:rsidR="00C1458A" w:rsidRDefault="00C1458A" w:rsidP="00D126C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7.4</w:t>
            </w:r>
          </w:p>
        </w:tc>
        <w:tc>
          <w:tcPr>
            <w:tcW w:w="591" w:type="dxa"/>
            <w:tcBorders>
              <w:top w:val="single" w:sz="4" w:space="0" w:color="auto"/>
            </w:tcBorders>
            <w:vAlign w:val="center"/>
          </w:tcPr>
          <w:p w:rsidR="00C1458A" w:rsidRDefault="00C1458A" w:rsidP="00442A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54.2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1458A" w:rsidRDefault="00C1458A" w:rsidP="00442A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0.054</w:t>
            </w:r>
          </w:p>
        </w:tc>
        <w:tc>
          <w:tcPr>
            <w:tcW w:w="356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A748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center"/>
          </w:tcPr>
          <w:p w:rsidR="00C1458A" w:rsidRDefault="00C1458A" w:rsidP="00442A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0.0184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1458A" w:rsidRDefault="00C1458A" w:rsidP="00D126C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7.4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Default="00C1458A" w:rsidP="00442A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50.9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</w:tcBorders>
            <w:vAlign w:val="center"/>
          </w:tcPr>
          <w:p w:rsidR="00C1458A" w:rsidRDefault="00C1458A" w:rsidP="00442A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0.057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240" w:dyaOrig="260">
                <v:shape id="_x0000_i1104" type="#_x0000_t75" style="width:14.25pt;height:14.25pt" o:ole="">
                  <v:imagedata r:id="rId98" o:title=""/>
                </v:shape>
                <o:OLEObject Type="Embed" ProgID="Equation.3" ShapeID="_x0000_i1104" DrawAspect="Content" ObjectID="_1508328818" r:id="rId99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(0.7</w:t>
            </w:r>
            <w:r w:rsidRPr="002724F8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-0.0438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-6.3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48.4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0.052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-0.0425</w:t>
            </w:r>
          </w:p>
        </w:tc>
        <w:tc>
          <w:tcPr>
            <w:tcW w:w="1120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-6.1</w:t>
            </w:r>
          </w:p>
        </w:tc>
        <w:tc>
          <w:tcPr>
            <w:tcW w:w="591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50.8</w:t>
            </w:r>
          </w:p>
        </w:tc>
        <w:tc>
          <w:tcPr>
            <w:tcW w:w="88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0.052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-0.0398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-5.7</w:t>
            </w:r>
          </w:p>
        </w:tc>
        <w:tc>
          <w:tcPr>
            <w:tcW w:w="666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55.5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4"/>
                <w:sz w:val="20"/>
                <w:szCs w:val="20"/>
              </w:rPr>
              <w:object w:dxaOrig="440" w:dyaOrig="380">
                <v:shape id="_x0000_i1105" type="#_x0000_t75" style="width:21.75pt;height:14.25pt" o:ole="">
                  <v:imagedata r:id="rId100" o:title=""/>
                </v:shape>
                <o:OLEObject Type="Embed" ProgID="Equation.3" ShapeID="_x0000_i1105" DrawAspect="Content" ObjectID="_1508328819" r:id="rId101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(0.05)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-0.0038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-7.5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79.3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0.005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-0.0037</w:t>
            </w:r>
          </w:p>
        </w:tc>
        <w:tc>
          <w:tcPr>
            <w:tcW w:w="1120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-7.4</w:t>
            </w:r>
          </w:p>
        </w:tc>
        <w:tc>
          <w:tcPr>
            <w:tcW w:w="591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79.8</w:t>
            </w:r>
          </w:p>
        </w:tc>
        <w:tc>
          <w:tcPr>
            <w:tcW w:w="88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0.005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-0.0034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-6.9</w:t>
            </w:r>
          </w:p>
        </w:tc>
        <w:tc>
          <w:tcPr>
            <w:tcW w:w="666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0.005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2"/>
                <w:sz w:val="20"/>
                <w:szCs w:val="20"/>
              </w:rPr>
              <w:object w:dxaOrig="420" w:dyaOrig="360">
                <v:shape id="_x0000_i1106" type="#_x0000_t75" style="width:21.75pt;height:14.25pt" o:ole="">
                  <v:imagedata r:id="rId102" o:title=""/>
                </v:shape>
                <o:OLEObject Type="Embed" ProgID="Equation.3" ShapeID="_x0000_i1106" DrawAspect="Content" ObjectID="_1508328820" r:id="rId103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-0.0714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-7.1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82.4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0.116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-0.0686</w:t>
            </w:r>
          </w:p>
        </w:tc>
        <w:tc>
          <w:tcPr>
            <w:tcW w:w="1120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-6.9</w:t>
            </w:r>
          </w:p>
        </w:tc>
        <w:tc>
          <w:tcPr>
            <w:tcW w:w="591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82.8</w:t>
            </w:r>
          </w:p>
        </w:tc>
        <w:tc>
          <w:tcPr>
            <w:tcW w:w="88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0.115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-0.0623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-6.2</w:t>
            </w:r>
          </w:p>
        </w:tc>
        <w:tc>
          <w:tcPr>
            <w:tcW w:w="666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83.1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0.113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400" w:dyaOrig="340">
                <v:shape id="_x0000_i1107" type="#_x0000_t75" style="width:21.75pt;height:14.25pt" o:ole="">
                  <v:imagedata r:id="rId17" o:title=""/>
                </v:shape>
                <o:OLEObject Type="Embed" ProgID="Equation.3" ShapeID="_x0000_i1107" DrawAspect="Content" ObjectID="_1508328821" r:id="rId104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(0.02)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-0.006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-29.9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36.8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0.119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-0.0051</w:t>
            </w:r>
          </w:p>
        </w:tc>
        <w:tc>
          <w:tcPr>
            <w:tcW w:w="1120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-25.6</w:t>
            </w:r>
          </w:p>
        </w:tc>
        <w:tc>
          <w:tcPr>
            <w:tcW w:w="591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34.8</w:t>
            </w:r>
          </w:p>
        </w:tc>
        <w:tc>
          <w:tcPr>
            <w:tcW w:w="88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0.122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-0.0038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-18.9</w:t>
            </w:r>
          </w:p>
        </w:tc>
        <w:tc>
          <w:tcPr>
            <w:tcW w:w="666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31.4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0.128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40" w:dyaOrig="220">
                <v:shape id="_x0000_i1108" type="#_x0000_t75" style="width:14.25pt;height:7.45pt" o:ole="">
                  <v:imagedata r:id="rId19" o:title=""/>
                </v:shape>
                <o:OLEObject Type="Embed" ProgID="Equation.3" ShapeID="_x0000_i1108" DrawAspect="Content" ObjectID="_1508328822" r:id="rId105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(0.5)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20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591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</w:tr>
      <w:tr w:rsidR="00C1458A" w:rsidRPr="002724F8" w:rsidTr="00442A1F">
        <w:tc>
          <w:tcPr>
            <w:tcW w:w="1311" w:type="dxa"/>
            <w:vMerge w:val="restart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Number of</w:t>
            </w:r>
          </w:p>
          <w:p w:rsidR="00C1458A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clusters: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Mean </w:t>
            </w:r>
            <w:r w:rsidRPr="000C26C5">
              <w:rPr>
                <w:rFonts w:ascii="Times New Roman" w:hAnsi="Times New Roman"/>
                <w:sz w:val="20"/>
                <w:szCs w:val="20"/>
              </w:rPr>
              <w:t xml:space="preserve">cluster </w:t>
            </w:r>
          </w:p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26C5">
              <w:rPr>
                <w:rFonts w:ascii="Times New Roman" w:hAnsi="Times New Roman"/>
                <w:sz w:val="20"/>
                <w:szCs w:val="20"/>
              </w:rPr>
              <w:t>size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20" w:dyaOrig="279">
                <v:shape id="_x0000_i1109" type="#_x0000_t75" style="width:14.25pt;height:14.25pt" o:ole="">
                  <v:imagedata r:id="rId9" o:title=""/>
                </v:shape>
                <o:OLEObject Type="Embed" ProgID="Equation.3" ShapeID="_x0000_i1109" DrawAspect="Content" ObjectID="_1508328823" r:id="rId106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(0.25)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0.0208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8.3</w:t>
            </w: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64.3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0.041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0.0203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8.1</w:t>
            </w:r>
          </w:p>
        </w:tc>
        <w:tc>
          <w:tcPr>
            <w:tcW w:w="591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63.7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0.042</w:t>
            </w:r>
          </w:p>
        </w:tc>
        <w:tc>
          <w:tcPr>
            <w:tcW w:w="356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8.8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59.3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240" w:dyaOrig="260">
                <v:shape id="_x0000_i1110" type="#_x0000_t75" style="width:14.25pt;height:14.25pt" o:ole="">
                  <v:imagedata r:id="rId11" o:title=""/>
                </v:shape>
                <o:OLEObject Type="Embed" ProgID="Equation.3" ShapeID="_x0000_i1110" DrawAspect="Content" ObjectID="_1508328824" r:id="rId107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(0.7</w:t>
            </w:r>
            <w:r w:rsidRPr="002724F8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-0.0519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-7.4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30.6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0.057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-0.051</w:t>
            </w:r>
          </w:p>
        </w:tc>
        <w:tc>
          <w:tcPr>
            <w:tcW w:w="1120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-7.3</w:t>
            </w:r>
          </w:p>
        </w:tc>
        <w:tc>
          <w:tcPr>
            <w:tcW w:w="591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34.4</w:t>
            </w:r>
          </w:p>
        </w:tc>
        <w:tc>
          <w:tcPr>
            <w:tcW w:w="88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0.057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-0.0496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-7.1</w:t>
            </w:r>
          </w:p>
        </w:tc>
        <w:tc>
          <w:tcPr>
            <w:tcW w:w="666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36.3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0.056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4"/>
                <w:sz w:val="20"/>
                <w:szCs w:val="20"/>
              </w:rPr>
              <w:object w:dxaOrig="440" w:dyaOrig="380">
                <v:shape id="_x0000_i1111" type="#_x0000_t75" style="width:21.75pt;height:14.25pt" o:ole="">
                  <v:imagedata r:id="rId13" o:title=""/>
                </v:shape>
                <o:OLEObject Type="Embed" ProgID="Equation.3" ShapeID="_x0000_i1111" DrawAspect="Content" ObjectID="_1508328825" r:id="rId108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(0.05)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-0.0044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-8.8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72.1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0.006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-0.0042</w:t>
            </w:r>
          </w:p>
        </w:tc>
        <w:tc>
          <w:tcPr>
            <w:tcW w:w="1120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-8.4</w:t>
            </w:r>
          </w:p>
        </w:tc>
        <w:tc>
          <w:tcPr>
            <w:tcW w:w="591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74.4</w:t>
            </w:r>
          </w:p>
        </w:tc>
        <w:tc>
          <w:tcPr>
            <w:tcW w:w="88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0.006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-0.0042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-8.4</w:t>
            </w:r>
          </w:p>
        </w:tc>
        <w:tc>
          <w:tcPr>
            <w:tcW w:w="666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0.006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2"/>
                <w:sz w:val="20"/>
                <w:szCs w:val="20"/>
              </w:rPr>
              <w:object w:dxaOrig="420" w:dyaOrig="360">
                <v:shape id="_x0000_i1112" type="#_x0000_t75" style="width:21.75pt;height:14.25pt" o:ole="">
                  <v:imagedata r:id="rId15" o:title=""/>
                </v:shape>
                <o:OLEObject Type="Embed" ProgID="Equation.3" ShapeID="_x0000_i1112" DrawAspect="Content" ObjectID="_1508328826" r:id="rId109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-0.085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-8.5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80.4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0.122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-0.0821</w:t>
            </w:r>
          </w:p>
        </w:tc>
        <w:tc>
          <w:tcPr>
            <w:tcW w:w="1120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-8.2</w:t>
            </w:r>
          </w:p>
        </w:tc>
        <w:tc>
          <w:tcPr>
            <w:tcW w:w="591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80.9</w:t>
            </w:r>
          </w:p>
        </w:tc>
        <w:tc>
          <w:tcPr>
            <w:tcW w:w="88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0.118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-0.0777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-7.8</w:t>
            </w:r>
          </w:p>
        </w:tc>
        <w:tc>
          <w:tcPr>
            <w:tcW w:w="666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82.3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0.117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400" w:dyaOrig="340">
                <v:shape id="_x0000_i1113" type="#_x0000_t75" style="width:21.75pt;height:14.25pt" o:ole="">
                  <v:imagedata r:id="rId17" o:title=""/>
                </v:shape>
                <o:OLEObject Type="Embed" ProgID="Equation.3" ShapeID="_x0000_i1113" DrawAspect="Content" ObjectID="_1508328827" r:id="rId110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(0.02)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0.0024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12.2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0.066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0.0011</w:t>
            </w:r>
          </w:p>
        </w:tc>
        <w:tc>
          <w:tcPr>
            <w:tcW w:w="1120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5.7</w:t>
            </w:r>
          </w:p>
        </w:tc>
        <w:tc>
          <w:tcPr>
            <w:tcW w:w="591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47.6</w:t>
            </w:r>
          </w:p>
        </w:tc>
        <w:tc>
          <w:tcPr>
            <w:tcW w:w="88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0.069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0.0042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666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0.103</w:t>
            </w:r>
          </w:p>
        </w:tc>
      </w:tr>
      <w:tr w:rsidR="00C1458A" w:rsidRPr="002724F8" w:rsidTr="00442A1F">
        <w:tc>
          <w:tcPr>
            <w:tcW w:w="1311" w:type="dxa"/>
            <w:vMerge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40" w:dyaOrig="220">
                <v:shape id="_x0000_i1114" type="#_x0000_t75" style="width:14.25pt;height:7.45pt" o:ole="">
                  <v:imagedata r:id="rId19" o:title=""/>
                </v:shape>
                <o:OLEObject Type="Embed" ProgID="Equation.3" ShapeID="_x0000_i1114" DrawAspect="Content" ObjectID="_1508328828" r:id="rId111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(0.5)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gridSpan w:val="2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</w:tr>
      <w:tr w:rsidR="00C1458A" w:rsidRPr="002724F8" w:rsidTr="00442A1F">
        <w:tc>
          <w:tcPr>
            <w:tcW w:w="1311" w:type="dxa"/>
            <w:vMerge w:val="restart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Number of</w:t>
            </w:r>
          </w:p>
          <w:p w:rsidR="00C1458A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clusters: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Mean</w:t>
            </w:r>
            <w:r w:rsidRPr="000C26C5">
              <w:rPr>
                <w:rFonts w:ascii="Times New Roman" w:hAnsi="Times New Roman"/>
                <w:sz w:val="20"/>
                <w:szCs w:val="20"/>
              </w:rPr>
              <w:t xml:space="preserve"> cluster </w:t>
            </w:r>
          </w:p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26C5">
              <w:rPr>
                <w:rFonts w:ascii="Times New Roman" w:hAnsi="Times New Roman"/>
                <w:sz w:val="20"/>
                <w:szCs w:val="20"/>
              </w:rPr>
              <w:t>size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20" w:dyaOrig="279">
                <v:shape id="_x0000_i1115" type="#_x0000_t75" style="width:14.25pt;height:14.25pt" o:ole="">
                  <v:imagedata r:id="rId9" o:title=""/>
                </v:shape>
                <o:OLEObject Type="Embed" ProgID="Equation.3" ShapeID="_x0000_i1115" DrawAspect="Content" ObjectID="_1508328829" r:id="rId112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(0.25)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0.0209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8.3</w:t>
            </w: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72.8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0.034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0.0208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8.3</w:t>
            </w:r>
          </w:p>
        </w:tc>
        <w:tc>
          <w:tcPr>
            <w:tcW w:w="591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0.035</w:t>
            </w:r>
          </w:p>
        </w:tc>
        <w:tc>
          <w:tcPr>
            <w:tcW w:w="356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0.0215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8.6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69.1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0.036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240" w:dyaOrig="260">
                <v:shape id="_x0000_i1116" type="#_x0000_t75" style="width:14.25pt;height:14.25pt" o:ole="">
                  <v:imagedata r:id="rId11" o:title=""/>
                </v:shape>
                <o:OLEObject Type="Embed" ProgID="Equation.3" ShapeID="_x0000_i1116" DrawAspect="Content" ObjectID="_1508328830" r:id="rId113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(0.7</w:t>
            </w:r>
            <w:r w:rsidRPr="002724F8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-0.0539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-7.7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29.6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0.058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-0.0535</w:t>
            </w:r>
          </w:p>
        </w:tc>
        <w:tc>
          <w:tcPr>
            <w:tcW w:w="1120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-7.6</w:t>
            </w:r>
          </w:p>
        </w:tc>
        <w:tc>
          <w:tcPr>
            <w:tcW w:w="591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29.3</w:t>
            </w:r>
          </w:p>
        </w:tc>
        <w:tc>
          <w:tcPr>
            <w:tcW w:w="88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0.058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-0.053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-7.6</w:t>
            </w:r>
          </w:p>
        </w:tc>
        <w:tc>
          <w:tcPr>
            <w:tcW w:w="666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31.2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0.058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4"/>
                <w:sz w:val="20"/>
                <w:szCs w:val="20"/>
              </w:rPr>
              <w:object w:dxaOrig="440" w:dyaOrig="380">
                <v:shape id="_x0000_i1117" type="#_x0000_t75" style="width:21.75pt;height:14.25pt" o:ole="">
                  <v:imagedata r:id="rId13" o:title=""/>
                </v:shape>
                <o:OLEObject Type="Embed" ProgID="Equation.3" ShapeID="_x0000_i1117" DrawAspect="Content" ObjectID="_1508328831" r:id="rId114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(0.05)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-0.0045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-9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72.4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0.006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-0.0045</w:t>
            </w:r>
          </w:p>
        </w:tc>
        <w:tc>
          <w:tcPr>
            <w:tcW w:w="1120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-8.9</w:t>
            </w:r>
          </w:p>
        </w:tc>
        <w:tc>
          <w:tcPr>
            <w:tcW w:w="591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71.8</w:t>
            </w:r>
          </w:p>
        </w:tc>
        <w:tc>
          <w:tcPr>
            <w:tcW w:w="88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0.006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-0.0045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-9</w:t>
            </w:r>
          </w:p>
        </w:tc>
        <w:tc>
          <w:tcPr>
            <w:tcW w:w="666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71.8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0.006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2"/>
                <w:sz w:val="20"/>
                <w:szCs w:val="20"/>
              </w:rPr>
              <w:object w:dxaOrig="420" w:dyaOrig="360">
                <v:shape id="_x0000_i1118" type="#_x0000_t75" style="width:21.75pt;height:14.25pt" o:ole="">
                  <v:imagedata r:id="rId15" o:title=""/>
                </v:shape>
                <o:OLEObject Type="Embed" ProgID="Equation.3" ShapeID="_x0000_i1118" DrawAspect="Content" ObjectID="_1508328832" r:id="rId115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-0.0841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-8.4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81.3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0.121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-0.0837</w:t>
            </w:r>
          </w:p>
        </w:tc>
        <w:tc>
          <w:tcPr>
            <w:tcW w:w="1120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-8.4</w:t>
            </w:r>
          </w:p>
        </w:tc>
        <w:tc>
          <w:tcPr>
            <w:tcW w:w="591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80.4</w:t>
            </w:r>
          </w:p>
        </w:tc>
        <w:tc>
          <w:tcPr>
            <w:tcW w:w="88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0.121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-0.0867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-8.7</w:t>
            </w:r>
          </w:p>
        </w:tc>
        <w:tc>
          <w:tcPr>
            <w:tcW w:w="666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79.2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0.124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400" w:dyaOrig="340">
                <v:shape id="_x0000_i1119" type="#_x0000_t75" style="width:21.75pt;height:14.25pt" o:ole="">
                  <v:imagedata r:id="rId17" o:title=""/>
                </v:shape>
                <o:OLEObject Type="Embed" ProgID="Equation.3" ShapeID="_x0000_i1119" DrawAspect="Content" ObjectID="_1508328833" r:id="rId116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(0.02)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-0.0006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-2.8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63.7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0.053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-0.0007</w:t>
            </w:r>
          </w:p>
        </w:tc>
        <w:tc>
          <w:tcPr>
            <w:tcW w:w="1120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-3.6</w:t>
            </w:r>
          </w:p>
        </w:tc>
        <w:tc>
          <w:tcPr>
            <w:tcW w:w="591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64.1</w:t>
            </w:r>
          </w:p>
        </w:tc>
        <w:tc>
          <w:tcPr>
            <w:tcW w:w="88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0.055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-0.0007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-3.3</w:t>
            </w:r>
          </w:p>
        </w:tc>
        <w:tc>
          <w:tcPr>
            <w:tcW w:w="666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65.5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0.055</w:t>
            </w:r>
          </w:p>
        </w:tc>
      </w:tr>
      <w:tr w:rsidR="00C1458A" w:rsidRPr="002724F8" w:rsidTr="00442A1F">
        <w:tc>
          <w:tcPr>
            <w:tcW w:w="1311" w:type="dxa"/>
            <w:vMerge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40" w:dyaOrig="220">
                <v:shape id="_x0000_i1120" type="#_x0000_t75" style="width:14.25pt;height:7.45pt" o:ole="">
                  <v:imagedata r:id="rId19" o:title=""/>
                </v:shape>
                <o:OLEObject Type="Embed" ProgID="Equation.3" ShapeID="_x0000_i1120" DrawAspect="Content" ObjectID="_1508328834" r:id="rId117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(0.5)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gridSpan w:val="2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</w:tr>
      <w:tr w:rsidR="00C1458A" w:rsidRPr="002724F8" w:rsidTr="00442A1F">
        <w:tc>
          <w:tcPr>
            <w:tcW w:w="1311" w:type="dxa"/>
            <w:vMerge w:val="restart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Number of</w:t>
            </w:r>
          </w:p>
          <w:p w:rsidR="00C1458A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clusters: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Mean</w:t>
            </w:r>
            <w:r w:rsidRPr="000C26C5">
              <w:rPr>
                <w:rFonts w:ascii="Times New Roman" w:hAnsi="Times New Roman"/>
                <w:sz w:val="20"/>
                <w:szCs w:val="20"/>
              </w:rPr>
              <w:t xml:space="preserve"> cluster </w:t>
            </w:r>
          </w:p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26C5">
              <w:rPr>
                <w:rFonts w:ascii="Times New Roman" w:hAnsi="Times New Roman"/>
                <w:sz w:val="20"/>
                <w:szCs w:val="20"/>
              </w:rPr>
              <w:t>size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20" w:dyaOrig="279">
                <v:shape id="_x0000_i1121" type="#_x0000_t75" style="width:14.25pt;height:14.25pt" o:ole="">
                  <v:imagedata r:id="rId9" o:title=""/>
                </v:shape>
                <o:OLEObject Type="Embed" ProgID="Equation.3" ShapeID="_x0000_i1121" DrawAspect="Content" ObjectID="_1508328835" r:id="rId118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(0.25)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0.0226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75.3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0.032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0.0225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91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76.5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0.032</w:t>
            </w:r>
          </w:p>
        </w:tc>
        <w:tc>
          <w:tcPr>
            <w:tcW w:w="356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0.0223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8.9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76.4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0.032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240" w:dyaOrig="260">
                <v:shape id="_x0000_i1122" type="#_x0000_t75" style="width:14.25pt;height:14.25pt" o:ole="">
                  <v:imagedata r:id="rId11" o:title=""/>
                </v:shape>
                <o:OLEObject Type="Embed" ProgID="Equation.3" ShapeID="_x0000_i1122" DrawAspect="Content" ObjectID="_1508328836" r:id="rId119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(0.7</w:t>
            </w:r>
            <w:r w:rsidRPr="002724F8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-0.055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-7.9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0.059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-0.0547</w:t>
            </w:r>
          </w:p>
        </w:tc>
        <w:tc>
          <w:tcPr>
            <w:tcW w:w="1120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-7.8</w:t>
            </w:r>
          </w:p>
        </w:tc>
        <w:tc>
          <w:tcPr>
            <w:tcW w:w="591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26.8</w:t>
            </w:r>
          </w:p>
        </w:tc>
        <w:tc>
          <w:tcPr>
            <w:tcW w:w="88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0.059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-0.0543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-7.8</w:t>
            </w:r>
          </w:p>
        </w:tc>
        <w:tc>
          <w:tcPr>
            <w:tcW w:w="666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27.5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0.058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4"/>
                <w:sz w:val="20"/>
                <w:szCs w:val="20"/>
              </w:rPr>
              <w:object w:dxaOrig="440" w:dyaOrig="380">
                <v:shape id="_x0000_i1123" type="#_x0000_t75" style="width:21.75pt;height:14.25pt" o:ole="">
                  <v:imagedata r:id="rId13" o:title=""/>
                </v:shape>
                <o:OLEObject Type="Embed" ProgID="Equation.3" ShapeID="_x0000_i1123" DrawAspect="Content" ObjectID="_1508328837" r:id="rId120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(0.05)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-0.0047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-9.4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69.4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0.006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-0.0047</w:t>
            </w:r>
          </w:p>
        </w:tc>
        <w:tc>
          <w:tcPr>
            <w:tcW w:w="1120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-9.5</w:t>
            </w:r>
          </w:p>
        </w:tc>
        <w:tc>
          <w:tcPr>
            <w:tcW w:w="591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69.1</w:t>
            </w:r>
          </w:p>
        </w:tc>
        <w:tc>
          <w:tcPr>
            <w:tcW w:w="88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0.006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-0.0047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-9.4</w:t>
            </w:r>
          </w:p>
        </w:tc>
        <w:tc>
          <w:tcPr>
            <w:tcW w:w="666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69.8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0.006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2"/>
                <w:sz w:val="20"/>
                <w:szCs w:val="20"/>
              </w:rPr>
              <w:object w:dxaOrig="420" w:dyaOrig="360">
                <v:shape id="_x0000_i1124" type="#_x0000_t75" style="width:21.75pt;height:14.25pt" o:ole="">
                  <v:imagedata r:id="rId36" o:title=""/>
                </v:shape>
                <o:OLEObject Type="Embed" ProgID="Equation.3" ShapeID="_x0000_i1124" DrawAspect="Content" ObjectID="_1508328838" r:id="rId121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-0.0913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-9.1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79.1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0.126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-0.0905</w:t>
            </w:r>
          </w:p>
        </w:tc>
        <w:tc>
          <w:tcPr>
            <w:tcW w:w="1120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-9</w:t>
            </w:r>
          </w:p>
        </w:tc>
        <w:tc>
          <w:tcPr>
            <w:tcW w:w="591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78.9</w:t>
            </w:r>
          </w:p>
        </w:tc>
        <w:tc>
          <w:tcPr>
            <w:tcW w:w="88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0.125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-0.0898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-9</w:t>
            </w:r>
          </w:p>
        </w:tc>
        <w:tc>
          <w:tcPr>
            <w:tcW w:w="666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0.124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400" w:dyaOrig="340">
                <v:shape id="_x0000_i1125" type="#_x0000_t75" style="width:21.75pt;height:14.25pt" o:ole="">
                  <v:imagedata r:id="rId38" o:title=""/>
                </v:shape>
                <o:OLEObject Type="Embed" ProgID="Equation.3" ShapeID="_x0000_i1125" DrawAspect="Content" ObjectID="_1508328839" r:id="rId122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(0.02)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-0.0019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-9.7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0.041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-0.0023</w:t>
            </w:r>
          </w:p>
        </w:tc>
        <w:tc>
          <w:tcPr>
            <w:tcW w:w="1120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-11.6</w:t>
            </w:r>
          </w:p>
        </w:tc>
        <w:tc>
          <w:tcPr>
            <w:tcW w:w="591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79.2</w:t>
            </w:r>
          </w:p>
        </w:tc>
        <w:tc>
          <w:tcPr>
            <w:tcW w:w="88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0.041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-0.0014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-6.8</w:t>
            </w:r>
          </w:p>
        </w:tc>
        <w:tc>
          <w:tcPr>
            <w:tcW w:w="666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74.8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0.042</w:t>
            </w:r>
          </w:p>
        </w:tc>
      </w:tr>
      <w:tr w:rsidR="00C1458A" w:rsidRPr="002724F8" w:rsidTr="00442A1F">
        <w:tc>
          <w:tcPr>
            <w:tcW w:w="1311" w:type="dxa"/>
            <w:vMerge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40" w:dyaOrig="220">
                <v:shape id="_x0000_i1126" type="#_x0000_t75" style="width:14.25pt;height:7.45pt" o:ole="">
                  <v:imagedata r:id="rId40" o:title=""/>
                </v:shape>
                <o:OLEObject Type="Embed" ProgID="Equation.3" ShapeID="_x0000_i1126" DrawAspect="Content" ObjectID="_1508328840" r:id="rId123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(0.5)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gridSpan w:val="2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</w:tr>
      <w:tr w:rsidR="00C1458A" w:rsidRPr="002724F8" w:rsidTr="00442A1F">
        <w:tc>
          <w:tcPr>
            <w:tcW w:w="1311" w:type="dxa"/>
            <w:vMerge w:val="restart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Number of</w:t>
            </w:r>
          </w:p>
          <w:p w:rsidR="00C1458A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clusters: 8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Mean</w:t>
            </w:r>
            <w:r w:rsidRPr="000C26C5">
              <w:rPr>
                <w:rFonts w:ascii="Times New Roman" w:hAnsi="Times New Roman"/>
                <w:sz w:val="20"/>
                <w:szCs w:val="20"/>
              </w:rPr>
              <w:t xml:space="preserve"> cluster </w:t>
            </w:r>
          </w:p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26C5">
              <w:rPr>
                <w:rFonts w:ascii="Times New Roman" w:hAnsi="Times New Roman"/>
                <w:sz w:val="20"/>
                <w:szCs w:val="20"/>
              </w:rPr>
              <w:t>size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BB5C43" w:rsidRDefault="00C1458A" w:rsidP="00B31AC7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D126C2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20" w:dyaOrig="279">
                <v:shape id="_x0000_i1127" type="#_x0000_t75" style="width:14.25pt;height:14.25pt" o:ole="">
                  <v:imagedata r:id="rId124" o:title=""/>
                </v:shape>
                <o:OLEObject Type="Embed" ProgID="Equation.3" ShapeID="_x0000_i1127" DrawAspect="Content" ObjectID="_1508328841" r:id="rId125"/>
              </w:object>
            </w:r>
            <w:r w:rsidRPr="00BB5C43">
              <w:rPr>
                <w:rFonts w:ascii="Times New Roman" w:hAnsi="Times New Roman"/>
                <w:iCs/>
                <w:sz w:val="20"/>
                <w:szCs w:val="20"/>
              </w:rPr>
              <w:t xml:space="preserve"> (0.25)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0.0222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8.9</w:t>
            </w: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12.7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0.024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0.0219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8.8</w:t>
            </w:r>
          </w:p>
        </w:tc>
        <w:tc>
          <w:tcPr>
            <w:tcW w:w="591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12.8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0.023</w:t>
            </w:r>
          </w:p>
        </w:tc>
        <w:tc>
          <w:tcPr>
            <w:tcW w:w="356" w:type="dxa"/>
            <w:tcBorders>
              <w:top w:val="single" w:sz="4" w:space="0" w:color="auto"/>
            </w:tcBorders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0.0217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8.7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14.4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0.023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BB5C43" w:rsidRDefault="00C1458A" w:rsidP="00B31AC7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D126C2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240" w:dyaOrig="260">
                <v:shape id="_x0000_i1128" type="#_x0000_t75" style="width:14.25pt;height:14.25pt" o:ole="">
                  <v:imagedata r:id="rId126" o:title=""/>
                </v:shape>
                <o:OLEObject Type="Embed" ProgID="Equation.3" ShapeID="_x0000_i1128" DrawAspect="Content" ObjectID="_1508328842" r:id="rId127"/>
              </w:object>
            </w:r>
            <w:r w:rsidRPr="00BB5C43">
              <w:rPr>
                <w:rFonts w:ascii="Times New Roman" w:hAnsi="Times New Roman"/>
                <w:iCs/>
                <w:sz w:val="20"/>
                <w:szCs w:val="20"/>
              </w:rPr>
              <w:t xml:space="preserve"> (0.7</w:t>
            </w:r>
            <w:r w:rsidRPr="00BB5C43">
              <w:rPr>
                <w:rFonts w:ascii="Times New Roman" w:hAnsi="Times New Roman" w:hint="eastAsia"/>
                <w:iCs/>
                <w:sz w:val="20"/>
                <w:szCs w:val="20"/>
              </w:rPr>
              <w:t>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-0.0575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-8.2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0.058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-0.057</w:t>
            </w:r>
          </w:p>
        </w:tc>
        <w:tc>
          <w:tcPr>
            <w:tcW w:w="1120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-8.1</w:t>
            </w:r>
          </w:p>
        </w:tc>
        <w:tc>
          <w:tcPr>
            <w:tcW w:w="591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8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0.057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-0.057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-8.1</w:t>
            </w:r>
          </w:p>
        </w:tc>
        <w:tc>
          <w:tcPr>
            <w:tcW w:w="666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0.057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BB5C43" w:rsidRDefault="00C1458A" w:rsidP="00B31AC7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D126C2">
              <w:rPr>
                <w:rFonts w:ascii="Times New Roman" w:hAnsi="Times New Roman"/>
                <w:iCs/>
                <w:position w:val="-14"/>
                <w:sz w:val="20"/>
                <w:szCs w:val="20"/>
              </w:rPr>
              <w:object w:dxaOrig="440" w:dyaOrig="380">
                <v:shape id="_x0000_i1129" type="#_x0000_t75" style="width:21.75pt;height:14.25pt" o:ole="">
                  <v:imagedata r:id="rId128" o:title=""/>
                </v:shape>
                <o:OLEObject Type="Embed" ProgID="Equation.3" ShapeID="_x0000_i1129" DrawAspect="Content" ObjectID="_1508328843" r:id="rId129"/>
              </w:object>
            </w:r>
            <w:r w:rsidRPr="00BB5C43">
              <w:rPr>
                <w:rFonts w:ascii="Times New Roman" w:hAnsi="Times New Roman"/>
                <w:iCs/>
                <w:sz w:val="20"/>
                <w:szCs w:val="20"/>
              </w:rPr>
              <w:t xml:space="preserve"> (0.05)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-0.0049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-9.7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0.005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-0.0048</w:t>
            </w:r>
          </w:p>
        </w:tc>
        <w:tc>
          <w:tcPr>
            <w:tcW w:w="1120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-9.7</w:t>
            </w:r>
          </w:p>
        </w:tc>
        <w:tc>
          <w:tcPr>
            <w:tcW w:w="591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2.6</w:t>
            </w:r>
          </w:p>
        </w:tc>
        <w:tc>
          <w:tcPr>
            <w:tcW w:w="88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0.005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-0.0049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-9.7</w:t>
            </w:r>
          </w:p>
        </w:tc>
        <w:tc>
          <w:tcPr>
            <w:tcW w:w="666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0.005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BB5C43" w:rsidRDefault="00C1458A" w:rsidP="00B31AC7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D126C2">
              <w:rPr>
                <w:rFonts w:ascii="Times New Roman" w:hAnsi="Times New Roman"/>
                <w:iCs/>
                <w:position w:val="-12"/>
                <w:sz w:val="20"/>
                <w:szCs w:val="20"/>
              </w:rPr>
              <w:object w:dxaOrig="420" w:dyaOrig="360">
                <v:shape id="_x0000_i1130" type="#_x0000_t75" style="width:21.75pt;height:14.25pt" o:ole="">
                  <v:imagedata r:id="rId130" o:title=""/>
                </v:shape>
                <o:OLEObject Type="Embed" ProgID="Equation.3" ShapeID="_x0000_i1130" DrawAspect="Content" ObjectID="_1508328844" r:id="rId131"/>
              </w:object>
            </w:r>
            <w:r w:rsidRPr="00BB5C43">
              <w:rPr>
                <w:rFonts w:ascii="Times New Roman" w:hAnsi="Times New Roman"/>
                <w:iCs/>
                <w:sz w:val="20"/>
                <w:szCs w:val="20"/>
              </w:rPr>
              <w:t xml:space="preserve"> (1)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-0.0934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-9.3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10.2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0.098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-0.0933</w:t>
            </w:r>
          </w:p>
        </w:tc>
        <w:tc>
          <w:tcPr>
            <w:tcW w:w="1120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-9.3</w:t>
            </w:r>
          </w:p>
        </w:tc>
        <w:tc>
          <w:tcPr>
            <w:tcW w:w="591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11.7</w:t>
            </w:r>
          </w:p>
        </w:tc>
        <w:tc>
          <w:tcPr>
            <w:tcW w:w="88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0.098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-0.0927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-9.3</w:t>
            </w:r>
          </w:p>
        </w:tc>
        <w:tc>
          <w:tcPr>
            <w:tcW w:w="666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11.9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0.098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BB5C43" w:rsidRDefault="00C1458A" w:rsidP="00B31AC7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D126C2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400" w:dyaOrig="340">
                <v:shape id="_x0000_i1131" type="#_x0000_t75" style="width:21.75pt;height:14.25pt" o:ole="">
                  <v:imagedata r:id="rId132" o:title=""/>
                </v:shape>
                <o:OLEObject Type="Embed" ProgID="Equation.3" ShapeID="_x0000_i1131" DrawAspect="Content" ObjectID="_1508328845" r:id="rId133"/>
              </w:object>
            </w:r>
            <w:r w:rsidRPr="00BB5C43">
              <w:rPr>
                <w:rFonts w:ascii="Times New Roman" w:hAnsi="Times New Roman"/>
                <w:iCs/>
                <w:sz w:val="20"/>
                <w:szCs w:val="20"/>
              </w:rPr>
              <w:t xml:space="preserve"> (0.02)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-0.0019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-9.4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77.9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0.015</w:t>
            </w:r>
          </w:p>
        </w:tc>
        <w:tc>
          <w:tcPr>
            <w:tcW w:w="241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-0.0017</w:t>
            </w:r>
          </w:p>
        </w:tc>
        <w:tc>
          <w:tcPr>
            <w:tcW w:w="1120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-8.3</w:t>
            </w:r>
          </w:p>
        </w:tc>
        <w:tc>
          <w:tcPr>
            <w:tcW w:w="591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79.5</w:t>
            </w:r>
          </w:p>
        </w:tc>
        <w:tc>
          <w:tcPr>
            <w:tcW w:w="88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0.014</w:t>
            </w:r>
          </w:p>
        </w:tc>
        <w:tc>
          <w:tcPr>
            <w:tcW w:w="356" w:type="dxa"/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-0.0018</w:t>
            </w:r>
          </w:p>
        </w:tc>
        <w:tc>
          <w:tcPr>
            <w:tcW w:w="1134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-9.2</w:t>
            </w:r>
          </w:p>
        </w:tc>
        <w:tc>
          <w:tcPr>
            <w:tcW w:w="666" w:type="dxa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884" w:type="dxa"/>
            <w:gridSpan w:val="2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0.016</w:t>
            </w:r>
          </w:p>
        </w:tc>
      </w:tr>
      <w:tr w:rsidR="00C1458A" w:rsidRPr="002724F8" w:rsidTr="00442A1F">
        <w:tc>
          <w:tcPr>
            <w:tcW w:w="1311" w:type="dxa"/>
            <w:vMerge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BB5C43" w:rsidRDefault="00C1458A" w:rsidP="00B31AC7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D126C2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40" w:dyaOrig="220">
                <v:shape id="_x0000_i1132" type="#_x0000_t75" style="width:14.25pt;height:7.45pt" o:ole="">
                  <v:imagedata r:id="rId134" o:title=""/>
                </v:shape>
                <o:OLEObject Type="Embed" ProgID="Equation.3" ShapeID="_x0000_i1132" DrawAspect="Content" ObjectID="_1508328846" r:id="rId135"/>
              </w:object>
            </w:r>
            <w:r w:rsidRPr="00BB5C43">
              <w:rPr>
                <w:rFonts w:ascii="Times New Roman" w:hAnsi="Times New Roman"/>
                <w:iCs/>
                <w:sz w:val="20"/>
                <w:szCs w:val="20"/>
              </w:rPr>
              <w:t xml:space="preserve"> (0.5)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B3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vAlign w:val="center"/>
          </w:tcPr>
          <w:p w:rsidR="00C1458A" w:rsidRPr="00CF1282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gridSpan w:val="2"/>
            <w:tcBorders>
              <w:bottom w:val="single" w:sz="4" w:space="0" w:color="auto"/>
            </w:tcBorders>
            <w:vAlign w:val="center"/>
          </w:tcPr>
          <w:p w:rsidR="00C1458A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</w:tr>
    </w:tbl>
    <w:p w:rsidR="00FA2D93" w:rsidRDefault="002C36E4" w:rsidP="00FC5B2F">
      <w:pPr>
        <w:spacing w:after="0" w:line="240" w:lineRule="auto"/>
        <w:ind w:left="426"/>
        <w:jc w:val="both"/>
        <w:rPr>
          <w:rFonts w:ascii="Times New Roman" w:hAnsi="Times New Roman"/>
          <w:b/>
          <w:iCs/>
          <w:lang w:val="en-US"/>
        </w:rPr>
      </w:pPr>
      <w:r>
        <w:rPr>
          <w:rFonts w:ascii="Times New Roman" w:hAnsi="Times New Roman" w:hint="eastAsia"/>
          <w:sz w:val="20"/>
          <w:szCs w:val="20"/>
          <w:vertAlign w:val="superscript"/>
          <w:lang w:val="en-US"/>
        </w:rPr>
        <w:t>a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>E</w:t>
      </w:r>
      <w:r w:rsidR="008F7C4E" w:rsidRPr="00463DB3">
        <w:rPr>
          <w:rFonts w:ascii="Times New Roman" w:hAnsi="Times New Roman" w:hint="eastAsia"/>
          <w:sz w:val="20"/>
          <w:szCs w:val="20"/>
          <w:lang w:val="en-US"/>
        </w:rPr>
        <w:t xml:space="preserve">mpirical coverage </w:t>
      </w:r>
      <w:r w:rsidR="008F7C4E" w:rsidRPr="00463DB3">
        <w:rPr>
          <w:rFonts w:ascii="Times New Roman" w:hAnsi="Times New Roman"/>
          <w:sz w:val="20"/>
          <w:szCs w:val="20"/>
          <w:lang w:val="en-US"/>
        </w:rPr>
        <w:t>probability</w:t>
      </w:r>
      <w:r w:rsidR="008F7C4E" w:rsidRPr="00463DB3">
        <w:rPr>
          <w:rFonts w:ascii="Times New Roman" w:hAnsi="Times New Roman" w:hint="eastAsia"/>
          <w:sz w:val="20"/>
          <w:szCs w:val="20"/>
          <w:lang w:val="en-US"/>
        </w:rPr>
        <w:t xml:space="preserve">; </w:t>
      </w:r>
      <w:r>
        <w:rPr>
          <w:rFonts w:ascii="Times New Roman" w:hAnsi="Times New Roman" w:hint="eastAsia"/>
          <w:sz w:val="20"/>
          <w:szCs w:val="20"/>
          <w:vertAlign w:val="superscript"/>
          <w:lang w:val="en-US"/>
        </w:rPr>
        <w:t>b</w:t>
      </w:r>
      <w:r w:rsidR="008F7C4E" w:rsidRPr="00463DB3">
        <w:rPr>
          <w:rFonts w:ascii="Times New Roman" w:hAnsi="Times New Roman"/>
          <w:sz w:val="20"/>
          <w:szCs w:val="20"/>
          <w:lang w:val="en-US"/>
        </w:rPr>
        <w:t>R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>o</w:t>
      </w:r>
      <w:r w:rsidR="008F7C4E" w:rsidRPr="00463DB3">
        <w:rPr>
          <w:rFonts w:ascii="Times New Roman" w:hAnsi="Times New Roman"/>
          <w:sz w:val="20"/>
          <w:szCs w:val="20"/>
          <w:lang w:val="en-US"/>
        </w:rPr>
        <w:t xml:space="preserve">ot 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>m</w:t>
      </w:r>
      <w:r w:rsidR="008F7C4E" w:rsidRPr="00463DB3">
        <w:rPr>
          <w:rFonts w:ascii="Times New Roman" w:hAnsi="Times New Roman"/>
          <w:sz w:val="20"/>
          <w:szCs w:val="20"/>
          <w:lang w:val="en-US"/>
        </w:rPr>
        <w:t xml:space="preserve">ean 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>s</w:t>
      </w:r>
      <w:r w:rsidR="008F7C4E" w:rsidRPr="00463DB3">
        <w:rPr>
          <w:rFonts w:ascii="Times New Roman" w:hAnsi="Times New Roman"/>
          <w:sz w:val="20"/>
          <w:szCs w:val="20"/>
          <w:lang w:val="en-US"/>
        </w:rPr>
        <w:t xml:space="preserve">quare 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>e</w:t>
      </w:r>
      <w:r w:rsidR="008F7C4E" w:rsidRPr="00463DB3">
        <w:rPr>
          <w:rFonts w:ascii="Times New Roman" w:hAnsi="Times New Roman"/>
          <w:sz w:val="20"/>
          <w:szCs w:val="20"/>
          <w:lang w:val="en-US"/>
        </w:rPr>
        <w:t>rror</w:t>
      </w:r>
      <w:r w:rsidR="008F7C4E" w:rsidRPr="00463DB3">
        <w:rPr>
          <w:rFonts w:ascii="Times New Roman" w:hAnsi="Times New Roman" w:hint="eastAsia"/>
          <w:sz w:val="20"/>
          <w:szCs w:val="20"/>
          <w:lang w:val="en-US"/>
        </w:rPr>
        <w:t xml:space="preserve">; </w:t>
      </w:r>
      <w:r w:rsidR="008F7C4E" w:rsidRPr="00463DB3">
        <w:rPr>
          <w:rFonts w:ascii="Times New Roman" w:hAnsi="Times New Roman"/>
          <w:sz w:val="20"/>
          <w:szCs w:val="20"/>
          <w:lang w:val="en-US"/>
        </w:rPr>
        <w:t>NA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 xml:space="preserve">: </w:t>
      </w:r>
      <w:r w:rsidR="008F7C4E" w:rsidRPr="00463DB3">
        <w:rPr>
          <w:rFonts w:ascii="Times New Roman" w:hAnsi="Times New Roman"/>
          <w:sz w:val="20"/>
          <w:szCs w:val="20"/>
          <w:lang w:val="en-US"/>
        </w:rPr>
        <w:t>Not Applicable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>.</w:t>
      </w:r>
      <w:r w:rsidR="00FA2D93">
        <w:rPr>
          <w:rFonts w:ascii="Times New Roman" w:hAnsi="Times New Roman"/>
          <w:b/>
          <w:iCs/>
          <w:lang w:val="en-US"/>
        </w:rPr>
        <w:br w:type="page"/>
      </w:r>
    </w:p>
    <w:p w:rsidR="00FA2D93" w:rsidRPr="00615AC0" w:rsidRDefault="00FA2D93" w:rsidP="00FA2D93">
      <w:pPr>
        <w:spacing w:after="120"/>
        <w:ind w:left="357"/>
        <w:jc w:val="both"/>
        <w:rPr>
          <w:rFonts w:ascii="Times New Roman" w:hAnsi="Times New Roman"/>
          <w:iCs/>
          <w:lang w:val="en-US"/>
        </w:rPr>
      </w:pPr>
      <w:r w:rsidRPr="001B00E1">
        <w:rPr>
          <w:rFonts w:ascii="Times New Roman" w:hAnsi="Times New Roman"/>
          <w:b/>
          <w:iCs/>
          <w:lang w:val="en-US"/>
        </w:rPr>
        <w:lastRenderedPageBreak/>
        <w:t>Table S5</w:t>
      </w:r>
      <w:r w:rsidRPr="001B00E1">
        <w:rPr>
          <w:rFonts w:ascii="Times New Roman" w:hAnsi="Times New Roman" w:hint="eastAsia"/>
          <w:b/>
          <w:iCs/>
          <w:lang w:val="en-US"/>
        </w:rPr>
        <w:t>.</w:t>
      </w:r>
      <w:r w:rsidRPr="00615AC0">
        <w:rPr>
          <w:rFonts w:ascii="Times New Roman" w:hAnsi="Times New Roman"/>
          <w:b/>
          <w:iCs/>
          <w:lang w:val="en-US"/>
        </w:rPr>
        <w:t xml:space="preserve"> </w:t>
      </w:r>
      <w:r w:rsidRPr="00615AC0">
        <w:rPr>
          <w:rFonts w:ascii="Times New Roman" w:hAnsi="Times New Roman"/>
          <w:iCs/>
          <w:lang w:val="en-US"/>
        </w:rPr>
        <w:t xml:space="preserve">Simulation results in scenario B, with standard deviation </w:t>
      </w:r>
      <m:oMath>
        <m:r>
          <w:rPr>
            <w:rFonts w:ascii="Cambria Math" w:hAnsi="Cambria Math"/>
            <w:lang w:val="en-US"/>
          </w:rPr>
          <m:t>σ</m:t>
        </m:r>
      </m:oMath>
      <w:r w:rsidRPr="00615AC0">
        <w:rPr>
          <w:rFonts w:ascii="Times New Roman" w:hAnsi="Times New Roman"/>
          <w:iCs/>
          <w:lang w:val="en-US"/>
        </w:rPr>
        <w:t xml:space="preserve"> of the random effect equal to 0.5 but different levels of unbalance design</w:t>
      </w:r>
      <w:r w:rsidR="00D126C2">
        <w:rPr>
          <w:rFonts w:ascii="Times New Roman" w:hAnsi="Times New Roman"/>
          <w:iCs/>
          <w:lang w:val="en-US"/>
        </w:rPr>
        <w:t xml:space="preserve">. The </w:t>
      </w:r>
      <w:r w:rsidRPr="00615AC0">
        <w:rPr>
          <w:rFonts w:ascii="Times New Roman" w:hAnsi="Times New Roman"/>
          <w:iCs/>
          <w:lang w:val="en-US"/>
        </w:rPr>
        <w:t xml:space="preserve">parameter estimates </w:t>
      </w:r>
      <w:r w:rsidR="00D126C2">
        <w:rPr>
          <w:rFonts w:ascii="Times New Roman" w:hAnsi="Times New Roman"/>
          <w:iCs/>
          <w:lang w:val="en-US"/>
        </w:rPr>
        <w:t xml:space="preserve">were </w:t>
      </w:r>
      <w:r w:rsidRPr="00615AC0">
        <w:rPr>
          <w:rFonts w:ascii="Times New Roman" w:hAnsi="Times New Roman"/>
          <w:iCs/>
          <w:lang w:val="en-US"/>
        </w:rPr>
        <w:t xml:space="preserve">obtained with the </w:t>
      </w:r>
      <w:r w:rsidRPr="00D126C2">
        <w:rPr>
          <w:rFonts w:ascii="Times New Roman" w:hAnsi="Times New Roman"/>
          <w:iCs/>
          <w:u w:val="single"/>
          <w:lang w:val="en-US"/>
        </w:rPr>
        <w:t>fixed-effect</w:t>
      </w:r>
      <w:r w:rsidRPr="00615AC0">
        <w:rPr>
          <w:rFonts w:ascii="Times New Roman" w:hAnsi="Times New Roman"/>
          <w:iCs/>
          <w:lang w:val="en-US"/>
        </w:rPr>
        <w:t xml:space="preserve"> excess hazard model using a </w:t>
      </w:r>
      <w:r w:rsidRPr="00D126C2">
        <w:rPr>
          <w:rFonts w:ascii="Times New Roman" w:hAnsi="Times New Roman"/>
          <w:iCs/>
          <w:u w:val="single"/>
          <w:lang w:val="en-US"/>
        </w:rPr>
        <w:t>cubic B-spline baseline</w:t>
      </w:r>
      <w:r w:rsidRPr="00615AC0">
        <w:rPr>
          <w:rFonts w:ascii="Times New Roman" w:hAnsi="Times New Roman"/>
          <w:iCs/>
          <w:lang w:val="en-US"/>
        </w:rPr>
        <w:t xml:space="preserve"> hazard function and assuming proportional and linear effects of </w:t>
      </w:r>
      <w:r w:rsidR="00CD082F">
        <w:rPr>
          <w:rFonts w:ascii="Times New Roman" w:hAnsi="Times New Roman" w:hint="eastAsia"/>
          <w:iCs/>
          <w:lang w:val="en-US"/>
        </w:rPr>
        <w:t>a</w:t>
      </w:r>
      <w:r w:rsidRPr="00615AC0">
        <w:rPr>
          <w:rFonts w:ascii="Times New Roman" w:hAnsi="Times New Roman"/>
          <w:iCs/>
          <w:lang w:val="en-US"/>
        </w:rPr>
        <w:t xml:space="preserve">ge, </w:t>
      </w:r>
      <w:r w:rsidR="00CD082F">
        <w:rPr>
          <w:rFonts w:ascii="Times New Roman" w:hAnsi="Times New Roman" w:hint="eastAsia"/>
          <w:iCs/>
          <w:lang w:val="en-US"/>
        </w:rPr>
        <w:t>s</w:t>
      </w:r>
      <w:r w:rsidRPr="00615AC0">
        <w:rPr>
          <w:rFonts w:ascii="Times New Roman" w:hAnsi="Times New Roman"/>
          <w:iCs/>
          <w:lang w:val="en-US"/>
        </w:rPr>
        <w:t>ex and DI and a normal random effect defined at the cluster level.</w:t>
      </w:r>
    </w:p>
    <w:tbl>
      <w:tblPr>
        <w:tblW w:w="1436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311"/>
        <w:gridCol w:w="1383"/>
        <w:gridCol w:w="284"/>
        <w:gridCol w:w="933"/>
        <w:gridCol w:w="1219"/>
        <w:gridCol w:w="666"/>
        <w:gridCol w:w="884"/>
        <w:gridCol w:w="241"/>
        <w:gridCol w:w="933"/>
        <w:gridCol w:w="1120"/>
        <w:gridCol w:w="591"/>
        <w:gridCol w:w="884"/>
        <w:gridCol w:w="236"/>
        <w:gridCol w:w="933"/>
        <w:gridCol w:w="1193"/>
        <w:gridCol w:w="666"/>
        <w:gridCol w:w="855"/>
        <w:gridCol w:w="29"/>
      </w:tblGrid>
      <w:tr w:rsidR="008F7C4E" w:rsidRPr="002724F8" w:rsidTr="00442A1F">
        <w:trPr>
          <w:gridAfter w:val="1"/>
          <w:wAfter w:w="29" w:type="dxa"/>
        </w:trPr>
        <w:tc>
          <w:tcPr>
            <w:tcW w:w="1311" w:type="dxa"/>
            <w:vMerge w:val="restart"/>
            <w:tcBorders>
              <w:top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</w:t>
            </w:r>
            <w:r>
              <w:rPr>
                <w:rFonts w:ascii="Times New Roman" w:hAnsi="Times New Roman" w:hint="eastAsia"/>
                <w:sz w:val="20"/>
                <w:szCs w:val="20"/>
              </w:rPr>
              <w:t>mulation condition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F7C4E" w:rsidRPr="002724F8" w:rsidRDefault="008F7C4E" w:rsidP="00B14C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br w:type="page"/>
              <w:t>Parameters (True value)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4"/>
            <w:tcBorders>
              <w:top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t>Low Unbalance Design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28" w:type="dxa"/>
            <w:gridSpan w:val="4"/>
            <w:tcBorders>
              <w:top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t>Medium Unbalance Design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t>High Unbalance Design</w:t>
            </w:r>
          </w:p>
        </w:tc>
      </w:tr>
      <w:tr w:rsidR="008F7C4E" w:rsidRPr="002724F8" w:rsidTr="00442A1F">
        <w:tc>
          <w:tcPr>
            <w:tcW w:w="1311" w:type="dxa"/>
            <w:vMerge/>
            <w:tcBorders>
              <w:bottom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F7C4E" w:rsidRPr="002724F8" w:rsidRDefault="008F7C4E" w:rsidP="00B14C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8F7C4E" w:rsidRPr="002724F8" w:rsidRDefault="008F7C4E" w:rsidP="00B14C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7C4E" w:rsidRPr="009E0AA2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Bias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:rsidR="002C36E4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Percentage</w:t>
            </w:r>
          </w:p>
          <w:p w:rsidR="008F7C4E" w:rsidRPr="002724F8" w:rsidRDefault="008F7C4E" w:rsidP="002C36E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Bias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7C4E" w:rsidRPr="009E0AA2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="002C36E4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7C4E" w:rsidRPr="009E0AA2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RMSE</w:t>
            </w:r>
            <w:r w:rsidR="002C36E4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241" w:type="dxa"/>
            <w:tcBorders>
              <w:bottom w:val="single" w:sz="4" w:space="0" w:color="auto"/>
            </w:tcBorders>
          </w:tcPr>
          <w:p w:rsidR="008F7C4E" w:rsidRPr="002724F8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8F7C4E" w:rsidRPr="009E0AA2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Bias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:rsidR="002C36E4" w:rsidRDefault="00095D37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Percentage </w:t>
            </w:r>
          </w:p>
          <w:p w:rsidR="008F7C4E" w:rsidRPr="002724F8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Bias</w:t>
            </w: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</w:tcPr>
          <w:p w:rsidR="008F7C4E" w:rsidRPr="009E0AA2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="002C36E4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8F7C4E" w:rsidRPr="009E0AA2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RMSE</w:t>
            </w:r>
            <w:r w:rsidR="002C36E4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8F7C4E" w:rsidRPr="002724F8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8F7C4E" w:rsidRPr="009E0AA2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Bias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2C36E4" w:rsidRDefault="00095D37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Percentage</w:t>
            </w:r>
          </w:p>
          <w:p w:rsidR="008F7C4E" w:rsidRPr="002724F8" w:rsidRDefault="00095D37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7C4E">
              <w:rPr>
                <w:rFonts w:ascii="Times New Roman" w:hAnsi="Times New Roman"/>
                <w:sz w:val="20"/>
                <w:szCs w:val="20"/>
              </w:rPr>
              <w:t>Bias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</w:tcPr>
          <w:p w:rsidR="008F7C4E" w:rsidRPr="009E0AA2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724F8">
              <w:rPr>
                <w:rFonts w:ascii="Times New Roman" w:hAnsi="Times New Roman"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="002C36E4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7C4E" w:rsidRPr="009E0AA2" w:rsidRDefault="008F7C4E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RMSE</w:t>
            </w:r>
            <w:r w:rsidR="002C36E4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b</w:t>
            </w:r>
          </w:p>
        </w:tc>
      </w:tr>
      <w:tr w:rsidR="00C1458A" w:rsidRPr="002724F8" w:rsidTr="00442A1F">
        <w:tc>
          <w:tcPr>
            <w:tcW w:w="1311" w:type="dxa"/>
            <w:vMerge w:val="restart"/>
            <w:vAlign w:val="center"/>
          </w:tcPr>
          <w:p w:rsidR="00C1458A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Number of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clusters: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Mean</w:t>
            </w:r>
            <w:r w:rsidRPr="000C26C5">
              <w:rPr>
                <w:rFonts w:ascii="Times New Roman" w:hAnsi="Times New Roman"/>
                <w:sz w:val="20"/>
                <w:szCs w:val="20"/>
              </w:rPr>
              <w:t xml:space="preserve"> cluster size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4"/>
                <w:sz w:val="20"/>
                <w:szCs w:val="20"/>
              </w:rPr>
              <w:object w:dxaOrig="440" w:dyaOrig="380">
                <v:shape id="_x0000_i1133" type="#_x0000_t75" style="width:21.75pt;height:14.25pt" o:ole="">
                  <v:imagedata r:id="rId136" o:title=""/>
                </v:shape>
                <o:OLEObject Type="Embed" ProgID="Equation.3" ShapeID="_x0000_i1133" DrawAspect="Content" ObjectID="_1508328847" r:id="rId137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(0.05)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-0.0045</w:t>
            </w:r>
          </w:p>
        </w:tc>
        <w:tc>
          <w:tcPr>
            <w:tcW w:w="1219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-8.9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73.8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0.006</w:t>
            </w:r>
          </w:p>
        </w:tc>
        <w:tc>
          <w:tcPr>
            <w:tcW w:w="241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-0.0044</w:t>
            </w:r>
          </w:p>
        </w:tc>
        <w:tc>
          <w:tcPr>
            <w:tcW w:w="1120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-8.7</w:t>
            </w:r>
          </w:p>
        </w:tc>
        <w:tc>
          <w:tcPr>
            <w:tcW w:w="591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75.1</w:t>
            </w:r>
          </w:p>
        </w:tc>
        <w:tc>
          <w:tcPr>
            <w:tcW w:w="884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0.006</w:t>
            </w:r>
          </w:p>
        </w:tc>
        <w:tc>
          <w:tcPr>
            <w:tcW w:w="236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-0.0041</w:t>
            </w:r>
          </w:p>
        </w:tc>
        <w:tc>
          <w:tcPr>
            <w:tcW w:w="119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-8.2</w:t>
            </w:r>
          </w:p>
        </w:tc>
        <w:tc>
          <w:tcPr>
            <w:tcW w:w="666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76.9</w:t>
            </w:r>
          </w:p>
        </w:tc>
        <w:tc>
          <w:tcPr>
            <w:tcW w:w="884" w:type="dxa"/>
            <w:gridSpan w:val="2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0.006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2"/>
                <w:sz w:val="20"/>
                <w:szCs w:val="20"/>
              </w:rPr>
              <w:object w:dxaOrig="420" w:dyaOrig="360">
                <v:shape id="_x0000_i1134" type="#_x0000_t75" style="width:21.75pt;height:14.25pt" o:ole="">
                  <v:imagedata r:id="rId15" o:title=""/>
                </v:shape>
                <o:OLEObject Type="Embed" ProgID="Equation.3" ShapeID="_x0000_i1134" DrawAspect="Content" ObjectID="_1508328848" r:id="rId138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-0.0793</w:t>
            </w:r>
          </w:p>
        </w:tc>
        <w:tc>
          <w:tcPr>
            <w:tcW w:w="1219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-7.9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80.5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0.122</w:t>
            </w:r>
          </w:p>
        </w:tc>
        <w:tc>
          <w:tcPr>
            <w:tcW w:w="241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-0.0764</w:t>
            </w:r>
          </w:p>
        </w:tc>
        <w:tc>
          <w:tcPr>
            <w:tcW w:w="1120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-7.6</w:t>
            </w:r>
          </w:p>
        </w:tc>
        <w:tc>
          <w:tcPr>
            <w:tcW w:w="591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80.9</w:t>
            </w:r>
          </w:p>
        </w:tc>
        <w:tc>
          <w:tcPr>
            <w:tcW w:w="884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0.12</w:t>
            </w:r>
          </w:p>
        </w:tc>
        <w:tc>
          <w:tcPr>
            <w:tcW w:w="236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-0.0699</w:t>
            </w:r>
          </w:p>
        </w:tc>
        <w:tc>
          <w:tcPr>
            <w:tcW w:w="119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-7</w:t>
            </w:r>
          </w:p>
        </w:tc>
        <w:tc>
          <w:tcPr>
            <w:tcW w:w="666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81.3</w:t>
            </w:r>
          </w:p>
        </w:tc>
        <w:tc>
          <w:tcPr>
            <w:tcW w:w="884" w:type="dxa"/>
            <w:gridSpan w:val="2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0.118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400" w:dyaOrig="340">
                <v:shape id="_x0000_i1135" type="#_x0000_t75" style="width:21.75pt;height:14.25pt" o:ole="">
                  <v:imagedata r:id="rId17" o:title=""/>
                </v:shape>
                <o:OLEObject Type="Embed" ProgID="Equation.3" ShapeID="_x0000_i1135" DrawAspect="Content" ObjectID="_1508328849" r:id="rId139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(0.02)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-0.0062</w:t>
            </w:r>
          </w:p>
        </w:tc>
        <w:tc>
          <w:tcPr>
            <w:tcW w:w="1219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-31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37.1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0.118</w:t>
            </w:r>
          </w:p>
        </w:tc>
        <w:tc>
          <w:tcPr>
            <w:tcW w:w="241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-0.0054</w:t>
            </w:r>
          </w:p>
        </w:tc>
        <w:tc>
          <w:tcPr>
            <w:tcW w:w="1120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-26.8</w:t>
            </w:r>
          </w:p>
        </w:tc>
        <w:tc>
          <w:tcPr>
            <w:tcW w:w="591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34.9</w:t>
            </w:r>
          </w:p>
        </w:tc>
        <w:tc>
          <w:tcPr>
            <w:tcW w:w="884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0.121</w:t>
            </w:r>
          </w:p>
        </w:tc>
        <w:tc>
          <w:tcPr>
            <w:tcW w:w="236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-0.0041</w:t>
            </w:r>
          </w:p>
        </w:tc>
        <w:tc>
          <w:tcPr>
            <w:tcW w:w="119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-20.5</w:t>
            </w:r>
          </w:p>
        </w:tc>
        <w:tc>
          <w:tcPr>
            <w:tcW w:w="666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31.6</w:t>
            </w:r>
          </w:p>
        </w:tc>
        <w:tc>
          <w:tcPr>
            <w:tcW w:w="884" w:type="dxa"/>
            <w:gridSpan w:val="2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0.128</w:t>
            </w:r>
          </w:p>
        </w:tc>
      </w:tr>
      <w:tr w:rsidR="00C1458A" w:rsidRPr="002724F8" w:rsidTr="00442A1F">
        <w:tc>
          <w:tcPr>
            <w:tcW w:w="1311" w:type="dxa"/>
            <w:vMerge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40" w:dyaOrig="220">
                <v:shape id="_x0000_i1136" type="#_x0000_t75" style="width:14.25pt;height:7.45pt" o:ole="">
                  <v:imagedata r:id="rId19" o:title=""/>
                </v:shape>
                <o:OLEObject Type="Embed" ProgID="Equation.3" ShapeID="_x0000_i1136" DrawAspect="Content" ObjectID="_1508328850" r:id="rId140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(0.5)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gridSpan w:val="2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</w:tr>
      <w:tr w:rsidR="00C1458A" w:rsidRPr="002724F8" w:rsidTr="00442A1F">
        <w:tc>
          <w:tcPr>
            <w:tcW w:w="1311" w:type="dxa"/>
            <w:vMerge w:val="restart"/>
            <w:tcBorders>
              <w:top w:val="single" w:sz="4" w:space="0" w:color="auto"/>
            </w:tcBorders>
            <w:vAlign w:val="center"/>
          </w:tcPr>
          <w:p w:rsidR="00C1458A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Number of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clusters: 20 </w:t>
            </w:r>
          </w:p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Mean</w:t>
            </w:r>
            <w:r w:rsidRPr="000C26C5">
              <w:rPr>
                <w:rFonts w:ascii="Times New Roman" w:hAnsi="Times New Roman"/>
                <w:sz w:val="20"/>
                <w:szCs w:val="20"/>
              </w:rPr>
              <w:t xml:space="preserve"> cluster size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50</w:t>
            </w:r>
            <w:r w:rsidRPr="000C26C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4"/>
                <w:sz w:val="20"/>
                <w:szCs w:val="20"/>
              </w:rPr>
              <w:object w:dxaOrig="440" w:dyaOrig="380">
                <v:shape id="_x0000_i1137" type="#_x0000_t75" style="width:21.75pt;height:14.25pt" o:ole="">
                  <v:imagedata r:id="rId13" o:title=""/>
                </v:shape>
                <o:OLEObject Type="Embed" ProgID="Equation.3" ShapeID="_x0000_i1137" DrawAspect="Content" ObjectID="_1508328851" r:id="rId141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(0.05)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-0.0052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-10.3</w:t>
            </w: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66.6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0.006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-0.0049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-9.9</w:t>
            </w:r>
          </w:p>
        </w:tc>
        <w:tc>
          <w:tcPr>
            <w:tcW w:w="591" w:type="dxa"/>
            <w:tcBorders>
              <w:top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68.3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0.006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-0.0049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-9.9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68.5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0.006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2"/>
                <w:sz w:val="20"/>
                <w:szCs w:val="20"/>
              </w:rPr>
              <w:object w:dxaOrig="420" w:dyaOrig="360">
                <v:shape id="_x0000_i1138" type="#_x0000_t75" style="width:21.75pt;height:14.25pt" o:ole="">
                  <v:imagedata r:id="rId15" o:title=""/>
                </v:shape>
                <o:OLEObject Type="Embed" ProgID="Equation.3" ShapeID="_x0000_i1138" DrawAspect="Content" ObjectID="_1508328852" r:id="rId142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-0.094</w:t>
            </w:r>
          </w:p>
        </w:tc>
        <w:tc>
          <w:tcPr>
            <w:tcW w:w="1219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-9.4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0.128</w:t>
            </w:r>
          </w:p>
        </w:tc>
        <w:tc>
          <w:tcPr>
            <w:tcW w:w="241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-0.0911</w:t>
            </w:r>
          </w:p>
        </w:tc>
        <w:tc>
          <w:tcPr>
            <w:tcW w:w="1120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-9.1</w:t>
            </w:r>
          </w:p>
        </w:tc>
        <w:tc>
          <w:tcPr>
            <w:tcW w:w="591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78.9</w:t>
            </w:r>
          </w:p>
        </w:tc>
        <w:tc>
          <w:tcPr>
            <w:tcW w:w="884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0.125</w:t>
            </w:r>
          </w:p>
        </w:tc>
        <w:tc>
          <w:tcPr>
            <w:tcW w:w="236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-0.0863</w:t>
            </w:r>
          </w:p>
        </w:tc>
        <w:tc>
          <w:tcPr>
            <w:tcW w:w="119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-8.6</w:t>
            </w:r>
          </w:p>
        </w:tc>
        <w:tc>
          <w:tcPr>
            <w:tcW w:w="666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80.8</w:t>
            </w:r>
          </w:p>
        </w:tc>
        <w:tc>
          <w:tcPr>
            <w:tcW w:w="884" w:type="dxa"/>
            <w:gridSpan w:val="2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0.123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400" w:dyaOrig="340">
                <v:shape id="_x0000_i1139" type="#_x0000_t75" style="width:21.75pt;height:14.25pt" o:ole="">
                  <v:imagedata r:id="rId17" o:title=""/>
                </v:shape>
                <o:OLEObject Type="Embed" ProgID="Equation.3" ShapeID="_x0000_i1139" DrawAspect="Content" ObjectID="_1508328853" r:id="rId143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(0.02)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0.0023</w:t>
            </w:r>
          </w:p>
        </w:tc>
        <w:tc>
          <w:tcPr>
            <w:tcW w:w="1219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11.3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48.9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0.065</w:t>
            </w:r>
          </w:p>
        </w:tc>
        <w:tc>
          <w:tcPr>
            <w:tcW w:w="241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0.0011</w:t>
            </w:r>
          </w:p>
        </w:tc>
        <w:tc>
          <w:tcPr>
            <w:tcW w:w="1120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5.3</w:t>
            </w:r>
          </w:p>
        </w:tc>
        <w:tc>
          <w:tcPr>
            <w:tcW w:w="591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47.8</w:t>
            </w:r>
          </w:p>
        </w:tc>
        <w:tc>
          <w:tcPr>
            <w:tcW w:w="884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0.069</w:t>
            </w:r>
          </w:p>
        </w:tc>
        <w:tc>
          <w:tcPr>
            <w:tcW w:w="236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0.0041</w:t>
            </w:r>
          </w:p>
        </w:tc>
        <w:tc>
          <w:tcPr>
            <w:tcW w:w="119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20.6</w:t>
            </w:r>
          </w:p>
        </w:tc>
        <w:tc>
          <w:tcPr>
            <w:tcW w:w="666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46.3</w:t>
            </w:r>
          </w:p>
        </w:tc>
        <w:tc>
          <w:tcPr>
            <w:tcW w:w="884" w:type="dxa"/>
            <w:gridSpan w:val="2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0.102</w:t>
            </w:r>
          </w:p>
        </w:tc>
      </w:tr>
      <w:tr w:rsidR="00C1458A" w:rsidRPr="002724F8" w:rsidTr="00442A1F">
        <w:tc>
          <w:tcPr>
            <w:tcW w:w="1311" w:type="dxa"/>
            <w:vMerge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40" w:dyaOrig="220">
                <v:shape id="_x0000_i1140" type="#_x0000_t75" style="width:14.25pt;height:7.45pt" o:ole="">
                  <v:imagedata r:id="rId19" o:title=""/>
                </v:shape>
                <o:OLEObject Type="Embed" ProgID="Equation.3" ShapeID="_x0000_i1140" DrawAspect="Content" ObjectID="_1508328854" r:id="rId144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(0.5)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gridSpan w:val="2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</w:tr>
      <w:tr w:rsidR="00C1458A" w:rsidRPr="002724F8" w:rsidTr="00442A1F">
        <w:tc>
          <w:tcPr>
            <w:tcW w:w="1311" w:type="dxa"/>
            <w:vMerge w:val="restart"/>
            <w:vAlign w:val="center"/>
          </w:tcPr>
          <w:p w:rsidR="00C1458A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Number of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clusters: 50</w:t>
            </w:r>
          </w:p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Mean</w:t>
            </w:r>
            <w:r w:rsidRPr="000C26C5">
              <w:rPr>
                <w:rFonts w:ascii="Times New Roman" w:hAnsi="Times New Roman"/>
                <w:sz w:val="20"/>
                <w:szCs w:val="20"/>
              </w:rPr>
              <w:t xml:space="preserve"> cluster size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4"/>
                <w:sz w:val="20"/>
                <w:szCs w:val="20"/>
              </w:rPr>
              <w:object w:dxaOrig="440" w:dyaOrig="380">
                <v:shape id="_x0000_i1141" type="#_x0000_t75" style="width:21.75pt;height:14.25pt" o:ole="">
                  <v:imagedata r:id="rId13" o:title=""/>
                </v:shape>
                <o:OLEObject Type="Embed" ProgID="Equation.3" ShapeID="_x0000_i1141" DrawAspect="Content" ObjectID="_1508328855" r:id="rId145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(0.05)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-0.0053</w:t>
            </w:r>
          </w:p>
        </w:tc>
        <w:tc>
          <w:tcPr>
            <w:tcW w:w="1219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-10.6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63.6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0.006</w:t>
            </w:r>
          </w:p>
        </w:tc>
        <w:tc>
          <w:tcPr>
            <w:tcW w:w="241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-0.0053</w:t>
            </w:r>
          </w:p>
        </w:tc>
        <w:tc>
          <w:tcPr>
            <w:tcW w:w="1120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-10.5</w:t>
            </w:r>
          </w:p>
        </w:tc>
        <w:tc>
          <w:tcPr>
            <w:tcW w:w="591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884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0.006</w:t>
            </w:r>
          </w:p>
        </w:tc>
        <w:tc>
          <w:tcPr>
            <w:tcW w:w="236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-0.0053</w:t>
            </w:r>
          </w:p>
        </w:tc>
        <w:tc>
          <w:tcPr>
            <w:tcW w:w="119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-10.5</w:t>
            </w:r>
          </w:p>
        </w:tc>
        <w:tc>
          <w:tcPr>
            <w:tcW w:w="666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66.5</w:t>
            </w:r>
          </w:p>
        </w:tc>
        <w:tc>
          <w:tcPr>
            <w:tcW w:w="884" w:type="dxa"/>
            <w:gridSpan w:val="2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0.006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2"/>
                <w:sz w:val="20"/>
                <w:szCs w:val="20"/>
              </w:rPr>
              <w:object w:dxaOrig="420" w:dyaOrig="360">
                <v:shape id="_x0000_i1142" type="#_x0000_t75" style="width:21.75pt;height:14.25pt" o:ole="">
                  <v:imagedata r:id="rId15" o:title=""/>
                </v:shape>
                <o:OLEObject Type="Embed" ProgID="Equation.3" ShapeID="_x0000_i1142" DrawAspect="Content" ObjectID="_1508328856" r:id="rId146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-0.0934</w:t>
            </w:r>
          </w:p>
        </w:tc>
        <w:tc>
          <w:tcPr>
            <w:tcW w:w="1219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-9.3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78.9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0.127</w:t>
            </w:r>
          </w:p>
        </w:tc>
        <w:tc>
          <w:tcPr>
            <w:tcW w:w="241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-0.0928</w:t>
            </w:r>
          </w:p>
        </w:tc>
        <w:tc>
          <w:tcPr>
            <w:tcW w:w="1120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-9.3</w:t>
            </w:r>
          </w:p>
        </w:tc>
        <w:tc>
          <w:tcPr>
            <w:tcW w:w="591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78.6</w:t>
            </w:r>
          </w:p>
        </w:tc>
        <w:tc>
          <w:tcPr>
            <w:tcW w:w="884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0.128</w:t>
            </w:r>
          </w:p>
        </w:tc>
        <w:tc>
          <w:tcPr>
            <w:tcW w:w="236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-0.0956</w:t>
            </w:r>
          </w:p>
        </w:tc>
        <w:tc>
          <w:tcPr>
            <w:tcW w:w="119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-9.6</w:t>
            </w:r>
          </w:p>
        </w:tc>
        <w:tc>
          <w:tcPr>
            <w:tcW w:w="666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884" w:type="dxa"/>
            <w:gridSpan w:val="2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0.13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400" w:dyaOrig="340">
                <v:shape id="_x0000_i1143" type="#_x0000_t75" style="width:21.75pt;height:14.25pt" o:ole="">
                  <v:imagedata r:id="rId17" o:title=""/>
                </v:shape>
                <o:OLEObject Type="Embed" ProgID="Equation.3" ShapeID="_x0000_i1143" DrawAspect="Content" ObjectID="_1508328857" r:id="rId147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(0.02)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-0.0007</w:t>
            </w:r>
          </w:p>
        </w:tc>
        <w:tc>
          <w:tcPr>
            <w:tcW w:w="1219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-3.7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64.4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0.053</w:t>
            </w:r>
          </w:p>
        </w:tc>
        <w:tc>
          <w:tcPr>
            <w:tcW w:w="241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-0.0009</w:t>
            </w:r>
          </w:p>
        </w:tc>
        <w:tc>
          <w:tcPr>
            <w:tcW w:w="1120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-4.4</w:t>
            </w:r>
          </w:p>
        </w:tc>
        <w:tc>
          <w:tcPr>
            <w:tcW w:w="591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64.3</w:t>
            </w:r>
          </w:p>
        </w:tc>
        <w:tc>
          <w:tcPr>
            <w:tcW w:w="884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0.054</w:t>
            </w:r>
          </w:p>
        </w:tc>
        <w:tc>
          <w:tcPr>
            <w:tcW w:w="236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-0.0007</w:t>
            </w:r>
          </w:p>
        </w:tc>
        <w:tc>
          <w:tcPr>
            <w:tcW w:w="119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-3.6</w:t>
            </w:r>
          </w:p>
        </w:tc>
        <w:tc>
          <w:tcPr>
            <w:tcW w:w="666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65.6</w:t>
            </w:r>
          </w:p>
        </w:tc>
        <w:tc>
          <w:tcPr>
            <w:tcW w:w="884" w:type="dxa"/>
            <w:gridSpan w:val="2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0.055</w:t>
            </w:r>
          </w:p>
        </w:tc>
      </w:tr>
      <w:tr w:rsidR="00C1458A" w:rsidRPr="002724F8" w:rsidTr="00442A1F">
        <w:tc>
          <w:tcPr>
            <w:tcW w:w="1311" w:type="dxa"/>
            <w:vMerge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40" w:dyaOrig="220">
                <v:shape id="_x0000_i1144" type="#_x0000_t75" style="width:14.25pt;height:7.45pt" o:ole="">
                  <v:imagedata r:id="rId19" o:title=""/>
                </v:shape>
                <o:OLEObject Type="Embed" ProgID="Equation.3" ShapeID="_x0000_i1144" DrawAspect="Content" ObjectID="_1508328858" r:id="rId148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(0.5)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gridSpan w:val="2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</w:tr>
      <w:tr w:rsidR="00C1458A" w:rsidRPr="002724F8" w:rsidTr="00442A1F">
        <w:tc>
          <w:tcPr>
            <w:tcW w:w="1311" w:type="dxa"/>
            <w:vMerge w:val="restart"/>
            <w:vAlign w:val="center"/>
          </w:tcPr>
          <w:p w:rsidR="00C1458A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Number of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clusters: 100</w:t>
            </w:r>
          </w:p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Mean</w:t>
            </w:r>
            <w:r w:rsidRPr="000C26C5">
              <w:rPr>
                <w:rFonts w:ascii="Times New Roman" w:hAnsi="Times New Roman"/>
                <w:sz w:val="20"/>
                <w:szCs w:val="20"/>
              </w:rPr>
              <w:t xml:space="preserve"> cluster size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4"/>
                <w:sz w:val="20"/>
                <w:szCs w:val="20"/>
              </w:rPr>
              <w:object w:dxaOrig="440" w:dyaOrig="380">
                <v:shape id="_x0000_i1145" type="#_x0000_t75" style="width:21.75pt;height:14.25pt" o:ole="">
                  <v:imagedata r:id="rId13" o:title=""/>
                </v:shape>
                <o:OLEObject Type="Embed" ProgID="Equation.3" ShapeID="_x0000_i1145" DrawAspect="Content" ObjectID="_1508328859" r:id="rId149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(0.05)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-0.0055</w:t>
            </w:r>
          </w:p>
        </w:tc>
        <w:tc>
          <w:tcPr>
            <w:tcW w:w="1219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-11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61.2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0.006</w:t>
            </w:r>
          </w:p>
        </w:tc>
        <w:tc>
          <w:tcPr>
            <w:tcW w:w="241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-0.0055</w:t>
            </w:r>
          </w:p>
        </w:tc>
        <w:tc>
          <w:tcPr>
            <w:tcW w:w="1120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-11</w:t>
            </w:r>
          </w:p>
        </w:tc>
        <w:tc>
          <w:tcPr>
            <w:tcW w:w="591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62.5</w:t>
            </w:r>
          </w:p>
        </w:tc>
        <w:tc>
          <w:tcPr>
            <w:tcW w:w="884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0.006</w:t>
            </w:r>
          </w:p>
        </w:tc>
        <w:tc>
          <w:tcPr>
            <w:tcW w:w="236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-0.0055</w:t>
            </w:r>
          </w:p>
        </w:tc>
        <w:tc>
          <w:tcPr>
            <w:tcW w:w="119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-10.9</w:t>
            </w:r>
          </w:p>
        </w:tc>
        <w:tc>
          <w:tcPr>
            <w:tcW w:w="666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62.9</w:t>
            </w:r>
          </w:p>
        </w:tc>
        <w:tc>
          <w:tcPr>
            <w:tcW w:w="884" w:type="dxa"/>
            <w:gridSpan w:val="2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0.006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2"/>
                <w:sz w:val="20"/>
                <w:szCs w:val="20"/>
              </w:rPr>
              <w:object w:dxaOrig="420" w:dyaOrig="360">
                <v:shape id="_x0000_i1146" type="#_x0000_t75" style="width:21.75pt;height:14.25pt" o:ole="">
                  <v:imagedata r:id="rId36" o:title=""/>
                </v:shape>
                <o:OLEObject Type="Embed" ProgID="Equation.3" ShapeID="_x0000_i1146" DrawAspect="Content" ObjectID="_1508328860" r:id="rId150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-0.1004</w:t>
            </w:r>
          </w:p>
        </w:tc>
        <w:tc>
          <w:tcPr>
            <w:tcW w:w="1219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-10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76.4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0.132</w:t>
            </w:r>
          </w:p>
        </w:tc>
        <w:tc>
          <w:tcPr>
            <w:tcW w:w="241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-0.0996</w:t>
            </w:r>
          </w:p>
        </w:tc>
        <w:tc>
          <w:tcPr>
            <w:tcW w:w="1120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-10</w:t>
            </w:r>
          </w:p>
        </w:tc>
        <w:tc>
          <w:tcPr>
            <w:tcW w:w="591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76.9</w:t>
            </w:r>
          </w:p>
        </w:tc>
        <w:tc>
          <w:tcPr>
            <w:tcW w:w="884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0.132</w:t>
            </w:r>
          </w:p>
        </w:tc>
        <w:tc>
          <w:tcPr>
            <w:tcW w:w="236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-0.0987</w:t>
            </w:r>
          </w:p>
        </w:tc>
        <w:tc>
          <w:tcPr>
            <w:tcW w:w="119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-9.9</w:t>
            </w:r>
          </w:p>
        </w:tc>
        <w:tc>
          <w:tcPr>
            <w:tcW w:w="666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76.4</w:t>
            </w:r>
          </w:p>
        </w:tc>
        <w:tc>
          <w:tcPr>
            <w:tcW w:w="884" w:type="dxa"/>
            <w:gridSpan w:val="2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0.131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400" w:dyaOrig="340">
                <v:shape id="_x0000_i1147" type="#_x0000_t75" style="width:21.75pt;height:14.25pt" o:ole="">
                  <v:imagedata r:id="rId38" o:title=""/>
                </v:shape>
                <o:OLEObject Type="Embed" ProgID="Equation.3" ShapeID="_x0000_i1147" DrawAspect="Content" ObjectID="_1508328861" r:id="rId151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(0.02)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-0.002</w:t>
            </w:r>
          </w:p>
        </w:tc>
        <w:tc>
          <w:tcPr>
            <w:tcW w:w="1219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-10.2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79.9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0.041</w:t>
            </w:r>
          </w:p>
        </w:tc>
        <w:tc>
          <w:tcPr>
            <w:tcW w:w="241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-0.0024</w:t>
            </w:r>
          </w:p>
        </w:tc>
        <w:tc>
          <w:tcPr>
            <w:tcW w:w="1120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-12.1</w:t>
            </w:r>
          </w:p>
        </w:tc>
        <w:tc>
          <w:tcPr>
            <w:tcW w:w="591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79.8</w:t>
            </w:r>
          </w:p>
        </w:tc>
        <w:tc>
          <w:tcPr>
            <w:tcW w:w="884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0.04</w:t>
            </w:r>
          </w:p>
        </w:tc>
        <w:tc>
          <w:tcPr>
            <w:tcW w:w="236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-0.0015</w:t>
            </w:r>
          </w:p>
        </w:tc>
        <w:tc>
          <w:tcPr>
            <w:tcW w:w="119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-7.5</w:t>
            </w:r>
          </w:p>
        </w:tc>
        <w:tc>
          <w:tcPr>
            <w:tcW w:w="666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75.2</w:t>
            </w:r>
          </w:p>
        </w:tc>
        <w:tc>
          <w:tcPr>
            <w:tcW w:w="884" w:type="dxa"/>
            <w:gridSpan w:val="2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0.042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40" w:dyaOrig="220">
                <v:shape id="_x0000_i1148" type="#_x0000_t75" style="width:14.25pt;height:7.45pt" o:ole="">
                  <v:imagedata r:id="rId40" o:title=""/>
                </v:shape>
                <o:OLEObject Type="Embed" ProgID="Equation.3" ShapeID="_x0000_i1148" DrawAspect="Content" ObjectID="_1508328862" r:id="rId152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(0.5)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219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41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20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591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36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9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gridSpan w:val="2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</w:tr>
      <w:tr w:rsidR="00C1458A" w:rsidRPr="002724F8" w:rsidTr="00442A1F">
        <w:tc>
          <w:tcPr>
            <w:tcW w:w="1311" w:type="dxa"/>
            <w:vMerge w:val="restart"/>
            <w:tcBorders>
              <w:top w:val="single" w:sz="4" w:space="0" w:color="auto"/>
            </w:tcBorders>
            <w:vAlign w:val="center"/>
          </w:tcPr>
          <w:p w:rsidR="00C1458A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Number of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clusters: 800</w:t>
            </w:r>
          </w:p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Mean</w:t>
            </w:r>
            <w:r w:rsidRPr="000C26C5">
              <w:rPr>
                <w:rFonts w:ascii="Times New Roman" w:hAnsi="Times New Roman"/>
                <w:sz w:val="20"/>
                <w:szCs w:val="20"/>
              </w:rPr>
              <w:t xml:space="preserve"> cluster size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724F8">
              <w:rPr>
                <w:rFonts w:ascii="Times New Roman" w:hAnsi="Times New Roman"/>
                <w:sz w:val="20"/>
                <w:szCs w:val="20"/>
              </w:rPr>
              <w:t>10</w:t>
            </w:r>
            <w:r w:rsidRPr="000C26C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4"/>
                <w:sz w:val="20"/>
                <w:szCs w:val="20"/>
              </w:rPr>
              <w:object w:dxaOrig="440" w:dyaOrig="380">
                <v:shape id="_x0000_i1149" type="#_x0000_t75" style="width:21.75pt;height:14.25pt" o:ole="">
                  <v:imagedata r:id="rId13" o:title=""/>
                </v:shape>
                <o:OLEObject Type="Embed" ProgID="Equation.3" ShapeID="_x0000_i1149" DrawAspect="Content" ObjectID="_1508328863" r:id="rId153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(0.05)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-0.0057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-11.5</w:t>
            </w: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0.006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-0.0057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-11.4</w:t>
            </w:r>
          </w:p>
        </w:tc>
        <w:tc>
          <w:tcPr>
            <w:tcW w:w="591" w:type="dxa"/>
            <w:tcBorders>
              <w:top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0.6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0.006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-0.0057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-11.4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0.5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0.006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2"/>
                <w:sz w:val="20"/>
                <w:szCs w:val="20"/>
              </w:rPr>
              <w:object w:dxaOrig="420" w:dyaOrig="360">
                <v:shape id="_x0000_i1150" type="#_x0000_t75" style="width:21.75pt;height:14.25pt" o:ole="">
                  <v:imagedata r:id="rId36" o:title=""/>
                </v:shape>
                <o:OLEObject Type="Embed" ProgID="Equation.3" ShapeID="_x0000_i1150" DrawAspect="Content" ObjectID="_1508328864" r:id="rId154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-0.1034</w:t>
            </w:r>
          </w:p>
        </w:tc>
        <w:tc>
          <w:tcPr>
            <w:tcW w:w="1219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-10.3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5.7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0.107</w:t>
            </w:r>
          </w:p>
        </w:tc>
        <w:tc>
          <w:tcPr>
            <w:tcW w:w="241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-0.1033</w:t>
            </w:r>
          </w:p>
        </w:tc>
        <w:tc>
          <w:tcPr>
            <w:tcW w:w="1120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-10.3</w:t>
            </w:r>
          </w:p>
        </w:tc>
        <w:tc>
          <w:tcPr>
            <w:tcW w:w="591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6.3</w:t>
            </w:r>
          </w:p>
        </w:tc>
        <w:tc>
          <w:tcPr>
            <w:tcW w:w="884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0.108</w:t>
            </w:r>
          </w:p>
        </w:tc>
        <w:tc>
          <w:tcPr>
            <w:tcW w:w="236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-0.1027</w:t>
            </w:r>
          </w:p>
        </w:tc>
        <w:tc>
          <w:tcPr>
            <w:tcW w:w="119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-10.3</w:t>
            </w:r>
          </w:p>
        </w:tc>
        <w:tc>
          <w:tcPr>
            <w:tcW w:w="666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6.6</w:t>
            </w:r>
          </w:p>
        </w:tc>
        <w:tc>
          <w:tcPr>
            <w:tcW w:w="884" w:type="dxa"/>
            <w:gridSpan w:val="2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0.107</w:t>
            </w:r>
          </w:p>
        </w:tc>
      </w:tr>
      <w:tr w:rsidR="00C1458A" w:rsidRPr="002724F8" w:rsidTr="00442A1F">
        <w:tc>
          <w:tcPr>
            <w:tcW w:w="1311" w:type="dxa"/>
            <w:vMerge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10"/>
                <w:sz w:val="20"/>
                <w:szCs w:val="20"/>
              </w:rPr>
              <w:object w:dxaOrig="400" w:dyaOrig="340">
                <v:shape id="_x0000_i1151" type="#_x0000_t75" style="width:21.75pt;height:14.25pt" o:ole="">
                  <v:imagedata r:id="rId38" o:title=""/>
                </v:shape>
                <o:OLEObject Type="Embed" ProgID="Equation.3" ShapeID="_x0000_i1151" DrawAspect="Content" ObjectID="_1508328865" r:id="rId155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(0.02)</w:t>
            </w:r>
          </w:p>
        </w:tc>
        <w:tc>
          <w:tcPr>
            <w:tcW w:w="284" w:type="dxa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-0.002</w:t>
            </w:r>
          </w:p>
        </w:tc>
        <w:tc>
          <w:tcPr>
            <w:tcW w:w="1219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-9.9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78.3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0.015</w:t>
            </w:r>
          </w:p>
        </w:tc>
        <w:tc>
          <w:tcPr>
            <w:tcW w:w="241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-0.0018</w:t>
            </w:r>
          </w:p>
        </w:tc>
        <w:tc>
          <w:tcPr>
            <w:tcW w:w="1120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-9</w:t>
            </w:r>
          </w:p>
        </w:tc>
        <w:tc>
          <w:tcPr>
            <w:tcW w:w="591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79.8</w:t>
            </w:r>
          </w:p>
        </w:tc>
        <w:tc>
          <w:tcPr>
            <w:tcW w:w="884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0.014</w:t>
            </w:r>
          </w:p>
        </w:tc>
        <w:tc>
          <w:tcPr>
            <w:tcW w:w="236" w:type="dxa"/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-0.002</w:t>
            </w:r>
          </w:p>
        </w:tc>
        <w:tc>
          <w:tcPr>
            <w:tcW w:w="1193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-9.8</w:t>
            </w:r>
          </w:p>
        </w:tc>
        <w:tc>
          <w:tcPr>
            <w:tcW w:w="666" w:type="dxa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76.1</w:t>
            </w:r>
          </w:p>
        </w:tc>
        <w:tc>
          <w:tcPr>
            <w:tcW w:w="884" w:type="dxa"/>
            <w:gridSpan w:val="2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C4A68">
              <w:rPr>
                <w:rFonts w:ascii="Times New Roman" w:hAnsi="Times New Roman"/>
                <w:sz w:val="20"/>
                <w:szCs w:val="20"/>
              </w:rPr>
              <w:t>0.016</w:t>
            </w:r>
          </w:p>
        </w:tc>
      </w:tr>
      <w:tr w:rsidR="00C1458A" w:rsidRPr="002724F8" w:rsidTr="00442A1F">
        <w:tc>
          <w:tcPr>
            <w:tcW w:w="1311" w:type="dxa"/>
            <w:vMerge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24F8">
              <w:rPr>
                <w:rFonts w:ascii="Times New Roman" w:hAnsi="Times New Roman"/>
                <w:iCs/>
                <w:position w:val="-6"/>
                <w:sz w:val="20"/>
                <w:szCs w:val="20"/>
              </w:rPr>
              <w:object w:dxaOrig="240" w:dyaOrig="220">
                <v:shape id="_x0000_i1152" type="#_x0000_t75" style="width:14.25pt;height:7.45pt" o:ole="">
                  <v:imagedata r:id="rId40" o:title=""/>
                </v:shape>
                <o:OLEObject Type="Embed" ProgID="Equation.3" ShapeID="_x0000_i1152" DrawAspect="Content" ObjectID="_1508328866" r:id="rId156"/>
              </w:object>
            </w:r>
            <w:r w:rsidRPr="002724F8">
              <w:rPr>
                <w:rFonts w:ascii="Times New Roman" w:hAnsi="Times New Roman"/>
                <w:sz w:val="20"/>
                <w:szCs w:val="20"/>
              </w:rPr>
              <w:t xml:space="preserve"> (0.5)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C1458A" w:rsidRPr="002724F8" w:rsidRDefault="00C1458A" w:rsidP="004C4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C1458A" w:rsidRPr="00B24C7E" w:rsidRDefault="00C1458A" w:rsidP="00C278C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  <w:tc>
          <w:tcPr>
            <w:tcW w:w="884" w:type="dxa"/>
            <w:gridSpan w:val="2"/>
            <w:tcBorders>
              <w:bottom w:val="single" w:sz="4" w:space="0" w:color="auto"/>
            </w:tcBorders>
            <w:vAlign w:val="center"/>
          </w:tcPr>
          <w:p w:rsidR="00C1458A" w:rsidRPr="004C4A68" w:rsidRDefault="00C1458A" w:rsidP="00C27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</w:t>
            </w:r>
          </w:p>
        </w:tc>
      </w:tr>
    </w:tbl>
    <w:p w:rsidR="008F7C4E" w:rsidRPr="00463DB3" w:rsidRDefault="002C36E4" w:rsidP="00463DB3">
      <w:pPr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 w:hint="eastAsia"/>
          <w:sz w:val="20"/>
          <w:szCs w:val="20"/>
          <w:vertAlign w:val="superscript"/>
          <w:lang w:val="en-US"/>
        </w:rPr>
        <w:t>a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>E</w:t>
      </w:r>
      <w:r w:rsidR="008F7C4E" w:rsidRPr="00463DB3">
        <w:rPr>
          <w:rFonts w:ascii="Times New Roman" w:hAnsi="Times New Roman" w:hint="eastAsia"/>
          <w:sz w:val="20"/>
          <w:szCs w:val="20"/>
          <w:lang w:val="en-US"/>
        </w:rPr>
        <w:t xml:space="preserve">mpirical coverage </w:t>
      </w:r>
      <w:r w:rsidR="008F7C4E" w:rsidRPr="00463DB3">
        <w:rPr>
          <w:rFonts w:ascii="Times New Roman" w:hAnsi="Times New Roman"/>
          <w:sz w:val="20"/>
          <w:szCs w:val="20"/>
          <w:lang w:val="en-US"/>
        </w:rPr>
        <w:t>probability</w:t>
      </w:r>
      <w:r w:rsidR="008F7C4E" w:rsidRPr="00463DB3">
        <w:rPr>
          <w:rFonts w:ascii="Times New Roman" w:hAnsi="Times New Roman" w:hint="eastAsia"/>
          <w:sz w:val="20"/>
          <w:szCs w:val="20"/>
          <w:lang w:val="en-US"/>
        </w:rPr>
        <w:t xml:space="preserve">; </w:t>
      </w:r>
      <w:r>
        <w:rPr>
          <w:rFonts w:ascii="Times New Roman" w:hAnsi="Times New Roman" w:hint="eastAsia"/>
          <w:sz w:val="20"/>
          <w:szCs w:val="20"/>
          <w:vertAlign w:val="superscript"/>
          <w:lang w:val="en-US"/>
        </w:rPr>
        <w:t>b</w:t>
      </w:r>
      <w:r w:rsidR="008F7C4E" w:rsidRPr="00463DB3">
        <w:rPr>
          <w:rFonts w:ascii="Times New Roman" w:hAnsi="Times New Roman"/>
          <w:sz w:val="20"/>
          <w:szCs w:val="20"/>
          <w:lang w:val="en-US"/>
        </w:rPr>
        <w:t xml:space="preserve">Root 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>m</w:t>
      </w:r>
      <w:r w:rsidR="008F7C4E" w:rsidRPr="00463DB3">
        <w:rPr>
          <w:rFonts w:ascii="Times New Roman" w:hAnsi="Times New Roman"/>
          <w:sz w:val="20"/>
          <w:szCs w:val="20"/>
          <w:lang w:val="en-US"/>
        </w:rPr>
        <w:t xml:space="preserve">ean 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>s</w:t>
      </w:r>
      <w:r w:rsidR="008F7C4E" w:rsidRPr="00463DB3">
        <w:rPr>
          <w:rFonts w:ascii="Times New Roman" w:hAnsi="Times New Roman"/>
          <w:sz w:val="20"/>
          <w:szCs w:val="20"/>
          <w:lang w:val="en-US"/>
        </w:rPr>
        <w:t xml:space="preserve">quare 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>e</w:t>
      </w:r>
      <w:r w:rsidR="008F7C4E" w:rsidRPr="00463DB3">
        <w:rPr>
          <w:rFonts w:ascii="Times New Roman" w:hAnsi="Times New Roman"/>
          <w:sz w:val="20"/>
          <w:szCs w:val="20"/>
          <w:lang w:val="en-US"/>
        </w:rPr>
        <w:t>rror</w:t>
      </w:r>
      <w:r w:rsidR="008F7C4E" w:rsidRPr="00463DB3">
        <w:rPr>
          <w:rFonts w:ascii="Times New Roman" w:hAnsi="Times New Roman" w:hint="eastAsia"/>
          <w:sz w:val="20"/>
          <w:szCs w:val="20"/>
          <w:lang w:val="en-US"/>
        </w:rPr>
        <w:t xml:space="preserve">; </w:t>
      </w:r>
      <w:r w:rsidR="008F7C4E" w:rsidRPr="00463DB3">
        <w:rPr>
          <w:rFonts w:ascii="Times New Roman" w:hAnsi="Times New Roman"/>
          <w:sz w:val="20"/>
          <w:szCs w:val="20"/>
          <w:lang w:val="en-US"/>
        </w:rPr>
        <w:t>NA</w:t>
      </w:r>
      <w:r w:rsidR="00CD082F">
        <w:rPr>
          <w:rFonts w:ascii="Times New Roman" w:hAnsi="Times New Roman" w:hint="eastAsia"/>
          <w:sz w:val="20"/>
          <w:szCs w:val="20"/>
          <w:lang w:val="en-US"/>
        </w:rPr>
        <w:t>: N</w:t>
      </w:r>
      <w:r w:rsidR="008F7C4E" w:rsidRPr="00463DB3">
        <w:rPr>
          <w:rFonts w:ascii="Times New Roman" w:hAnsi="Times New Roman"/>
          <w:sz w:val="20"/>
          <w:szCs w:val="20"/>
          <w:lang w:val="en-US"/>
        </w:rPr>
        <w:t>ot Applicable</w:t>
      </w:r>
      <w:r>
        <w:rPr>
          <w:rFonts w:ascii="Times New Roman" w:hAnsi="Times New Roman" w:hint="eastAsia"/>
          <w:sz w:val="20"/>
          <w:szCs w:val="20"/>
          <w:lang w:val="en-US"/>
        </w:rPr>
        <w:t>.</w:t>
      </w:r>
    </w:p>
    <w:p w:rsidR="00DA3A8D" w:rsidRPr="00FA2D93" w:rsidRDefault="00DA3A8D">
      <w:pPr>
        <w:rPr>
          <w:lang w:val="en-US"/>
        </w:rPr>
      </w:pPr>
    </w:p>
    <w:sectPr w:rsidR="00DA3A8D" w:rsidRPr="00FA2D93" w:rsidSect="00FC5B2F">
      <w:footerReference w:type="default" r:id="rId157"/>
      <w:pgSz w:w="15840" w:h="12240" w:orient="landscape"/>
      <w:pgMar w:top="454" w:right="1134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627" w:rsidRDefault="00D67627">
      <w:pPr>
        <w:spacing w:after="0" w:line="240" w:lineRule="auto"/>
      </w:pPr>
      <w:r>
        <w:separator/>
      </w:r>
    </w:p>
  </w:endnote>
  <w:endnote w:type="continuationSeparator" w:id="0">
    <w:p w:rsidR="00D67627" w:rsidRDefault="00D67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UI Gothic">
    <w:panose1 w:val="020B0600070205080204"/>
    <w:charset w:val="80"/>
    <w:family w:val="modern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6E4" w:rsidRPr="00A86BAE" w:rsidRDefault="002C36E4" w:rsidP="00DA3A8D">
    <w:pPr>
      <w:pStyle w:val="a5"/>
      <w:jc w:val="right"/>
      <w:rPr>
        <w:rFonts w:ascii="Times New Roman" w:hAnsi="Times New Roman"/>
        <w:sz w:val="20"/>
        <w:szCs w:val="20"/>
      </w:rPr>
    </w:pPr>
    <w:r w:rsidRPr="00A86BAE">
      <w:rPr>
        <w:rFonts w:ascii="Times New Roman" w:hAnsi="Times New Roman"/>
        <w:sz w:val="20"/>
        <w:szCs w:val="20"/>
      </w:rPr>
      <w:fldChar w:fldCharType="begin"/>
    </w:r>
    <w:r w:rsidRPr="00A86BAE">
      <w:rPr>
        <w:rFonts w:ascii="Times New Roman" w:hAnsi="Times New Roman"/>
        <w:sz w:val="20"/>
        <w:szCs w:val="20"/>
      </w:rPr>
      <w:instrText xml:space="preserve"> PAGE   \* MERGEFORMAT </w:instrText>
    </w:r>
    <w:r w:rsidRPr="00A86BAE">
      <w:rPr>
        <w:rFonts w:ascii="Times New Roman" w:hAnsi="Times New Roman"/>
        <w:sz w:val="20"/>
        <w:szCs w:val="20"/>
      </w:rPr>
      <w:fldChar w:fldCharType="separate"/>
    </w:r>
    <w:r w:rsidR="008546DF">
      <w:rPr>
        <w:rFonts w:ascii="Times New Roman" w:hAnsi="Times New Roman"/>
        <w:sz w:val="20"/>
        <w:szCs w:val="20"/>
      </w:rPr>
      <w:t>1</w:t>
    </w:r>
    <w:r w:rsidRPr="00A86BAE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627" w:rsidRDefault="00D67627">
      <w:pPr>
        <w:spacing w:after="0" w:line="240" w:lineRule="auto"/>
      </w:pPr>
      <w:r>
        <w:separator/>
      </w:r>
    </w:p>
  </w:footnote>
  <w:footnote w:type="continuationSeparator" w:id="0">
    <w:p w:rsidR="00D67627" w:rsidRDefault="00D676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166A5"/>
    <w:multiLevelType w:val="hybridMultilevel"/>
    <w:tmpl w:val="78BC657E"/>
    <w:lvl w:ilvl="0" w:tplc="642C5ACA">
      <w:start w:val="8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D93"/>
    <w:rsid w:val="00095D37"/>
    <w:rsid w:val="000C5557"/>
    <w:rsid w:val="00121B84"/>
    <w:rsid w:val="00146E0E"/>
    <w:rsid w:val="001E70F4"/>
    <w:rsid w:val="00212CCF"/>
    <w:rsid w:val="002C36E4"/>
    <w:rsid w:val="00361AFF"/>
    <w:rsid w:val="0038107F"/>
    <w:rsid w:val="00397A50"/>
    <w:rsid w:val="00412817"/>
    <w:rsid w:val="00442A1F"/>
    <w:rsid w:val="00463DB3"/>
    <w:rsid w:val="004852C2"/>
    <w:rsid w:val="004C4A68"/>
    <w:rsid w:val="00575FAD"/>
    <w:rsid w:val="00615AC0"/>
    <w:rsid w:val="00674D98"/>
    <w:rsid w:val="006F578A"/>
    <w:rsid w:val="006F7C69"/>
    <w:rsid w:val="00715177"/>
    <w:rsid w:val="00766D0A"/>
    <w:rsid w:val="007F5B8B"/>
    <w:rsid w:val="0080045C"/>
    <w:rsid w:val="00842D05"/>
    <w:rsid w:val="008546DF"/>
    <w:rsid w:val="008A77FE"/>
    <w:rsid w:val="008B7244"/>
    <w:rsid w:val="008F27FE"/>
    <w:rsid w:val="008F7C4E"/>
    <w:rsid w:val="00912F26"/>
    <w:rsid w:val="00950CC4"/>
    <w:rsid w:val="00966874"/>
    <w:rsid w:val="00A748C6"/>
    <w:rsid w:val="00B14CDE"/>
    <w:rsid w:val="00B24C7E"/>
    <w:rsid w:val="00B31AC7"/>
    <w:rsid w:val="00BA0A25"/>
    <w:rsid w:val="00BB5C43"/>
    <w:rsid w:val="00C1458A"/>
    <w:rsid w:val="00C278C8"/>
    <w:rsid w:val="00C45545"/>
    <w:rsid w:val="00C54CDE"/>
    <w:rsid w:val="00CD082F"/>
    <w:rsid w:val="00CF1282"/>
    <w:rsid w:val="00D126C2"/>
    <w:rsid w:val="00D67627"/>
    <w:rsid w:val="00D92B43"/>
    <w:rsid w:val="00DA3A8D"/>
    <w:rsid w:val="00DD1648"/>
    <w:rsid w:val="00E276B7"/>
    <w:rsid w:val="00EB4491"/>
    <w:rsid w:val="00EC72E6"/>
    <w:rsid w:val="00F17813"/>
    <w:rsid w:val="00F276B8"/>
    <w:rsid w:val="00FA2D93"/>
    <w:rsid w:val="00FC5B2F"/>
    <w:rsid w:val="00FE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D93"/>
    <w:pPr>
      <w:spacing w:after="200" w:line="276" w:lineRule="auto"/>
    </w:pPr>
    <w:rPr>
      <w:rFonts w:ascii="Calibri" w:eastAsia="ＭＳ 明朝" w:hAnsi="Calibri" w:cs="Times New Roman"/>
      <w:noProof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プレースホルダー テキスト1"/>
    <w:uiPriority w:val="99"/>
    <w:semiHidden/>
    <w:rsid w:val="00FA2D93"/>
    <w:rPr>
      <w:color w:val="808080"/>
    </w:rPr>
  </w:style>
  <w:style w:type="paragraph" w:styleId="a3">
    <w:name w:val="header"/>
    <w:basedOn w:val="a"/>
    <w:link w:val="a4"/>
    <w:uiPriority w:val="99"/>
    <w:unhideWhenUsed/>
    <w:rsid w:val="00FA2D93"/>
    <w:pPr>
      <w:tabs>
        <w:tab w:val="center" w:pos="4252"/>
        <w:tab w:val="right" w:pos="8504"/>
      </w:tabs>
      <w:spacing w:after="0" w:line="240" w:lineRule="auto"/>
    </w:pPr>
    <w:rPr>
      <w:lang w:val="x-none" w:eastAsia="x-none"/>
    </w:rPr>
  </w:style>
  <w:style w:type="character" w:customStyle="1" w:styleId="a4">
    <w:name w:val="ヘッダー (文字)"/>
    <w:basedOn w:val="a0"/>
    <w:link w:val="a3"/>
    <w:uiPriority w:val="99"/>
    <w:rsid w:val="00FA2D93"/>
    <w:rPr>
      <w:rFonts w:ascii="Calibri" w:eastAsia="ＭＳ 明朝" w:hAnsi="Calibri" w:cs="Times New Roman"/>
      <w:noProof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FA2D93"/>
    <w:pPr>
      <w:tabs>
        <w:tab w:val="center" w:pos="4252"/>
        <w:tab w:val="right" w:pos="8504"/>
      </w:tabs>
      <w:spacing w:after="0" w:line="240" w:lineRule="auto"/>
    </w:pPr>
    <w:rPr>
      <w:lang w:val="x-none" w:eastAsia="x-none"/>
    </w:rPr>
  </w:style>
  <w:style w:type="character" w:customStyle="1" w:styleId="a6">
    <w:name w:val="フッター (文字)"/>
    <w:basedOn w:val="a0"/>
    <w:link w:val="a5"/>
    <w:uiPriority w:val="99"/>
    <w:rsid w:val="00FA2D93"/>
    <w:rPr>
      <w:rFonts w:ascii="Calibri" w:eastAsia="ＭＳ 明朝" w:hAnsi="Calibri" w:cs="Times New Roman"/>
      <w:noProof/>
      <w:lang w:val="x-none" w:eastAsia="x-none"/>
    </w:rPr>
  </w:style>
  <w:style w:type="paragraph" w:customStyle="1" w:styleId="10">
    <w:name w:val="リスト段落1"/>
    <w:basedOn w:val="a"/>
    <w:uiPriority w:val="34"/>
    <w:qFormat/>
    <w:rsid w:val="00FA2D93"/>
    <w:pPr>
      <w:ind w:left="720"/>
      <w:contextualSpacing/>
    </w:pPr>
  </w:style>
  <w:style w:type="table" w:styleId="a7">
    <w:name w:val="Table Grid"/>
    <w:basedOn w:val="a1"/>
    <w:uiPriority w:val="59"/>
    <w:rsid w:val="00FA2D93"/>
    <w:pPr>
      <w:spacing w:after="0" w:line="240" w:lineRule="auto"/>
    </w:pPr>
    <w:rPr>
      <w:rFonts w:ascii="Calibri" w:eastAsia="ＭＳ 明朝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A2D93"/>
    <w:pPr>
      <w:spacing w:after="0" w:line="240" w:lineRule="auto"/>
    </w:pPr>
    <w:rPr>
      <w:rFonts w:ascii="MS UI Gothic" w:eastAsia="MS UI Gothic"/>
      <w:sz w:val="18"/>
      <w:szCs w:val="18"/>
      <w:lang w:val="x-none" w:eastAsia="x-none"/>
    </w:rPr>
  </w:style>
  <w:style w:type="character" w:customStyle="1" w:styleId="a9">
    <w:name w:val="吹き出し (文字)"/>
    <w:basedOn w:val="a0"/>
    <w:link w:val="a8"/>
    <w:uiPriority w:val="99"/>
    <w:semiHidden/>
    <w:rsid w:val="00FA2D93"/>
    <w:rPr>
      <w:rFonts w:ascii="MS UI Gothic" w:eastAsia="MS UI Gothic" w:hAnsi="Calibri" w:cs="Times New Roman"/>
      <w:noProof/>
      <w:sz w:val="18"/>
      <w:szCs w:val="18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FA2D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noProof w:val="0"/>
      <w:sz w:val="20"/>
      <w:szCs w:val="20"/>
      <w:lang w:eastAsia="en-GB"/>
    </w:rPr>
  </w:style>
  <w:style w:type="character" w:customStyle="1" w:styleId="HTML0">
    <w:name w:val="HTML 書式付き (文字)"/>
    <w:basedOn w:val="a0"/>
    <w:link w:val="HTML"/>
    <w:uiPriority w:val="99"/>
    <w:rsid w:val="00FA2D9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gaks5ojbfcb">
    <w:name w:val="gaks5ojbfcb"/>
    <w:basedOn w:val="a0"/>
    <w:rsid w:val="00FA2D93"/>
  </w:style>
  <w:style w:type="character" w:customStyle="1" w:styleId="gaks5ojbibb">
    <w:name w:val="gaks5ojbibb"/>
    <w:basedOn w:val="a0"/>
    <w:rsid w:val="00FA2D93"/>
  </w:style>
  <w:style w:type="character" w:styleId="aa">
    <w:name w:val="Placeholder Text"/>
    <w:basedOn w:val="a0"/>
    <w:uiPriority w:val="99"/>
    <w:semiHidden/>
    <w:rsid w:val="00FA2D9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D93"/>
    <w:pPr>
      <w:spacing w:after="200" w:line="276" w:lineRule="auto"/>
    </w:pPr>
    <w:rPr>
      <w:rFonts w:ascii="Calibri" w:eastAsia="ＭＳ 明朝" w:hAnsi="Calibri" w:cs="Times New Roman"/>
      <w:noProof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プレースホルダー テキスト1"/>
    <w:uiPriority w:val="99"/>
    <w:semiHidden/>
    <w:rsid w:val="00FA2D93"/>
    <w:rPr>
      <w:color w:val="808080"/>
    </w:rPr>
  </w:style>
  <w:style w:type="paragraph" w:styleId="a3">
    <w:name w:val="header"/>
    <w:basedOn w:val="a"/>
    <w:link w:val="a4"/>
    <w:uiPriority w:val="99"/>
    <w:unhideWhenUsed/>
    <w:rsid w:val="00FA2D93"/>
    <w:pPr>
      <w:tabs>
        <w:tab w:val="center" w:pos="4252"/>
        <w:tab w:val="right" w:pos="8504"/>
      </w:tabs>
      <w:spacing w:after="0" w:line="240" w:lineRule="auto"/>
    </w:pPr>
    <w:rPr>
      <w:lang w:val="x-none" w:eastAsia="x-none"/>
    </w:rPr>
  </w:style>
  <w:style w:type="character" w:customStyle="1" w:styleId="a4">
    <w:name w:val="ヘッダー (文字)"/>
    <w:basedOn w:val="a0"/>
    <w:link w:val="a3"/>
    <w:uiPriority w:val="99"/>
    <w:rsid w:val="00FA2D93"/>
    <w:rPr>
      <w:rFonts w:ascii="Calibri" w:eastAsia="ＭＳ 明朝" w:hAnsi="Calibri" w:cs="Times New Roman"/>
      <w:noProof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FA2D93"/>
    <w:pPr>
      <w:tabs>
        <w:tab w:val="center" w:pos="4252"/>
        <w:tab w:val="right" w:pos="8504"/>
      </w:tabs>
      <w:spacing w:after="0" w:line="240" w:lineRule="auto"/>
    </w:pPr>
    <w:rPr>
      <w:lang w:val="x-none" w:eastAsia="x-none"/>
    </w:rPr>
  </w:style>
  <w:style w:type="character" w:customStyle="1" w:styleId="a6">
    <w:name w:val="フッター (文字)"/>
    <w:basedOn w:val="a0"/>
    <w:link w:val="a5"/>
    <w:uiPriority w:val="99"/>
    <w:rsid w:val="00FA2D93"/>
    <w:rPr>
      <w:rFonts w:ascii="Calibri" w:eastAsia="ＭＳ 明朝" w:hAnsi="Calibri" w:cs="Times New Roman"/>
      <w:noProof/>
      <w:lang w:val="x-none" w:eastAsia="x-none"/>
    </w:rPr>
  </w:style>
  <w:style w:type="paragraph" w:customStyle="1" w:styleId="10">
    <w:name w:val="リスト段落1"/>
    <w:basedOn w:val="a"/>
    <w:uiPriority w:val="34"/>
    <w:qFormat/>
    <w:rsid w:val="00FA2D93"/>
    <w:pPr>
      <w:ind w:left="720"/>
      <w:contextualSpacing/>
    </w:pPr>
  </w:style>
  <w:style w:type="table" w:styleId="a7">
    <w:name w:val="Table Grid"/>
    <w:basedOn w:val="a1"/>
    <w:uiPriority w:val="59"/>
    <w:rsid w:val="00FA2D93"/>
    <w:pPr>
      <w:spacing w:after="0" w:line="240" w:lineRule="auto"/>
    </w:pPr>
    <w:rPr>
      <w:rFonts w:ascii="Calibri" w:eastAsia="ＭＳ 明朝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A2D93"/>
    <w:pPr>
      <w:spacing w:after="0" w:line="240" w:lineRule="auto"/>
    </w:pPr>
    <w:rPr>
      <w:rFonts w:ascii="MS UI Gothic" w:eastAsia="MS UI Gothic"/>
      <w:sz w:val="18"/>
      <w:szCs w:val="18"/>
      <w:lang w:val="x-none" w:eastAsia="x-none"/>
    </w:rPr>
  </w:style>
  <w:style w:type="character" w:customStyle="1" w:styleId="a9">
    <w:name w:val="吹き出し (文字)"/>
    <w:basedOn w:val="a0"/>
    <w:link w:val="a8"/>
    <w:uiPriority w:val="99"/>
    <w:semiHidden/>
    <w:rsid w:val="00FA2D93"/>
    <w:rPr>
      <w:rFonts w:ascii="MS UI Gothic" w:eastAsia="MS UI Gothic" w:hAnsi="Calibri" w:cs="Times New Roman"/>
      <w:noProof/>
      <w:sz w:val="18"/>
      <w:szCs w:val="18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FA2D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noProof w:val="0"/>
      <w:sz w:val="20"/>
      <w:szCs w:val="20"/>
      <w:lang w:eastAsia="en-GB"/>
    </w:rPr>
  </w:style>
  <w:style w:type="character" w:customStyle="1" w:styleId="HTML0">
    <w:name w:val="HTML 書式付き (文字)"/>
    <w:basedOn w:val="a0"/>
    <w:link w:val="HTML"/>
    <w:uiPriority w:val="99"/>
    <w:rsid w:val="00FA2D9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gaks5ojbfcb">
    <w:name w:val="gaks5ojbfcb"/>
    <w:basedOn w:val="a0"/>
    <w:rsid w:val="00FA2D93"/>
  </w:style>
  <w:style w:type="character" w:customStyle="1" w:styleId="gaks5ojbibb">
    <w:name w:val="gaks5ojbibb"/>
    <w:basedOn w:val="a0"/>
    <w:rsid w:val="00FA2D93"/>
  </w:style>
  <w:style w:type="character" w:styleId="aa">
    <w:name w:val="Placeholder Text"/>
    <w:basedOn w:val="a0"/>
    <w:uiPriority w:val="99"/>
    <w:semiHidden/>
    <w:rsid w:val="00FA2D9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117" Type="http://schemas.openxmlformats.org/officeDocument/2006/relationships/oleObject" Target="embeddings/oleObject96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25.bin"/><Relationship Id="rId47" Type="http://schemas.openxmlformats.org/officeDocument/2006/relationships/oleObject" Target="embeddings/oleObject30.bin"/><Relationship Id="rId63" Type="http://schemas.openxmlformats.org/officeDocument/2006/relationships/oleObject" Target="embeddings/oleObject46.bin"/><Relationship Id="rId68" Type="http://schemas.openxmlformats.org/officeDocument/2006/relationships/oleObject" Target="embeddings/oleObject51.bin"/><Relationship Id="rId84" Type="http://schemas.openxmlformats.org/officeDocument/2006/relationships/oleObject" Target="embeddings/oleObject67.bin"/><Relationship Id="rId89" Type="http://schemas.openxmlformats.org/officeDocument/2006/relationships/oleObject" Target="embeddings/oleObject72.bin"/><Relationship Id="rId112" Type="http://schemas.openxmlformats.org/officeDocument/2006/relationships/oleObject" Target="embeddings/oleObject91.bin"/><Relationship Id="rId133" Type="http://schemas.openxmlformats.org/officeDocument/2006/relationships/oleObject" Target="embeddings/oleObject107.bin"/><Relationship Id="rId138" Type="http://schemas.openxmlformats.org/officeDocument/2006/relationships/oleObject" Target="embeddings/oleObject110.bin"/><Relationship Id="rId154" Type="http://schemas.openxmlformats.org/officeDocument/2006/relationships/oleObject" Target="embeddings/oleObject126.bin"/><Relationship Id="rId159" Type="http://schemas.openxmlformats.org/officeDocument/2006/relationships/theme" Target="theme/theme1.xml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86.bin"/><Relationship Id="rId11" Type="http://schemas.openxmlformats.org/officeDocument/2006/relationships/image" Target="media/image2.wmf"/><Relationship Id="rId32" Type="http://schemas.openxmlformats.org/officeDocument/2006/relationships/oleObject" Target="embeddings/oleObject18.bin"/><Relationship Id="rId37" Type="http://schemas.openxmlformats.org/officeDocument/2006/relationships/oleObject" Target="embeddings/oleObject22.bin"/><Relationship Id="rId53" Type="http://schemas.openxmlformats.org/officeDocument/2006/relationships/oleObject" Target="embeddings/oleObject36.bin"/><Relationship Id="rId58" Type="http://schemas.openxmlformats.org/officeDocument/2006/relationships/oleObject" Target="embeddings/oleObject41.bin"/><Relationship Id="rId74" Type="http://schemas.openxmlformats.org/officeDocument/2006/relationships/oleObject" Target="embeddings/oleObject57.bin"/><Relationship Id="rId79" Type="http://schemas.openxmlformats.org/officeDocument/2006/relationships/oleObject" Target="embeddings/oleObject62.bin"/><Relationship Id="rId102" Type="http://schemas.openxmlformats.org/officeDocument/2006/relationships/image" Target="media/image13.wmf"/><Relationship Id="rId123" Type="http://schemas.openxmlformats.org/officeDocument/2006/relationships/oleObject" Target="embeddings/oleObject102.bin"/><Relationship Id="rId128" Type="http://schemas.openxmlformats.org/officeDocument/2006/relationships/image" Target="media/image16.wmf"/><Relationship Id="rId144" Type="http://schemas.openxmlformats.org/officeDocument/2006/relationships/oleObject" Target="embeddings/oleObject116.bin"/><Relationship Id="rId149" Type="http://schemas.openxmlformats.org/officeDocument/2006/relationships/oleObject" Target="embeddings/oleObject121.bin"/><Relationship Id="rId5" Type="http://schemas.openxmlformats.org/officeDocument/2006/relationships/settings" Target="settings.xml"/><Relationship Id="rId90" Type="http://schemas.openxmlformats.org/officeDocument/2006/relationships/oleObject" Target="embeddings/oleObject73.bin"/><Relationship Id="rId95" Type="http://schemas.openxmlformats.org/officeDocument/2006/relationships/oleObject" Target="embeddings/oleObject78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3.bin"/><Relationship Id="rId43" Type="http://schemas.openxmlformats.org/officeDocument/2006/relationships/oleObject" Target="embeddings/oleObject26.bin"/><Relationship Id="rId48" Type="http://schemas.openxmlformats.org/officeDocument/2006/relationships/oleObject" Target="embeddings/oleObject31.bin"/><Relationship Id="rId64" Type="http://schemas.openxmlformats.org/officeDocument/2006/relationships/oleObject" Target="embeddings/oleObject47.bin"/><Relationship Id="rId69" Type="http://schemas.openxmlformats.org/officeDocument/2006/relationships/oleObject" Target="embeddings/oleObject52.bin"/><Relationship Id="rId113" Type="http://schemas.openxmlformats.org/officeDocument/2006/relationships/oleObject" Target="embeddings/oleObject92.bin"/><Relationship Id="rId118" Type="http://schemas.openxmlformats.org/officeDocument/2006/relationships/oleObject" Target="embeddings/oleObject97.bin"/><Relationship Id="rId134" Type="http://schemas.openxmlformats.org/officeDocument/2006/relationships/image" Target="media/image19.wmf"/><Relationship Id="rId139" Type="http://schemas.openxmlformats.org/officeDocument/2006/relationships/oleObject" Target="embeddings/oleObject111.bin"/><Relationship Id="rId80" Type="http://schemas.openxmlformats.org/officeDocument/2006/relationships/oleObject" Target="embeddings/oleObject63.bin"/><Relationship Id="rId85" Type="http://schemas.openxmlformats.org/officeDocument/2006/relationships/oleObject" Target="embeddings/oleObject68.bin"/><Relationship Id="rId150" Type="http://schemas.openxmlformats.org/officeDocument/2006/relationships/oleObject" Target="embeddings/oleObject122.bin"/><Relationship Id="rId155" Type="http://schemas.openxmlformats.org/officeDocument/2006/relationships/oleObject" Target="embeddings/oleObject127.bin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oleObject" Target="embeddings/oleObject19.bin"/><Relationship Id="rId38" Type="http://schemas.openxmlformats.org/officeDocument/2006/relationships/image" Target="media/image8.wmf"/><Relationship Id="rId59" Type="http://schemas.openxmlformats.org/officeDocument/2006/relationships/oleObject" Target="embeddings/oleObject42.bin"/><Relationship Id="rId103" Type="http://schemas.openxmlformats.org/officeDocument/2006/relationships/oleObject" Target="embeddings/oleObject82.bin"/><Relationship Id="rId108" Type="http://schemas.openxmlformats.org/officeDocument/2006/relationships/oleObject" Target="embeddings/oleObject87.bin"/><Relationship Id="rId124" Type="http://schemas.openxmlformats.org/officeDocument/2006/relationships/image" Target="media/image14.wmf"/><Relationship Id="rId129" Type="http://schemas.openxmlformats.org/officeDocument/2006/relationships/oleObject" Target="embeddings/oleObject105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24.bin"/><Relationship Id="rId54" Type="http://schemas.openxmlformats.org/officeDocument/2006/relationships/oleObject" Target="embeddings/oleObject37.bin"/><Relationship Id="rId62" Type="http://schemas.openxmlformats.org/officeDocument/2006/relationships/oleObject" Target="embeddings/oleObject45.bin"/><Relationship Id="rId70" Type="http://schemas.openxmlformats.org/officeDocument/2006/relationships/oleObject" Target="embeddings/oleObject53.bin"/><Relationship Id="rId75" Type="http://schemas.openxmlformats.org/officeDocument/2006/relationships/oleObject" Target="embeddings/oleObject58.bin"/><Relationship Id="rId83" Type="http://schemas.openxmlformats.org/officeDocument/2006/relationships/oleObject" Target="embeddings/oleObject66.bin"/><Relationship Id="rId88" Type="http://schemas.openxmlformats.org/officeDocument/2006/relationships/oleObject" Target="embeddings/oleObject71.bin"/><Relationship Id="rId91" Type="http://schemas.openxmlformats.org/officeDocument/2006/relationships/oleObject" Target="embeddings/oleObject74.bin"/><Relationship Id="rId96" Type="http://schemas.openxmlformats.org/officeDocument/2006/relationships/image" Target="media/image10.wmf"/><Relationship Id="rId111" Type="http://schemas.openxmlformats.org/officeDocument/2006/relationships/oleObject" Target="embeddings/oleObject90.bin"/><Relationship Id="rId132" Type="http://schemas.openxmlformats.org/officeDocument/2006/relationships/image" Target="media/image18.wmf"/><Relationship Id="rId140" Type="http://schemas.openxmlformats.org/officeDocument/2006/relationships/oleObject" Target="embeddings/oleObject112.bin"/><Relationship Id="rId145" Type="http://schemas.openxmlformats.org/officeDocument/2006/relationships/oleObject" Target="embeddings/oleObject117.bin"/><Relationship Id="rId153" Type="http://schemas.openxmlformats.org/officeDocument/2006/relationships/oleObject" Target="embeddings/oleObject12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4.bin"/><Relationship Id="rId36" Type="http://schemas.openxmlformats.org/officeDocument/2006/relationships/image" Target="media/image7.wmf"/><Relationship Id="rId49" Type="http://schemas.openxmlformats.org/officeDocument/2006/relationships/oleObject" Target="embeddings/oleObject32.bin"/><Relationship Id="rId57" Type="http://schemas.openxmlformats.org/officeDocument/2006/relationships/oleObject" Target="embeddings/oleObject40.bin"/><Relationship Id="rId106" Type="http://schemas.openxmlformats.org/officeDocument/2006/relationships/oleObject" Target="embeddings/oleObject85.bin"/><Relationship Id="rId114" Type="http://schemas.openxmlformats.org/officeDocument/2006/relationships/oleObject" Target="embeddings/oleObject93.bin"/><Relationship Id="rId119" Type="http://schemas.openxmlformats.org/officeDocument/2006/relationships/oleObject" Target="embeddings/oleObject98.bin"/><Relationship Id="rId127" Type="http://schemas.openxmlformats.org/officeDocument/2006/relationships/oleObject" Target="embeddings/oleObject104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7.bin"/><Relationship Id="rId44" Type="http://schemas.openxmlformats.org/officeDocument/2006/relationships/oleObject" Target="embeddings/oleObject27.bin"/><Relationship Id="rId52" Type="http://schemas.openxmlformats.org/officeDocument/2006/relationships/oleObject" Target="embeddings/oleObject35.bin"/><Relationship Id="rId60" Type="http://schemas.openxmlformats.org/officeDocument/2006/relationships/oleObject" Target="embeddings/oleObject43.bin"/><Relationship Id="rId65" Type="http://schemas.openxmlformats.org/officeDocument/2006/relationships/oleObject" Target="embeddings/oleObject48.bin"/><Relationship Id="rId73" Type="http://schemas.openxmlformats.org/officeDocument/2006/relationships/oleObject" Target="embeddings/oleObject56.bin"/><Relationship Id="rId78" Type="http://schemas.openxmlformats.org/officeDocument/2006/relationships/oleObject" Target="embeddings/oleObject61.bin"/><Relationship Id="rId81" Type="http://schemas.openxmlformats.org/officeDocument/2006/relationships/oleObject" Target="embeddings/oleObject64.bin"/><Relationship Id="rId86" Type="http://schemas.openxmlformats.org/officeDocument/2006/relationships/oleObject" Target="embeddings/oleObject69.bin"/><Relationship Id="rId94" Type="http://schemas.openxmlformats.org/officeDocument/2006/relationships/oleObject" Target="embeddings/oleObject77.bin"/><Relationship Id="rId99" Type="http://schemas.openxmlformats.org/officeDocument/2006/relationships/oleObject" Target="embeddings/oleObject80.bin"/><Relationship Id="rId101" Type="http://schemas.openxmlformats.org/officeDocument/2006/relationships/oleObject" Target="embeddings/oleObject81.bin"/><Relationship Id="rId122" Type="http://schemas.openxmlformats.org/officeDocument/2006/relationships/oleObject" Target="embeddings/oleObject101.bin"/><Relationship Id="rId130" Type="http://schemas.openxmlformats.org/officeDocument/2006/relationships/image" Target="media/image17.wmf"/><Relationship Id="rId135" Type="http://schemas.openxmlformats.org/officeDocument/2006/relationships/oleObject" Target="embeddings/oleObject108.bin"/><Relationship Id="rId143" Type="http://schemas.openxmlformats.org/officeDocument/2006/relationships/oleObject" Target="embeddings/oleObject115.bin"/><Relationship Id="rId148" Type="http://schemas.openxmlformats.org/officeDocument/2006/relationships/oleObject" Target="embeddings/oleObject120.bin"/><Relationship Id="rId151" Type="http://schemas.openxmlformats.org/officeDocument/2006/relationships/oleObject" Target="embeddings/oleObject123.bin"/><Relationship Id="rId156" Type="http://schemas.openxmlformats.org/officeDocument/2006/relationships/oleObject" Target="embeddings/oleObject128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23.bin"/><Relationship Id="rId109" Type="http://schemas.openxmlformats.org/officeDocument/2006/relationships/oleObject" Target="embeddings/oleObject88.bin"/><Relationship Id="rId34" Type="http://schemas.openxmlformats.org/officeDocument/2006/relationships/oleObject" Target="embeddings/oleObject20.bin"/><Relationship Id="rId50" Type="http://schemas.openxmlformats.org/officeDocument/2006/relationships/oleObject" Target="embeddings/oleObject33.bin"/><Relationship Id="rId55" Type="http://schemas.openxmlformats.org/officeDocument/2006/relationships/oleObject" Target="embeddings/oleObject38.bin"/><Relationship Id="rId76" Type="http://schemas.openxmlformats.org/officeDocument/2006/relationships/oleObject" Target="embeddings/oleObject59.bin"/><Relationship Id="rId97" Type="http://schemas.openxmlformats.org/officeDocument/2006/relationships/oleObject" Target="embeddings/oleObject79.bin"/><Relationship Id="rId104" Type="http://schemas.openxmlformats.org/officeDocument/2006/relationships/oleObject" Target="embeddings/oleObject83.bin"/><Relationship Id="rId120" Type="http://schemas.openxmlformats.org/officeDocument/2006/relationships/oleObject" Target="embeddings/oleObject99.bin"/><Relationship Id="rId125" Type="http://schemas.openxmlformats.org/officeDocument/2006/relationships/oleObject" Target="embeddings/oleObject103.bin"/><Relationship Id="rId141" Type="http://schemas.openxmlformats.org/officeDocument/2006/relationships/oleObject" Target="embeddings/oleObject113.bin"/><Relationship Id="rId146" Type="http://schemas.openxmlformats.org/officeDocument/2006/relationships/oleObject" Target="embeddings/oleObject118.bin"/><Relationship Id="rId7" Type="http://schemas.openxmlformats.org/officeDocument/2006/relationships/footnotes" Target="footnotes.xml"/><Relationship Id="rId71" Type="http://schemas.openxmlformats.org/officeDocument/2006/relationships/oleObject" Target="embeddings/oleObject54.bin"/><Relationship Id="rId92" Type="http://schemas.openxmlformats.org/officeDocument/2006/relationships/oleObject" Target="embeddings/oleObject7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5.bin"/><Relationship Id="rId24" Type="http://schemas.openxmlformats.org/officeDocument/2006/relationships/oleObject" Target="embeddings/oleObject10.bin"/><Relationship Id="rId40" Type="http://schemas.openxmlformats.org/officeDocument/2006/relationships/image" Target="media/image9.wmf"/><Relationship Id="rId45" Type="http://schemas.openxmlformats.org/officeDocument/2006/relationships/oleObject" Target="embeddings/oleObject28.bin"/><Relationship Id="rId66" Type="http://schemas.openxmlformats.org/officeDocument/2006/relationships/oleObject" Target="embeddings/oleObject49.bin"/><Relationship Id="rId87" Type="http://schemas.openxmlformats.org/officeDocument/2006/relationships/oleObject" Target="embeddings/oleObject70.bin"/><Relationship Id="rId110" Type="http://schemas.openxmlformats.org/officeDocument/2006/relationships/oleObject" Target="embeddings/oleObject89.bin"/><Relationship Id="rId115" Type="http://schemas.openxmlformats.org/officeDocument/2006/relationships/oleObject" Target="embeddings/oleObject94.bin"/><Relationship Id="rId131" Type="http://schemas.openxmlformats.org/officeDocument/2006/relationships/oleObject" Target="embeddings/oleObject106.bin"/><Relationship Id="rId136" Type="http://schemas.openxmlformats.org/officeDocument/2006/relationships/image" Target="media/image20.wmf"/><Relationship Id="rId157" Type="http://schemas.openxmlformats.org/officeDocument/2006/relationships/footer" Target="footer1.xml"/><Relationship Id="rId61" Type="http://schemas.openxmlformats.org/officeDocument/2006/relationships/oleObject" Target="embeddings/oleObject44.bin"/><Relationship Id="rId82" Type="http://schemas.openxmlformats.org/officeDocument/2006/relationships/oleObject" Target="embeddings/oleObject65.bin"/><Relationship Id="rId152" Type="http://schemas.openxmlformats.org/officeDocument/2006/relationships/oleObject" Target="embeddings/oleObject124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6.bin"/><Relationship Id="rId35" Type="http://schemas.openxmlformats.org/officeDocument/2006/relationships/oleObject" Target="embeddings/oleObject21.bin"/><Relationship Id="rId56" Type="http://schemas.openxmlformats.org/officeDocument/2006/relationships/oleObject" Target="embeddings/oleObject39.bin"/><Relationship Id="rId77" Type="http://schemas.openxmlformats.org/officeDocument/2006/relationships/oleObject" Target="embeddings/oleObject60.bin"/><Relationship Id="rId100" Type="http://schemas.openxmlformats.org/officeDocument/2006/relationships/image" Target="media/image12.wmf"/><Relationship Id="rId105" Type="http://schemas.openxmlformats.org/officeDocument/2006/relationships/oleObject" Target="embeddings/oleObject84.bin"/><Relationship Id="rId126" Type="http://schemas.openxmlformats.org/officeDocument/2006/relationships/image" Target="media/image15.wmf"/><Relationship Id="rId147" Type="http://schemas.openxmlformats.org/officeDocument/2006/relationships/oleObject" Target="embeddings/oleObject119.bin"/><Relationship Id="rId8" Type="http://schemas.openxmlformats.org/officeDocument/2006/relationships/endnotes" Target="endnotes.xml"/><Relationship Id="rId51" Type="http://schemas.openxmlformats.org/officeDocument/2006/relationships/oleObject" Target="embeddings/oleObject34.bin"/><Relationship Id="rId72" Type="http://schemas.openxmlformats.org/officeDocument/2006/relationships/oleObject" Target="embeddings/oleObject55.bin"/><Relationship Id="rId93" Type="http://schemas.openxmlformats.org/officeDocument/2006/relationships/oleObject" Target="embeddings/oleObject76.bin"/><Relationship Id="rId98" Type="http://schemas.openxmlformats.org/officeDocument/2006/relationships/image" Target="media/image11.wmf"/><Relationship Id="rId121" Type="http://schemas.openxmlformats.org/officeDocument/2006/relationships/oleObject" Target="embeddings/oleObject100.bin"/><Relationship Id="rId142" Type="http://schemas.openxmlformats.org/officeDocument/2006/relationships/oleObject" Target="embeddings/oleObject114.bin"/><Relationship Id="rId3" Type="http://schemas.openxmlformats.org/officeDocument/2006/relationships/styles" Target="style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9.bin"/><Relationship Id="rId67" Type="http://schemas.openxmlformats.org/officeDocument/2006/relationships/oleObject" Target="embeddings/oleObject50.bin"/><Relationship Id="rId116" Type="http://schemas.openxmlformats.org/officeDocument/2006/relationships/oleObject" Target="embeddings/oleObject95.bin"/><Relationship Id="rId137" Type="http://schemas.openxmlformats.org/officeDocument/2006/relationships/oleObject" Target="embeddings/oleObject109.bin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67D37-0B62-4E31-A49C-1ED63841E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2603</Words>
  <Characters>14842</Characters>
  <Application>Microsoft Office Word</Application>
  <DocSecurity>0</DocSecurity>
  <Lines>123</Lines>
  <Paragraphs>34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London School of Hygiene &amp; Tropical Medicine</Company>
  <LinksUpToDate>false</LinksUpToDate>
  <CharactersWithSpaces>17411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Aurelien Belot</dc:creator>
  <cp:lastModifiedBy>chadrien</cp:lastModifiedBy>
  <cp:revision>8</cp:revision>
  <dcterms:created xsi:type="dcterms:W3CDTF">2015-11-05T02:55:00Z</dcterms:created>
  <dcterms:modified xsi:type="dcterms:W3CDTF">2015-11-06T06:01:00Z</dcterms:modified>
</cp:coreProperties>
</file>