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D4E39" w14:textId="77777777" w:rsidR="00C4588A" w:rsidRPr="00B82838" w:rsidRDefault="00C4588A" w:rsidP="00662BD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B8283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RCTs - how compatible are they with contemporary health policy</w:t>
      </w:r>
      <w:r w:rsidR="00FD064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-</w:t>
      </w:r>
      <w:r w:rsidRPr="00B8283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making</w:t>
      </w:r>
      <w:r w:rsidR="00222AD2" w:rsidRPr="00B8283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?</w:t>
      </w:r>
    </w:p>
    <w:p w14:paraId="463E899E" w14:textId="6F4B77F1" w:rsidR="00662BD7" w:rsidRPr="005E6ACC" w:rsidRDefault="005E6ACC" w:rsidP="00662BD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E6AC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Stefanie Ettelt and Nicholas Mays</w:t>
      </w:r>
      <w:bookmarkStart w:id="0" w:name="_GoBack"/>
      <w:bookmarkEnd w:id="0"/>
    </w:p>
    <w:p w14:paraId="32B54602" w14:textId="77777777" w:rsidR="005E6ACC" w:rsidRDefault="005E6ACC" w:rsidP="00662BD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A9D8B4" w14:textId="77777777" w:rsidR="00793D4F" w:rsidRPr="00F84ACB" w:rsidRDefault="00793D4F" w:rsidP="00793D4F">
      <w:pPr>
        <w:rPr>
          <w:rFonts w:ascii="Times New Roman" w:hAnsi="Times New Roman" w:cs="Times New Roman"/>
          <w:b/>
          <w:sz w:val="28"/>
          <w:szCs w:val="28"/>
        </w:rPr>
      </w:pPr>
      <w:r w:rsidRPr="00F84ACB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40EB4F33" w14:textId="40369394" w:rsidR="00793D4F" w:rsidRPr="00F84ACB" w:rsidRDefault="00793D4F" w:rsidP="00BB38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Randomised controlled trials (RCTs) have been promoted as a means of improving policy-making</w:t>
      </w:r>
      <w:r w:rsidR="00487B18">
        <w:rPr>
          <w:rFonts w:ascii="Times New Roman" w:hAnsi="Times New Roman" w:cs="Times New Roman"/>
          <w:sz w:val="24"/>
          <w:szCs w:val="24"/>
        </w:rPr>
        <w:t xml:space="preserve"> by testing new policies</w:t>
      </w:r>
      <w:r>
        <w:rPr>
          <w:rFonts w:ascii="Times New Roman" w:hAnsi="Times New Roman" w:cs="Times New Roman"/>
          <w:sz w:val="24"/>
          <w:szCs w:val="24"/>
        </w:rPr>
        <w:t>. While testing before full-scale roll-out is commendable, this paper discusses the challenges</w:t>
      </w:r>
      <w:r w:rsidR="00487B18">
        <w:rPr>
          <w:rFonts w:ascii="Times New Roman" w:hAnsi="Times New Roman" w:cs="Times New Roman"/>
          <w:sz w:val="24"/>
          <w:szCs w:val="24"/>
        </w:rPr>
        <w:t xml:space="preserve"> of using RCTs in</w:t>
      </w:r>
      <w:r>
        <w:rPr>
          <w:rFonts w:ascii="Times New Roman" w:hAnsi="Times New Roman" w:cs="Times New Roman"/>
          <w:sz w:val="24"/>
          <w:szCs w:val="24"/>
        </w:rPr>
        <w:t xml:space="preserve"> contemporary (national) health policy-making in England. There are at least two challenges</w:t>
      </w:r>
      <w:r w:rsidR="00487B18">
        <w:rPr>
          <w:rFonts w:ascii="Times New Roman" w:hAnsi="Times New Roman" w:cs="Times New Roman"/>
          <w:sz w:val="24"/>
          <w:szCs w:val="24"/>
        </w:rPr>
        <w:t xml:space="preserve"> in particular that are</w:t>
      </w:r>
      <w:r>
        <w:rPr>
          <w:rFonts w:ascii="Times New Roman" w:hAnsi="Times New Roman" w:cs="Times New Roman"/>
          <w:sz w:val="24"/>
          <w:szCs w:val="24"/>
        </w:rPr>
        <w:t xml:space="preserve"> currently underrepresented in the debate: The first arises from the complexity of many policies which are often</w:t>
      </w:r>
      <w:r w:rsidR="00487B18">
        <w:rPr>
          <w:rFonts w:ascii="Times New Roman" w:hAnsi="Times New Roman" w:cs="Times New Roman"/>
          <w:sz w:val="24"/>
          <w:szCs w:val="24"/>
        </w:rPr>
        <w:t xml:space="preserve"> too</w:t>
      </w:r>
      <w:r>
        <w:rPr>
          <w:rFonts w:ascii="Times New Roman" w:hAnsi="Times New Roman" w:cs="Times New Roman"/>
          <w:sz w:val="24"/>
          <w:szCs w:val="24"/>
        </w:rPr>
        <w:t xml:space="preserve"> diffuse and unclear</w:t>
      </w:r>
      <w:r w:rsidR="00487B18">
        <w:rPr>
          <w:rFonts w:ascii="Times New Roman" w:hAnsi="Times New Roman" w:cs="Times New Roman"/>
          <w:sz w:val="24"/>
          <w:szCs w:val="24"/>
        </w:rPr>
        <w:t xml:space="preserve"> in focus</w:t>
      </w:r>
      <w:r>
        <w:rPr>
          <w:rFonts w:ascii="Times New Roman" w:hAnsi="Times New Roman" w:cs="Times New Roman"/>
          <w:sz w:val="24"/>
          <w:szCs w:val="24"/>
        </w:rPr>
        <w:t xml:space="preserve"> to allow for </w:t>
      </w:r>
      <w:r w:rsidR="00487B18">
        <w:rPr>
          <w:rFonts w:ascii="Times New Roman" w:hAnsi="Times New Roman" w:cs="Times New Roman"/>
          <w:sz w:val="24"/>
          <w:szCs w:val="24"/>
        </w:rPr>
        <w:t>the clear</w:t>
      </w:r>
      <w:r>
        <w:rPr>
          <w:rFonts w:ascii="Times New Roman" w:hAnsi="Times New Roman" w:cs="Times New Roman"/>
          <w:sz w:val="24"/>
          <w:szCs w:val="24"/>
        </w:rPr>
        <w:t xml:space="preserve"> distinction between a</w:t>
      </w:r>
      <w:r w:rsidR="00487B18">
        <w:rPr>
          <w:rFonts w:ascii="Times New Roman" w:hAnsi="Times New Roman" w:cs="Times New Roman"/>
          <w:sz w:val="24"/>
          <w:szCs w:val="24"/>
        </w:rPr>
        <w:t xml:space="preserve"> policy</w:t>
      </w:r>
      <w:r>
        <w:rPr>
          <w:rFonts w:ascii="Times New Roman" w:hAnsi="Times New Roman" w:cs="Times New Roman"/>
          <w:sz w:val="24"/>
          <w:szCs w:val="24"/>
        </w:rPr>
        <w:t xml:space="preserve"> ‘mechanism’ </w:t>
      </w:r>
      <w:r w:rsidR="00487B1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its context </w:t>
      </w:r>
      <w:r w:rsidR="00487B18">
        <w:rPr>
          <w:rFonts w:ascii="Times New Roman" w:hAnsi="Times New Roman" w:cs="Times New Roman"/>
          <w:sz w:val="24"/>
          <w:szCs w:val="24"/>
        </w:rPr>
        <w:t xml:space="preserve">to be drawn that is </w:t>
      </w:r>
      <w:r>
        <w:rPr>
          <w:rFonts w:ascii="Times New Roman" w:hAnsi="Times New Roman" w:cs="Times New Roman"/>
          <w:sz w:val="24"/>
          <w:szCs w:val="24"/>
        </w:rPr>
        <w:t>required</w:t>
      </w:r>
      <w:r w:rsidR="00487B18">
        <w:rPr>
          <w:rFonts w:ascii="Times New Roman" w:hAnsi="Times New Roman" w:cs="Times New Roman"/>
          <w:sz w:val="24"/>
          <w:szCs w:val="24"/>
        </w:rPr>
        <w:t xml:space="preserve"> for a</w:t>
      </w:r>
      <w:r>
        <w:rPr>
          <w:rFonts w:ascii="Times New Roman" w:hAnsi="Times New Roman" w:cs="Times New Roman"/>
          <w:sz w:val="24"/>
          <w:szCs w:val="24"/>
        </w:rPr>
        <w:t xml:space="preserve"> RCT. The second challenge relates to the timing of RCTs, </w:t>
      </w:r>
      <w:r w:rsidR="00487B18">
        <w:rPr>
          <w:rFonts w:ascii="Times New Roman" w:hAnsi="Times New Roman" w:cs="Times New Roman"/>
          <w:sz w:val="24"/>
          <w:szCs w:val="24"/>
        </w:rPr>
        <w:t>which tend to</w:t>
      </w:r>
      <w:r>
        <w:rPr>
          <w:rFonts w:ascii="Times New Roman" w:hAnsi="Times New Roman" w:cs="Times New Roman"/>
          <w:sz w:val="24"/>
          <w:szCs w:val="24"/>
        </w:rPr>
        <w:t xml:space="preserve"> take place either too early in the life of a policy to be meaningful or too late to have an effect on policy formulation. We therefore encourage policy-makers and researchers to be clear about the types of uncertainties ‘field experiments’ are meant to address which may be addressed better by other types of knowledge generation. </w:t>
      </w:r>
    </w:p>
    <w:p w14:paraId="2DC8B484" w14:textId="77777777" w:rsidR="00487B18" w:rsidRDefault="00487B18" w:rsidP="00662BD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3CAB88" w14:textId="77777777" w:rsidR="00487B18" w:rsidRDefault="00487B18" w:rsidP="00662BD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C1F05E" w14:textId="362EF368" w:rsidR="00487B18" w:rsidRPr="00487B18" w:rsidRDefault="00487B18" w:rsidP="00662BD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Introduction</w:t>
      </w:r>
    </w:p>
    <w:p w14:paraId="683252FB" w14:textId="08C877C0" w:rsidR="009077EA" w:rsidRDefault="003D64FB" w:rsidP="00662BD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There is a prominent rhetoric</w:t>
      </w:r>
      <w:r w:rsidR="00B311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permeating English public policy discourse advocating for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more fre</w:t>
      </w:r>
      <w:r w:rsidR="004F4361">
        <w:rPr>
          <w:rFonts w:ascii="Times New Roman" w:eastAsia="Times New Roman" w:hAnsi="Times New Roman" w:cs="Times New Roman"/>
          <w:sz w:val="24"/>
          <w:szCs w:val="24"/>
          <w:lang w:eastAsia="en-GB"/>
        </w:rPr>
        <w:t>quent use of ‘field experiments’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4F4361">
        <w:rPr>
          <w:rFonts w:ascii="Times New Roman" w:eastAsia="Times New Roman" w:hAnsi="Times New Roman" w:cs="Times New Roman"/>
          <w:sz w:val="24"/>
          <w:szCs w:val="24"/>
          <w:lang w:eastAsia="en-GB"/>
        </w:rPr>
        <w:t>Recent use</w:t>
      </w:r>
      <w:r w:rsidR="00FF0D33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4F43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term</w:t>
      </w:r>
      <w:r w:rsidR="00E164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F4361">
        <w:rPr>
          <w:rFonts w:ascii="Times New Roman" w:eastAsia="Times New Roman" w:hAnsi="Times New Roman" w:cs="Times New Roman"/>
          <w:sz w:val="24"/>
          <w:szCs w:val="24"/>
          <w:lang w:eastAsia="en-GB"/>
        </w:rPr>
        <w:t>suggest that</w:t>
      </w:r>
      <w:r w:rsidR="00B311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F4361">
        <w:rPr>
          <w:rFonts w:ascii="Times New Roman" w:eastAsia="Times New Roman" w:hAnsi="Times New Roman" w:cs="Times New Roman"/>
          <w:sz w:val="24"/>
          <w:szCs w:val="24"/>
          <w:lang w:eastAsia="en-GB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experiment</w:t>
      </w:r>
      <w:r w:rsidR="004F4361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="00B311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proponents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usually mean randomised controlled trial</w:t>
      </w:r>
      <w:r w:rsidR="00B3113C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(RCT</w:t>
      </w:r>
      <w:r w:rsidR="00B3113C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B311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though ‘experiments’ tend to signify different things to different interests (Oakley 2006)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RCTs are an established research design to produce robust evidence on </w:t>
      </w:r>
      <w:r w:rsidR="007E45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cause and effect relationships </w:t>
      </w:r>
      <w:r w:rsidR="003F424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3F4244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 &lt;EndNote&gt;&lt;Cite&gt;&lt;Author&gt;Rychetnik&lt;/Author&gt;&lt;Year&gt;2002&lt;/Year&gt;&lt;RecNum&gt;359&lt;/RecNum&gt;&lt;DisplayText&gt;(Campbell and Stanley 1963, Rychetnik, Frommer et al. 2002)&lt;/DisplayText&gt;&lt;record&gt;&lt;rec-number&gt;359&lt;/rec-number&gt;&lt;foreign-keys&gt;&lt;key app="EN" db-id="t0pr0axpuwt59dexw2oxtr55s9ew2aazfxex" timestamp="1409821079"&gt;359&lt;/key&gt;&lt;/foreign-keys&gt;&lt;ref-type name="Journal Article"&gt;17&lt;/ref-type&gt;&lt;contributors&gt;&lt;authors&gt;&lt;author&gt;Rychetnik, Lucie&lt;/author&gt;&lt;author&gt;Frommer, Michael&lt;/author&gt;&lt;author&gt;Hawe, Penelope&lt;/author&gt;&lt;author&gt;Shiell, Alan&lt;/author&gt;&lt;/authors&gt;&lt;/contributors&gt;&lt;titles&gt;&lt;title&gt;Criteria for evaluating evidence on public health interventions&lt;/title&gt;&lt;secondary-title&gt;Journal of epidemiology and community health&lt;/secondary-title&gt;&lt;/titles&gt;&lt;periodical&gt;&lt;full-title&gt;Journal of epidemiology and community health&lt;/full-title&gt;&lt;/periodical&gt;&lt;pages&gt;119-127&lt;/pages&gt;&lt;volume&gt;56&lt;/volume&gt;&lt;number&gt;2&lt;/number&gt;&lt;dates&gt;&lt;year&gt;2002&lt;/year&gt;&lt;/dates&gt;&lt;isbn&gt;1470-2738&lt;/isbn&gt;&lt;urls&gt;&lt;/urls&gt;&lt;/record&gt;&lt;/Cite&gt;&lt;Cite&gt;&lt;Author&gt;Campbell&lt;/Author&gt;&lt;Year&gt;1963&lt;/Year&gt;&lt;RecNum&gt;360&lt;/RecNum&gt;&lt;record&gt;&lt;rec-number&gt;360&lt;/rec-number&gt;&lt;foreign-keys&gt;&lt;key app="EN" db-id="t0pr0axpuwt59dexw2oxtr55s9ew2aazfxex" timestamp="1409821501"&gt;360&lt;/key&gt;&lt;/foreign-keys&gt;&lt;ref-type name="Book"&gt;6&lt;/ref-type&gt;&lt;contributors&gt;&lt;authors&gt;&lt;author&gt;Campbell, Donald T&lt;/author&gt;&lt;author&gt;Stanley, JC&lt;/author&gt;&lt;/authors&gt;&lt;/contributors&gt;&lt;titles&gt;&lt;title&gt;Experimental and quasi-experimental designs for research&lt;/title&gt;&lt;/titles&gt;&lt;dates&gt;&lt;year&gt;1963&lt;/year&gt;&lt;/dates&gt;&lt;pub-location&gt;Chicaco&lt;/pub-location&gt;&lt;publisher&gt;Rand McNally College Publishing&lt;/publisher&gt;&lt;urls&gt;&lt;/urls&gt;&lt;/record&gt;&lt;/Cite&gt;&lt;/EndNote&gt;</w:instrText>
      </w:r>
      <w:r w:rsidR="003F424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3F424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(Campbell and Stanley 1963, Rychetnik, Frommer et al. 2002)</w:t>
      </w:r>
      <w:r w:rsidR="003F424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D316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They are well established in clinical </w:t>
      </w:r>
      <w:r w:rsidR="00B311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effectiveness </w:t>
      </w:r>
      <w:r w:rsidR="00D3161C">
        <w:rPr>
          <w:rFonts w:ascii="Times New Roman" w:eastAsia="Times New Roman" w:hAnsi="Times New Roman" w:cs="Times New Roman"/>
          <w:sz w:val="24"/>
          <w:szCs w:val="24"/>
          <w:lang w:eastAsia="en-GB"/>
        </w:rPr>
        <w:t>research and have over time been employed in a wide array of research disciplines in search of robust measures of outcomes from interventions</w:t>
      </w:r>
      <w:r w:rsidR="00FF0D33">
        <w:rPr>
          <w:rFonts w:ascii="Times New Roman" w:eastAsia="Times New Roman" w:hAnsi="Times New Roman" w:cs="Times New Roman"/>
          <w:sz w:val="24"/>
          <w:szCs w:val="24"/>
          <w:lang w:eastAsia="en-GB"/>
        </w:rPr>
        <w:t>, programmes and polic</w:t>
      </w:r>
      <w:r w:rsidR="00487B18">
        <w:rPr>
          <w:rFonts w:ascii="Times New Roman" w:eastAsia="Times New Roman" w:hAnsi="Times New Roman" w:cs="Times New Roman"/>
          <w:sz w:val="24"/>
          <w:szCs w:val="24"/>
          <w:lang w:eastAsia="en-GB"/>
        </w:rPr>
        <w:t>ies</w:t>
      </w:r>
      <w:r w:rsidR="00D316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including in </w:t>
      </w:r>
      <w:r w:rsidR="00D94351">
        <w:rPr>
          <w:rFonts w:ascii="Times New Roman" w:eastAsia="Times New Roman" w:hAnsi="Times New Roman" w:cs="Times New Roman"/>
          <w:sz w:val="24"/>
          <w:szCs w:val="24"/>
          <w:lang w:eastAsia="en-GB"/>
        </w:rPr>
        <w:t>health services</w:t>
      </w:r>
      <w:r w:rsidR="007D67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D3161C">
        <w:rPr>
          <w:rFonts w:ascii="Times New Roman" w:eastAsia="Times New Roman" w:hAnsi="Times New Roman" w:cs="Times New Roman"/>
          <w:sz w:val="24"/>
          <w:szCs w:val="24"/>
          <w:lang w:eastAsia="en-GB"/>
        </w:rPr>
        <w:t>public health</w:t>
      </w:r>
      <w:r w:rsidR="007D67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education</w:t>
      </w:r>
      <w:r w:rsidR="00FF0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research</w:t>
      </w:r>
      <w:r w:rsidR="00D316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7D67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3161C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international deve</w:t>
      </w:r>
      <w:r w:rsidR="006D64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lopment, and political science </w:t>
      </w:r>
      <w:r w:rsidR="006D641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ldData xml:space="preserve">PEVuZE5vdGU+PENpdGU+PEF1dGhvcj5QaWNjaW90dG88L0F1dGhvcj48WWVhcj4yMDEyPC9ZZWFy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</w:fldData>
        </w:fldChar>
      </w:r>
      <w:r w:rsidR="008437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 </w:instrText>
      </w:r>
      <w:r w:rsidR="008437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ldData xml:space="preserve">PEVuZE5vdGU+PENpdGU+PEF1dGhvcj5QaWNjaW90dG88L0F1dGhvcj48WWVhcj4yMDEyPC9ZZWFy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</w:fldData>
        </w:fldChar>
      </w:r>
      <w:r w:rsidR="008437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EN.CITE.DATA </w:instrText>
      </w:r>
      <w:r w:rsidR="00843778"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 w:rsidR="008437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6D6419"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 w:rsidR="006D641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8437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(McKee, Britton et al. 1999, Shadish, Cook et al. 2002, Stoker 2010, Picciotto 2012)</w:t>
      </w:r>
      <w:r w:rsidR="006D641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D316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DA64631" w14:textId="69A4AB33" w:rsidR="00734650" w:rsidRDefault="00D3161C" w:rsidP="00662BD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 recent years, RCTs have found their way into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United Kingdom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government rhetoric with reports published by the Cabinet Office promoting RCTs to policy-makers as a means </w:t>
      </w:r>
      <w:r w:rsidR="00ED45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</w:t>
      </w:r>
      <w:r w:rsidR="00B311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implementing </w:t>
      </w:r>
      <w:r w:rsidR="00ED45FC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evidence</w:t>
      </w:r>
      <w:r w:rsidR="00B3113C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based </w:t>
      </w:r>
      <w:r w:rsidR="008C3E71">
        <w:rPr>
          <w:rFonts w:ascii="Times New Roman" w:eastAsia="Times New Roman" w:hAnsi="Times New Roman" w:cs="Times New Roman"/>
          <w:sz w:val="24"/>
          <w:szCs w:val="24"/>
          <w:lang w:eastAsia="en-GB"/>
        </w:rPr>
        <w:t>policy-making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D45FC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E30BB4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 &lt;EndNote&gt;&lt;Cite&gt;&lt;Author&gt;Haynes&lt;/Author&gt;&lt;Year&gt;2012&lt;/Year&gt;&lt;RecNum&gt;25&lt;/RecNum&gt;&lt;DisplayText&gt;(Haynes, Goldacre et al. 2012)&lt;/DisplayText&gt;&lt;record&gt;&lt;rec-number&gt;25&lt;/rec-number&gt;&lt;foreign-keys&gt;&lt;key app="EN" db-id="t0pr0axpuwt59dexw2oxtr55s9ew2aazfxex" timestamp="1369738333"&gt;25&lt;/key&gt;&lt;/foreign-keys&gt;&lt;ref-type name="Report"&gt;27&lt;/ref-type&gt;&lt;contributors&gt;&lt;authors&gt;&lt;author&gt;Haynes, Laura&lt;/author&gt;&lt;author&gt;Goldacre, Ben&lt;/author&gt;&lt;author&gt;Torgerson, David&lt;/author&gt;&lt;/authors&gt;&lt;/contributors&gt;&lt;titles&gt;&lt;title&gt;Test, Learn, Adapt: Developing Public Policy with Randomised Controlled Trials&lt;/title&gt;&lt;/titles&gt;&lt;dates&gt;&lt;year&gt;2012&lt;/year&gt;&lt;/dates&gt;&lt;pub-location&gt;London&lt;/pub-location&gt;&lt;publisher&gt;Cabinet Office&lt;/publisher&gt;&lt;urls&gt;&lt;/urls&gt;&lt;/record&gt;&lt;/Cite&gt;&lt;/EndNote&gt;</w:instrText>
      </w:r>
      <w:r w:rsidR="00ED45FC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E30BB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(Haynes, Goldacre et al. 2012)</w:t>
      </w:r>
      <w:r w:rsidR="00ED45FC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7F58BB">
        <w:rPr>
          <w:rFonts w:ascii="Times New Roman" w:eastAsia="Times New Roman" w:hAnsi="Times New Roman" w:cs="Times New Roman"/>
          <w:sz w:val="24"/>
          <w:szCs w:val="24"/>
          <w:lang w:eastAsia="en-GB"/>
        </w:rPr>
        <w:t>More recently, Simon Stevens, the NHS England chief executive, has</w:t>
      </w:r>
      <w:r w:rsidR="00B311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advocated</w:t>
      </w:r>
      <w:r w:rsidR="007F58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</w:t>
      </w:r>
      <w:r w:rsidR="00503D86">
        <w:rPr>
          <w:rFonts w:ascii="Times New Roman" w:eastAsia="Times New Roman" w:hAnsi="Times New Roman" w:cs="Times New Roman"/>
          <w:sz w:val="24"/>
          <w:szCs w:val="24"/>
          <w:lang w:eastAsia="en-GB"/>
        </w:rPr>
        <w:t>local</w:t>
      </w:r>
      <w:r w:rsidR="007F58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experiments” to </w:t>
      </w:r>
      <w:r w:rsidR="00503D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test and adapt models of care </w:t>
      </w:r>
      <w:r w:rsidR="00503D8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E30BB4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 &lt;EndNote&gt;&lt;Cite&gt;&lt;Author&gt;Stevens&lt;/Author&gt;&lt;Year&gt;2014&lt;/Year&gt;&lt;RecNum&gt;352&lt;/RecNum&gt;&lt;DisplayText&gt;(Stevens 2014)&lt;/DisplayText&gt;&lt;record&gt;&lt;rec-number&gt;352&lt;/rec-number&gt;&lt;foreign-keys&gt;&lt;key app="EN" db-id="t0pr0axpuwt59dexw2oxtr55s9ew2aazfxex" timestamp="1409582861"&gt;352&lt;/key&gt;&lt;/foreign-keys&gt;&lt;ref-type name="Report"&gt;27&lt;/ref-type&gt;&lt;contributors&gt;&lt;authors&gt;&lt;author&gt;Stevens, Simon&lt;/author&gt;&lt;/authors&gt;&lt;/contributors&gt;&lt;titles&gt;&lt;title&gt;Speech to the NHS Confederaltion Annual Conference 2014. Liverpool 4 June&lt;/title&gt;&lt;/titles&gt;&lt;dates&gt;&lt;year&gt;2014&lt;/year&gt;&lt;/dates&gt;&lt;urls&gt;&lt;/urls&gt;&lt;/record&gt;&lt;/Cite&gt;&lt;/EndNote&gt;</w:instrText>
      </w:r>
      <w:r w:rsidR="00503D8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E30BB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(Stevens 2014)</w:t>
      </w:r>
      <w:r w:rsidR="00503D8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503D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ED45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While </w:t>
      </w:r>
      <w:r w:rsidR="00B81215">
        <w:rPr>
          <w:rFonts w:ascii="Times New Roman" w:eastAsia="Times New Roman" w:hAnsi="Times New Roman" w:cs="Times New Roman"/>
          <w:sz w:val="24"/>
          <w:szCs w:val="24"/>
          <w:lang w:eastAsia="en-GB"/>
        </w:rPr>
        <w:t>testing before full-scale roll-</w:t>
      </w:r>
      <w:r w:rsidR="00FF0D33">
        <w:rPr>
          <w:rFonts w:ascii="Times New Roman" w:eastAsia="Times New Roman" w:hAnsi="Times New Roman" w:cs="Times New Roman"/>
          <w:sz w:val="24"/>
          <w:szCs w:val="24"/>
          <w:lang w:eastAsia="en-GB"/>
        </w:rPr>
        <w:t>out is a valuable proposition</w:t>
      </w:r>
      <w:r w:rsidR="00ED45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its own right, </w:t>
      </w:r>
      <w:r w:rsidR="00FF0D33">
        <w:rPr>
          <w:rFonts w:ascii="Times New Roman" w:eastAsia="Times New Roman" w:hAnsi="Times New Roman" w:cs="Times New Roman"/>
          <w:sz w:val="24"/>
          <w:szCs w:val="24"/>
          <w:lang w:eastAsia="en-GB"/>
        </w:rPr>
        <w:t>this paper</w:t>
      </w:r>
      <w:r w:rsidR="00ED45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F0D33">
        <w:rPr>
          <w:rFonts w:ascii="Times New Roman" w:eastAsia="Times New Roman" w:hAnsi="Times New Roman" w:cs="Times New Roman"/>
          <w:sz w:val="24"/>
          <w:szCs w:val="24"/>
          <w:lang w:eastAsia="en-GB"/>
        </w:rPr>
        <w:t>highlight</w:t>
      </w:r>
      <w:r w:rsidR="00B3113C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ED45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challenges </w:t>
      </w:r>
      <w:r w:rsidR="0038577C">
        <w:rPr>
          <w:rFonts w:ascii="Times New Roman" w:eastAsia="Times New Roman" w:hAnsi="Times New Roman" w:cs="Times New Roman"/>
          <w:sz w:val="24"/>
          <w:szCs w:val="24"/>
          <w:lang w:eastAsia="en-GB"/>
        </w:rPr>
        <w:t>of using</w:t>
      </w:r>
      <w:r w:rsidR="00FF0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311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RCTs and related research designs in health service </w:t>
      </w:r>
      <w:r w:rsidR="00FF0D33">
        <w:rPr>
          <w:rFonts w:ascii="Times New Roman" w:eastAsia="Times New Roman" w:hAnsi="Times New Roman" w:cs="Times New Roman"/>
          <w:sz w:val="24"/>
          <w:szCs w:val="24"/>
          <w:lang w:eastAsia="en-GB"/>
        </w:rPr>
        <w:t>policy-making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this way</w:t>
      </w:r>
      <w:r w:rsidR="00FF0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ED45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9000BD6" w14:textId="77777777" w:rsidR="00D7563E" w:rsidRDefault="00D7563E" w:rsidP="00662BD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5D3931F" w14:textId="77777777" w:rsidR="007C2280" w:rsidRPr="007C2280" w:rsidRDefault="007C2280" w:rsidP="00662BD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C228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Why RCTs appeal to policy-makers</w:t>
      </w:r>
    </w:p>
    <w:p w14:paraId="20BFAE95" w14:textId="393A1116" w:rsidR="001D7A6B" w:rsidRDefault="00004FD9" w:rsidP="00662BD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While RCTs are </w:t>
      </w:r>
      <w:r w:rsidR="00BA4A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still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relatively rare in English health policy evaluation</w:t>
      </w:r>
      <w:r w:rsidR="00050B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(as opposed to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their use in</w:t>
      </w:r>
      <w:r w:rsidR="00050B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evaluation of drugs and procedures)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the argument in favour of RCTs is </w:t>
      </w:r>
      <w:r w:rsidR="00E54A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remarkably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persuasive. Its particular appeal to policy-makers is that</w:t>
      </w:r>
      <w:r w:rsidR="00B311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generally RCTs are regarded as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most robust method of establishing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relative</w:t>
      </w:r>
      <w:r w:rsidR="00B311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effectiveness</w:t>
      </w:r>
      <w:r w:rsidR="00050B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050B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strong on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“internal validity”)</w:t>
      </w:r>
      <w:r w:rsidR="00E54A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9F3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They also convey a sense of certainty and generate confidence in the </w:t>
      </w:r>
      <w:r w:rsidR="00FA7F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evaluation </w:t>
      </w:r>
      <w:r w:rsidR="009F3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and, by extension, it </w:t>
      </w:r>
      <w:r w:rsidR="00BA4A59">
        <w:rPr>
          <w:rFonts w:ascii="Times New Roman" w:eastAsia="Times New Roman" w:hAnsi="Times New Roman" w:cs="Times New Roman"/>
          <w:sz w:val="24"/>
          <w:szCs w:val="24"/>
          <w:lang w:eastAsia="en-GB"/>
        </w:rPr>
        <w:t>seems</w:t>
      </w:r>
      <w:r w:rsidR="009F3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the policy. </w:t>
      </w:r>
      <w:r w:rsidR="00E54A73">
        <w:rPr>
          <w:rFonts w:ascii="Times New Roman" w:eastAsia="Times New Roman" w:hAnsi="Times New Roman" w:cs="Times New Roman"/>
          <w:sz w:val="24"/>
          <w:szCs w:val="24"/>
          <w:lang w:eastAsia="en-GB"/>
        </w:rPr>
        <w:t>RCTs also shield policy-makers from the criticism of academics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they are insufficiently ‘evidence-based’ in their decision making</w:t>
      </w:r>
      <w:r w:rsidR="00050B2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9F3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in some areas, such as international development</w:t>
      </w:r>
      <w:r w:rsidR="00BA4A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they </w:t>
      </w:r>
      <w:r w:rsidR="00BA4A59">
        <w:rPr>
          <w:rFonts w:ascii="Times New Roman" w:eastAsia="Times New Roman" w:hAnsi="Times New Roman" w:cs="Times New Roman"/>
          <w:sz w:val="24"/>
          <w:szCs w:val="24"/>
          <w:lang w:eastAsia="en-GB"/>
        </w:rPr>
        <w:t>play into the</w:t>
      </w:r>
      <w:r w:rsidR="009F3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A4A59">
        <w:rPr>
          <w:rFonts w:ascii="Times New Roman" w:eastAsia="Times New Roman" w:hAnsi="Times New Roman" w:cs="Times New Roman"/>
          <w:sz w:val="24"/>
          <w:szCs w:val="24"/>
          <w:lang w:eastAsia="en-GB"/>
        </w:rPr>
        <w:t>desire to ensure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</w:t>
      </w:r>
      <w:r w:rsidR="009F3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A4A59">
        <w:rPr>
          <w:rFonts w:ascii="Times New Roman" w:eastAsia="Times New Roman" w:hAnsi="Times New Roman" w:cs="Times New Roman"/>
          <w:sz w:val="24"/>
          <w:szCs w:val="24"/>
          <w:lang w:eastAsia="en-GB"/>
        </w:rPr>
        <w:t>Government spending is</w:t>
      </w:r>
      <w:r w:rsidR="00050B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accounted for rigorously</w:t>
      </w:r>
      <w:r w:rsidR="00E54A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54A73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E54A73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 &lt;EndNote&gt;&lt;Cite&gt;&lt;Author&gt;Patton&lt;/Author&gt;&lt;Year&gt;2008&lt;/Year&gt;&lt;RecNum&gt;19&lt;/RecNum&gt;&lt;DisplayText&gt;(Patton 2008)&lt;/DisplayText&gt;&lt;record&gt;&lt;rec-number&gt;19&lt;/rec-number&gt;&lt;foreign-keys&gt;&lt;key app="EN" db-id="t0pr0axpuwt59dexw2oxtr55s9ew2aazfxex" timestamp="1369328302"&gt;19&lt;/key&gt;&lt;/foreign-keys&gt;&lt;ref-type name="Book"&gt;6&lt;/ref-type&gt;&lt;contributors&gt;&lt;authors&gt;&lt;author&gt;Patton, Michael Quinn&lt;/author&gt;&lt;/authors&gt;&lt;/contributors&gt;&lt;titles&gt;&lt;title&gt;Utilization-focused evaluation&lt;/title&gt;&lt;/titles&gt;&lt;dates&gt;&lt;year&gt;2008&lt;/year&gt;&lt;/dates&gt;&lt;pub-location&gt;Los Angeles&lt;/pub-location&gt;&lt;publisher&gt;SAGE Publications&lt;/publisher&gt;&lt;isbn&gt;141295861X&lt;/isbn&gt;&lt;urls&gt;&lt;/urls&gt;&lt;/record&gt;&lt;/Cite&gt;&lt;/EndNote&gt;</w:instrText>
      </w:r>
      <w:r w:rsidR="00E54A73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E54A7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(Patton 2008)</w:t>
      </w:r>
      <w:r w:rsidR="00E54A73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Robust data of effectiveness are a key ingredient of cost-benefit analyses and cost effectiveness studies, thus in high demand by Government economists</w:t>
      </w:r>
      <w:r w:rsidR="00E30B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30BB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E30BB4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 &lt;EndNote&gt;&lt;Cite&gt;&lt;Author&gt;Picciotto&lt;/Author&gt;&lt;Year&gt;2012&lt;/Year&gt;&lt;RecNum&gt;273&lt;/RecNum&gt;&lt;DisplayText&gt;(Picciotto 2012)&lt;/DisplayText&gt;&lt;record&gt;&lt;rec-number&gt;273&lt;/rec-number&gt;&lt;foreign-keys&gt;&lt;key app="EN" db-id="t0pr0axpuwt59dexw2oxtr55s9ew2aazfxex" timestamp="1387205103"&gt;273&lt;/key&gt;&lt;/foreign-keys&gt;&lt;ref-type name="Journal Article"&gt;17&lt;/ref-type&gt;&lt;contributors&gt;&lt;authors&gt;&lt;author&gt;Picciotto, Robert&lt;/author&gt;&lt;/authors&gt;&lt;/contributors&gt;&lt;titles&gt;&lt;title&gt;Experimentalism and development evaluation: Will the bubble burst?&lt;/title&gt;&lt;secondary-title&gt;Evaluation&lt;/secondary-title&gt;&lt;/titles&gt;&lt;periodical&gt;&lt;full-title&gt;Evaluation&lt;/full-title&gt;&lt;/periodical&gt;&lt;pages&gt;213-229&lt;/pages&gt;&lt;volume&gt;18&lt;/volume&gt;&lt;number&gt;2&lt;/number&gt;&lt;dates&gt;&lt;year&gt;2012&lt;/year&gt;&lt;/dates&gt;&lt;isbn&gt;1356-3890&lt;/isbn&gt;&lt;urls&gt;&lt;/urls&gt;&lt;/record&gt;&lt;/Cite&gt;&lt;/EndNote&gt;</w:instrText>
      </w:r>
      <w:r w:rsidR="00E30BB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E30BB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(Picciotto 2012)</w:t>
      </w:r>
      <w:r w:rsidR="00E30BB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9F37BC">
        <w:rPr>
          <w:rFonts w:ascii="Times New Roman" w:eastAsia="Times New Roman" w:hAnsi="Times New Roman" w:cs="Times New Roman"/>
          <w:sz w:val="24"/>
          <w:szCs w:val="24"/>
          <w:lang w:eastAsia="en-GB"/>
        </w:rPr>
        <w:t>In health policy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RCTs can be</w:t>
      </w:r>
      <w:r w:rsidR="00050B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particularly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persuasive</w:t>
      </w:r>
      <w:r w:rsidR="00050B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medical community </w:t>
      </w:r>
      <w:r w:rsidR="00CE77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696564">
        <w:rPr>
          <w:rFonts w:ascii="Times New Roman" w:eastAsia="Times New Roman" w:hAnsi="Times New Roman" w:cs="Times New Roman"/>
          <w:sz w:val="24"/>
          <w:szCs w:val="24"/>
          <w:lang w:eastAsia="en-GB"/>
        </w:rPr>
        <w:t>can</w:t>
      </w:r>
      <w:r w:rsidR="00CE77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therefore</w:t>
      </w:r>
      <w:r w:rsidR="006965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</w:t>
      </w:r>
      <w:r w:rsidR="00CE77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handy strategy to increase the </w:t>
      </w:r>
      <w:r w:rsidR="00703FB1">
        <w:rPr>
          <w:rFonts w:ascii="Times New Roman" w:eastAsia="Times New Roman" w:hAnsi="Times New Roman" w:cs="Times New Roman"/>
          <w:sz w:val="24"/>
          <w:szCs w:val="24"/>
          <w:lang w:eastAsia="en-GB"/>
        </w:rPr>
        <w:t>credibility</w:t>
      </w:r>
      <w:r w:rsidR="00CE77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="00703FB1">
        <w:rPr>
          <w:rFonts w:ascii="Times New Roman" w:eastAsia="Times New Roman" w:hAnsi="Times New Roman" w:cs="Times New Roman"/>
          <w:sz w:val="24"/>
          <w:szCs w:val="24"/>
          <w:lang w:eastAsia="en-GB"/>
        </w:rPr>
        <w:t>new</w:t>
      </w:r>
      <w:r w:rsidR="00CE77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policy within the 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Health Service (</w:t>
      </w:r>
      <w:r w:rsidR="00CE7744">
        <w:rPr>
          <w:rFonts w:ascii="Times New Roman" w:eastAsia="Times New Roman" w:hAnsi="Times New Roman" w:cs="Times New Roman"/>
          <w:sz w:val="24"/>
          <w:szCs w:val="24"/>
          <w:lang w:eastAsia="en-GB"/>
        </w:rPr>
        <w:t>NHS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CE77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49944F2" w14:textId="77777777" w:rsidR="00004FD9" w:rsidRDefault="00004FD9" w:rsidP="00662BD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F6E84F" w14:textId="034A18A3" w:rsidR="002947EE" w:rsidRPr="002947EE" w:rsidRDefault="00562E68" w:rsidP="00662BD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Methodological and implementation</w:t>
      </w:r>
      <w:r w:rsidR="0049194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</w:t>
      </w:r>
      <w:r w:rsidR="002947EE" w:rsidRPr="002947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hallenges of </w:t>
      </w:r>
      <w:r w:rsidR="00050B2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conducting</w:t>
      </w:r>
      <w:r w:rsidR="002947EE" w:rsidRPr="002947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RCT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</w:t>
      </w:r>
      <w:r w:rsidR="0049194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 </w:t>
      </w:r>
      <w:r w:rsidR="004737B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health </w:t>
      </w:r>
      <w:r w:rsidR="0049194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policy</w:t>
      </w:r>
    </w:p>
    <w:p w14:paraId="393AE3DC" w14:textId="091BE177" w:rsidR="000B40B7" w:rsidRDefault="002947EE" w:rsidP="00662BD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challenges of </w:t>
      </w:r>
      <w:r w:rsidR="00050B23">
        <w:rPr>
          <w:rFonts w:ascii="Times New Roman" w:eastAsia="Times New Roman" w:hAnsi="Times New Roman" w:cs="Times New Roman"/>
          <w:sz w:val="24"/>
          <w:szCs w:val="24"/>
          <w:lang w:eastAsia="en-GB"/>
        </w:rPr>
        <w:t>carrying out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RCT</w:t>
      </w:r>
      <w:r w:rsidR="007E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r w:rsidR="004737B9">
        <w:rPr>
          <w:rFonts w:ascii="Times New Roman" w:eastAsia="Times New Roman" w:hAnsi="Times New Roman" w:cs="Times New Roman"/>
          <w:sz w:val="24"/>
          <w:szCs w:val="24"/>
          <w:lang w:eastAsia="en-GB"/>
        </w:rPr>
        <w:t>have already been discussed</w:t>
      </w:r>
      <w:r w:rsidR="00050B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extensively</w:t>
      </w:r>
      <w:r w:rsidR="00B86B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04EE7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F04EE7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 &lt;EndNote&gt;&lt;Cite&gt;&lt;Author&gt;MRC&lt;/Author&gt;&lt;Year&gt;2008&lt;/Year&gt;&lt;RecNum&gt;445&lt;/RecNum&gt;&lt;DisplayText&gt;(MRC 2008)&lt;/DisplayText&gt;&lt;record&gt;&lt;rec-number&gt;445&lt;/rec-number&gt;&lt;foreign-keys&gt;&lt;key app="EN" db-id="t0pr0axpuwt59dexw2oxtr55s9ew2aazfxex" timestamp="1432891778"&gt;445&lt;/key&gt;&lt;/foreign-keys&gt;&lt;ref-type name="Report"&gt;27&lt;/ref-type&gt;&lt;contributors&gt;&lt;authors&gt;&lt;author&gt;MRC,&lt;/author&gt;&lt;/authors&gt;&lt;/contributors&gt;&lt;titles&gt;&lt;title&gt;Developing and evaluating complex interventions: new guidane. www.mrc.ac.uk/complexinterventionsguidance, accessed 29 May 2015&lt;/title&gt;&lt;/titles&gt;&lt;dates&gt;&lt;year&gt;2008&lt;/year&gt;&lt;/dates&gt;&lt;pub-location&gt;London&lt;/pub-location&gt;&lt;publisher&gt;Medical Research Council&lt;/publisher&gt;&lt;urls&gt;&lt;/urls&gt;&lt;/record&gt;&lt;/Cite&gt;&lt;/EndNote&gt;</w:instrText>
      </w:r>
      <w:r w:rsidR="00F04EE7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F04EE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(MRC 2008)</w:t>
      </w:r>
      <w:r w:rsidR="00F04EE7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="007E2DD6">
        <w:rPr>
          <w:rFonts w:ascii="Times New Roman" w:eastAsia="Times New Roman" w:hAnsi="Times New Roman" w:cs="Times New Roman"/>
          <w:sz w:val="24"/>
          <w:szCs w:val="24"/>
          <w:lang w:eastAsia="en-GB"/>
        </w:rPr>
        <w:t>will only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 </w:t>
      </w:r>
      <w:r w:rsidR="004737B9">
        <w:rPr>
          <w:rFonts w:ascii="Times New Roman" w:eastAsia="Times New Roman" w:hAnsi="Times New Roman" w:cs="Times New Roman"/>
          <w:sz w:val="24"/>
          <w:szCs w:val="24"/>
          <w:lang w:eastAsia="en-GB"/>
        </w:rPr>
        <w:t>mentioned here</w:t>
      </w:r>
      <w:r w:rsidR="004171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briefly</w:t>
      </w:r>
      <w:r w:rsidR="00050B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since the main challenges of using RCT evidence relate to the policy process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050B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There </w:t>
      </w:r>
      <w:r w:rsidR="009578D5">
        <w:rPr>
          <w:rFonts w:ascii="Times New Roman" w:eastAsia="Times New Roman" w:hAnsi="Times New Roman" w:cs="Times New Roman"/>
          <w:sz w:val="24"/>
          <w:szCs w:val="24"/>
          <w:lang w:eastAsia="en-GB"/>
        </w:rPr>
        <w:t>are</w:t>
      </w:r>
      <w:r w:rsidR="007E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737B9">
        <w:rPr>
          <w:rFonts w:ascii="Times New Roman" w:eastAsia="Times New Roman" w:hAnsi="Times New Roman" w:cs="Times New Roman"/>
          <w:sz w:val="24"/>
          <w:szCs w:val="24"/>
          <w:lang w:eastAsia="en-GB"/>
        </w:rPr>
        <w:t>both</w:t>
      </w:r>
      <w:r w:rsidR="009578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methodological and practical</w:t>
      </w:r>
      <w:r w:rsidR="00050B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challenges in conducting policy RCTs</w:t>
      </w:r>
      <w:r w:rsidR="004171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7E2DD6">
        <w:rPr>
          <w:rFonts w:ascii="Times New Roman" w:eastAsia="Times New Roman" w:hAnsi="Times New Roman" w:cs="Times New Roman"/>
          <w:sz w:val="24"/>
          <w:szCs w:val="24"/>
          <w:lang w:eastAsia="en-GB"/>
        </w:rPr>
        <w:t>Researchers of various stripes have argued that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while</w:t>
      </w:r>
      <w:r w:rsidR="007E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171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RCTs </w:t>
      </w:r>
      <w:r w:rsidR="00FA7F90">
        <w:rPr>
          <w:rFonts w:ascii="Times New Roman" w:eastAsia="Times New Roman" w:hAnsi="Times New Roman" w:cs="Times New Roman"/>
          <w:sz w:val="24"/>
          <w:szCs w:val="24"/>
          <w:lang w:eastAsia="en-GB"/>
        </w:rPr>
        <w:t>us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FA7F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randomisation to reduce </w:t>
      </w:r>
      <w:r w:rsidR="007E2DD6">
        <w:rPr>
          <w:rFonts w:ascii="Times New Roman" w:eastAsia="Times New Roman" w:hAnsi="Times New Roman" w:cs="Times New Roman"/>
          <w:sz w:val="24"/>
          <w:szCs w:val="24"/>
          <w:lang w:eastAsia="en-GB"/>
        </w:rPr>
        <w:t>bias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when comparing outcomes between intervention and control groups</w:t>
      </w:r>
      <w:r w:rsidR="007E2DD6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this approach cannot</w:t>
      </w:r>
      <w:r w:rsidR="007E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justice to the </w:t>
      </w:r>
      <w:r w:rsidR="00DA09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complexity of many public policies </w:t>
      </w:r>
      <w:r w:rsidR="00DA094C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ldData xml:space="preserve">PEVuZE5vdGU+PENpdGU+PEF1dGhvcj5QYXdzb248L0F1dGhvcj48WWVhcj4xOTk3PC9ZZWFyPjxS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</w:fldData>
        </w:fldChar>
      </w:r>
      <w:r w:rsidR="008C098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 </w:instrText>
      </w:r>
      <w:r w:rsidR="008C098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ldData xml:space="preserve">PEVuZE5vdGU+PENpdGU+PEF1dGhvcj5QYXdzb248L0F1dGhvcj48WWVhcj4xOTk3PC9ZZWFyPjxS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</w:fldData>
        </w:fldChar>
      </w:r>
      <w:r w:rsidR="008C098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EN.CITE.DATA </w:instrText>
      </w:r>
      <w:r w:rsidR="008C0988"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 w:rsidR="008C098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DA094C"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 w:rsidR="00DA094C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8C098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(e.g. Pawson and Tilley 1997, Hawe, Shiell et al. 2004, Marchal, Westhorp et al. 2013)</w:t>
      </w:r>
      <w:r w:rsidR="00DA094C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4171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2466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RCTs </w:t>
      </w:r>
      <w:r w:rsidR="000B40B7">
        <w:rPr>
          <w:rFonts w:ascii="Times New Roman" w:eastAsia="Times New Roman" w:hAnsi="Times New Roman" w:cs="Times New Roman"/>
          <w:sz w:val="24"/>
          <w:szCs w:val="24"/>
          <w:lang w:eastAsia="en-GB"/>
        </w:rPr>
        <w:t>either rely on</w:t>
      </w:r>
      <w:r w:rsidR="002466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3415C">
        <w:rPr>
          <w:rFonts w:ascii="Times New Roman" w:eastAsia="Times New Roman" w:hAnsi="Times New Roman" w:cs="Times New Roman"/>
          <w:sz w:val="24"/>
          <w:szCs w:val="24"/>
          <w:lang w:eastAsia="en-GB"/>
        </w:rPr>
        <w:t>the researchers’</w:t>
      </w:r>
      <w:r w:rsidR="002466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ability to identify variables ex ante to control</w:t>
      </w:r>
      <w:r w:rsidR="006341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complexity</w:t>
      </w:r>
      <w:r w:rsidR="000B40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</w:t>
      </w:r>
      <w:r w:rsidR="004737B9">
        <w:rPr>
          <w:rFonts w:ascii="Times New Roman" w:eastAsia="Times New Roman" w:hAnsi="Times New Roman" w:cs="Times New Roman"/>
          <w:sz w:val="24"/>
          <w:szCs w:val="24"/>
          <w:lang w:eastAsia="en-GB"/>
        </w:rPr>
        <w:t>they</w:t>
      </w:r>
      <w:r w:rsidR="006341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10248">
        <w:rPr>
          <w:rFonts w:ascii="Times New Roman" w:eastAsia="Times New Roman" w:hAnsi="Times New Roman" w:cs="Times New Roman"/>
          <w:sz w:val="24"/>
          <w:szCs w:val="24"/>
          <w:lang w:eastAsia="en-GB"/>
        </w:rPr>
        <w:t>have to be embedded in a larger programme of work in which other components, such as qualitative studies, make up for their shortcomings. Either way, the argument goes, the complexity of public p</w:t>
      </w:r>
      <w:r w:rsidR="00955EB9">
        <w:rPr>
          <w:rFonts w:ascii="Times New Roman" w:eastAsia="Times New Roman" w:hAnsi="Times New Roman" w:cs="Times New Roman"/>
          <w:sz w:val="24"/>
          <w:szCs w:val="24"/>
          <w:lang w:eastAsia="en-GB"/>
        </w:rPr>
        <w:t>olicy requires ever larger studies</w:t>
      </w:r>
      <w:r w:rsidR="00E102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>RCTs’ strength in terms of internal validity</w:t>
      </w:r>
      <w:r w:rsidR="00E102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limits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</w:t>
      </w:r>
      <w:r w:rsidR="00E102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transferability and generalizability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their findings</w:t>
      </w:r>
      <w:r w:rsidR="00E102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which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>, in turn,</w:t>
      </w:r>
      <w:r w:rsidR="00E102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raises questions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about</w:t>
      </w:r>
      <w:r w:rsidR="00E102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their suitability for public policy evaluation</w:t>
      </w:r>
      <w:r w:rsidR="00ED5E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if used in isolation</w:t>
      </w:r>
      <w:r w:rsidR="00E102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33F9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B33F9F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 &lt;EndNote&gt;&lt;Cite&gt;&lt;Author&gt;Cartwright&lt;/Author&gt;&lt;Year&gt;2013&lt;/Year&gt;&lt;RecNum&gt;55&lt;/RecNum&gt;&lt;DisplayText&gt;(Cartwright 2007, Cartwright 2013)&lt;/DisplayText&gt;&lt;record&gt;&lt;rec-number&gt;55&lt;/rec-number&gt;&lt;foreign-keys&gt;&lt;key app="EN" db-id="t0pr0axpuwt59dexw2oxtr55s9ew2aazfxex" timestamp="1370261541"&gt;55&lt;/key&gt;&lt;/foreign-keys&gt;&lt;ref-type name="Journal Article"&gt;17&lt;/ref-type&gt;&lt;contributors&gt;&lt;authors&gt;&lt;author&gt;Cartwright, Nancy&lt;/author&gt;&lt;/authors&gt;&lt;/contributors&gt;&lt;titles&gt;&lt;title&gt;Knowing what we are talking about: why evidence doesn&amp;apos;t always travel&lt;/title&gt;&lt;secondary-title&gt;Evidence &amp;amp; Policy: A Journal of Research, Debate and Practice&lt;/secondary-title&gt;&lt;/titles&gt;&lt;periodical&gt;&lt;full-title&gt;Evidence &amp;amp; Policy: A Journal of Research, Debate and Practice&lt;/full-title&gt;&lt;/periodical&gt;&lt;pages&gt;97-112&lt;/pages&gt;&lt;volume&gt;9&lt;/volume&gt;&lt;number&gt;1&lt;/number&gt;&lt;dates&gt;&lt;year&gt;2013&lt;/year&gt;&lt;/dates&gt;&lt;isbn&gt;1744-2648&lt;/isbn&gt;&lt;urls&gt;&lt;/urls&gt;&lt;/record&gt;&lt;/Cite&gt;&lt;Cite&gt;&lt;Author&gt;Cartwright&lt;/Author&gt;&lt;Year&gt;2007&lt;/Year&gt;&lt;RecNum&gt;307&lt;/RecNum&gt;&lt;record&gt;&lt;rec-number&gt;307&lt;/rec-number&gt;&lt;foreign-keys&gt;&lt;key app="EN" db-id="t0pr0axpuwt59dexw2oxtr55s9ew2aazfxex" timestamp="1394109334"&gt;307&lt;/key&gt;&lt;/foreign-keys&gt;&lt;ref-type name="Journal Article"&gt;17&lt;/ref-type&gt;&lt;contributors&gt;&lt;authors&gt;&lt;author&gt;Cartwright, Nancy&lt;/author&gt;&lt;/authors&gt;&lt;/contributors&gt;&lt;titles&gt;&lt;title&gt;Are RCTs the gold standard?&lt;/title&gt;&lt;secondary-title&gt;BioSocieties&lt;/secondary-title&gt;&lt;/titles&gt;&lt;periodical&gt;&lt;full-title&gt;BioSocieties&lt;/full-title&gt;&lt;/periodical&gt;&lt;pages&gt;11-20&lt;/pages&gt;&lt;volume&gt;2&lt;/volume&gt;&lt;number&gt;1&lt;/number&gt;&lt;dates&gt;&lt;year&gt;2007&lt;/year&gt;&lt;/dates&gt;&lt;isbn&gt;1745-8552&lt;/isbn&gt;&lt;urls&gt;&lt;/urls&gt;&lt;/record&gt;&lt;/Cite&gt;&lt;/EndNote&gt;</w:instrText>
      </w:r>
      <w:r w:rsidR="00B33F9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B33F9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(Cartwright 2007, Cartwright 2013)</w:t>
      </w:r>
      <w:r w:rsidR="00B33F9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E102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3443B80" w14:textId="74D71663" w:rsidR="005E0325" w:rsidRDefault="00716B96" w:rsidP="00662BD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Other challenges arise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implementation of RCTs</w:t>
      </w:r>
      <w:r w:rsidR="002947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957FFB">
        <w:rPr>
          <w:rFonts w:ascii="Times New Roman" w:eastAsia="Times New Roman" w:hAnsi="Times New Roman" w:cs="Times New Roman"/>
          <w:sz w:val="24"/>
          <w:szCs w:val="24"/>
          <w:lang w:eastAsia="en-GB"/>
        </w:rPr>
        <w:t>Some</w:t>
      </w:r>
      <w:r w:rsidR="002947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720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RCT </w:t>
      </w:r>
      <w:r w:rsidR="00957FFB">
        <w:rPr>
          <w:rFonts w:ascii="Times New Roman" w:eastAsia="Times New Roman" w:hAnsi="Times New Roman" w:cs="Times New Roman"/>
          <w:sz w:val="24"/>
          <w:szCs w:val="24"/>
          <w:lang w:eastAsia="en-GB"/>
        </w:rPr>
        <w:t>have suffered</w:t>
      </w:r>
      <w:r w:rsidR="00D720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local resistance</w:t>
      </w:r>
      <w:r w:rsidR="00957FFB">
        <w:rPr>
          <w:rFonts w:ascii="Times New Roman" w:eastAsia="Times New Roman" w:hAnsi="Times New Roman" w:cs="Times New Roman"/>
          <w:sz w:val="24"/>
          <w:szCs w:val="24"/>
          <w:lang w:eastAsia="en-GB"/>
        </w:rPr>
        <w:t>, specifically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when local implementers</w:t>
      </w:r>
      <w:r w:rsidR="00957F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tak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957F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issue with using </w:t>
      </w:r>
      <w:r w:rsidR="00815C8F">
        <w:rPr>
          <w:rFonts w:ascii="Times New Roman" w:eastAsia="Times New Roman" w:hAnsi="Times New Roman" w:cs="Times New Roman"/>
          <w:sz w:val="24"/>
          <w:szCs w:val="24"/>
          <w:lang w:eastAsia="en-GB"/>
        </w:rPr>
        <w:t>randomisation.</w:t>
      </w:r>
      <w:r w:rsidR="00957F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957FFB">
        <w:rPr>
          <w:rFonts w:ascii="Times New Roman" w:eastAsia="Times New Roman" w:hAnsi="Times New Roman" w:cs="Times New Roman"/>
          <w:sz w:val="24"/>
          <w:szCs w:val="24"/>
          <w:lang w:eastAsia="en-GB"/>
        </w:rPr>
        <w:t>lthough much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design</w:t>
      </w:r>
      <w:r w:rsidR="00957F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work has gone into devising variations to RCTs tha</w:t>
      </w:r>
      <w:r w:rsidR="00E83D5D">
        <w:rPr>
          <w:rFonts w:ascii="Times New Roman" w:eastAsia="Times New Roman" w:hAnsi="Times New Roman" w:cs="Times New Roman"/>
          <w:sz w:val="24"/>
          <w:szCs w:val="24"/>
          <w:lang w:eastAsia="en-GB"/>
        </w:rPr>
        <w:t>t help to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assuage </w:t>
      </w:r>
      <w:r w:rsidR="00E83D5D">
        <w:rPr>
          <w:rFonts w:ascii="Times New Roman" w:eastAsia="Times New Roman" w:hAnsi="Times New Roman" w:cs="Times New Roman"/>
          <w:sz w:val="24"/>
          <w:szCs w:val="24"/>
          <w:lang w:eastAsia="en-GB"/>
        </w:rPr>
        <w:t>concerns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about randomising 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individual 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>patients</w:t>
      </w:r>
      <w:r w:rsidR="00B132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including cluster randomisation or stepped wedge designs</w:t>
      </w:r>
      <w:r w:rsidR="00C228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228B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C228B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 &lt;EndNote&gt;&lt;Cite&gt;&lt;Author&gt;MRC&lt;/Author&gt;&lt;Year&gt;2008&lt;/Year&gt;&lt;RecNum&gt;445&lt;/RecNum&gt;&lt;DisplayText&gt;(MRC 2008)&lt;/DisplayText&gt;&lt;record&gt;&lt;rec-number&gt;445&lt;/rec-number&gt;&lt;foreign-keys&gt;&lt;key app="EN" db-id="t0pr0axpuwt59dexw2oxtr55s9ew2aazfxex" timestamp="1432891778"&gt;445&lt;/key&gt;&lt;/foreign-keys&gt;&lt;ref-type name="Report"&gt;27&lt;/ref-type&gt;&lt;contributors&gt;&lt;authors&gt;&lt;author&gt;MRC,&lt;/author&gt;&lt;/authors&gt;&lt;/contributors&gt;&lt;titles&gt;&lt;title&gt;Developing and evaluating complex interventions: new guidane. www.mrc.ac.uk/complexinterventionsguidance, accessed 29 May 2015&lt;/title&gt;&lt;/titles&gt;&lt;dates&gt;&lt;year&gt;2008&lt;/year&gt;&lt;/dates&gt;&lt;pub-location&gt;London&lt;/pub-location&gt;&lt;publisher&gt;Medical Research Council&lt;/publisher&gt;&lt;urls&gt;&lt;/urls&gt;&lt;/record&gt;&lt;/Cite&gt;&lt;/EndNote&gt;</w:instrText>
      </w:r>
      <w:r w:rsidR="00C228B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C228B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(MRC 2008)</w:t>
      </w:r>
      <w:r w:rsidR="00C228B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815C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>the recent</w:t>
      </w:r>
      <w:r w:rsidR="005E03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experience of the Whole System Demonstrators (</w:t>
      </w:r>
      <w:r w:rsidR="001D5839">
        <w:rPr>
          <w:rFonts w:ascii="Times New Roman" w:eastAsia="Times New Roman" w:hAnsi="Times New Roman" w:cs="Times New Roman"/>
          <w:sz w:val="24"/>
          <w:szCs w:val="24"/>
          <w:lang w:eastAsia="en-GB"/>
        </w:rPr>
        <w:t>WSD</w:t>
      </w:r>
      <w:r w:rsidR="00815C8F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RCT of</w:t>
      </w:r>
      <w:r w:rsidR="001D583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telehealth and telecare</w:t>
      </w:r>
      <w:r w:rsidR="005E03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57FFB">
        <w:rPr>
          <w:rFonts w:ascii="Times New Roman" w:eastAsia="Times New Roman" w:hAnsi="Times New Roman" w:cs="Times New Roman"/>
          <w:sz w:val="24"/>
          <w:szCs w:val="24"/>
          <w:lang w:eastAsia="en-GB"/>
        </w:rPr>
        <w:t>has shown that the expectations of local implementers of the aims of such experiments can differ widely from those of researchers and policy-makers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>.  L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ocal service </w:t>
      </w:r>
      <w:r w:rsidR="00332232">
        <w:rPr>
          <w:rFonts w:ascii="Times New Roman" w:eastAsia="Times New Roman" w:hAnsi="Times New Roman" w:cs="Times New Roman"/>
          <w:sz w:val="24"/>
          <w:szCs w:val="24"/>
          <w:lang w:eastAsia="en-GB"/>
        </w:rPr>
        <w:t>managers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</w:t>
      </w:r>
      <w:r w:rsidR="003322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more likely to argue the case for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research that sheds light on the best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strategies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bringing about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32232">
        <w:rPr>
          <w:rFonts w:ascii="Times New Roman" w:eastAsia="Times New Roman" w:hAnsi="Times New Roman" w:cs="Times New Roman"/>
          <w:sz w:val="24"/>
          <w:szCs w:val="24"/>
          <w:lang w:eastAsia="en-GB"/>
        </w:rPr>
        <w:t>long-term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service improvement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rather than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research that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test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different approaches in head-to-head experimental comparisons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a risk of discontinuation</w:t>
      </w:r>
      <w:r w:rsidR="000B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entire programmes if they are not found to be superior to controls in a trial</w:t>
      </w:r>
      <w:r w:rsidR="00957F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E032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5E032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 &lt;EndNote&gt;&lt;Cite&gt;&lt;Author&gt;Hendy&lt;/Author&gt;&lt;Year&gt;2012&lt;/Year&gt;&lt;RecNum&gt;38&lt;/RecNum&gt;&lt;DisplayText&gt;(Hendy, Chrysanthaki et al. 2012)&lt;/DisplayText&gt;&lt;record&gt;&lt;rec-number&gt;38&lt;/rec-number&gt;&lt;foreign-keys&gt;&lt;key app="EN" db-id="t0pr0axpuwt59dexw2oxtr55s9ew2aazfxex" timestamp="1369759101"&gt;38&lt;/key&gt;&lt;/foreign-keys&gt;&lt;ref-type name="Journal Article"&gt;17&lt;/ref-type&gt;&lt;contributors&gt;&lt;authors&gt;&lt;author&gt;Hendy, Jane&lt;/author&gt;&lt;author&gt;Chrysanthaki, Theopisti&lt;/author&gt;&lt;author&gt;Barlow, James&lt;/author&gt;&lt;author&gt;Knapp, Martin&lt;/author&gt;&lt;author&gt;Rogers, Anne&lt;/author&gt;&lt;author&gt;Sanders, Caroline&lt;/author&gt;&lt;author&gt;Bower, Peter&lt;/author&gt;&lt;author&gt;Bowen, Robert&lt;/author&gt;&lt;author&gt;Fitzpatrick, Ray&lt;/author&gt;&lt;author&gt;Bardsley, Martin&lt;/author&gt;&lt;/authors&gt;&lt;/contributors&gt;&lt;titles&gt;&lt;title&gt;An organisational analysis of the implementation of telecare and telehealth: the whole systems demonstrator&lt;/title&gt;&lt;secondary-title&gt;BMC Health Services Research&lt;/secondary-title&gt;&lt;/titles&gt;&lt;periodical&gt;&lt;full-title&gt;BMC health services research&lt;/full-title&gt;&lt;/periodical&gt;&lt;pages&gt;403&lt;/pages&gt;&lt;volume&gt;12&lt;/volume&gt;&lt;number&gt;1&lt;/number&gt;&lt;dates&gt;&lt;year&gt;2012&lt;/year&gt;&lt;/dates&gt;&lt;isbn&gt;1472-6963&lt;/isbn&gt;&lt;urls&gt;&lt;/urls&gt;&lt;/record&gt;&lt;/Cite&gt;&lt;/EndNote&gt;</w:instrText>
      </w:r>
      <w:r w:rsidR="005E032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5E032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(Hendy, Chrysanthaki et al. 2012)</w:t>
      </w:r>
      <w:r w:rsidR="005E032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5E03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BAB6968" w14:textId="7A82D4D7" w:rsidR="002947EE" w:rsidRPr="00C4588A" w:rsidRDefault="000B2EE5" w:rsidP="00662BD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Despite these difficulties, s</w:t>
      </w:r>
      <w:r w:rsidR="00830407">
        <w:rPr>
          <w:rFonts w:ascii="Times New Roman" w:eastAsia="Times New Roman" w:hAnsi="Times New Roman" w:cs="Times New Roman"/>
          <w:sz w:val="24"/>
          <w:szCs w:val="24"/>
          <w:lang w:eastAsia="en-GB"/>
        </w:rPr>
        <w:t>cholarly debate</w:t>
      </w:r>
      <w:r w:rsidR="001F33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</w:t>
      </w:r>
      <w:r w:rsidR="00D7563E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="001F33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merits of RCTs seems to have</w:t>
      </w:r>
      <w:r w:rsidR="008304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arrived at a point where it </w:t>
      </w:r>
      <w:r w:rsidR="00A22A58">
        <w:rPr>
          <w:rFonts w:ascii="Times New Roman" w:eastAsia="Times New Roman" w:hAnsi="Times New Roman" w:cs="Times New Roman"/>
          <w:sz w:val="24"/>
          <w:szCs w:val="24"/>
          <w:lang w:eastAsia="en-GB"/>
        </w:rPr>
        <w:t>is</w:t>
      </w:r>
      <w:r w:rsidR="008304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agreed that</w:t>
      </w:r>
      <w:r w:rsidR="002947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F33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methodological and practical challenges of conducting RCTs in </w:t>
      </w:r>
      <w:r w:rsidR="00716B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health </w:t>
      </w:r>
      <w:r w:rsidR="001F332E">
        <w:rPr>
          <w:rFonts w:ascii="Times New Roman" w:eastAsia="Times New Roman" w:hAnsi="Times New Roman" w:cs="Times New Roman"/>
          <w:sz w:val="24"/>
          <w:szCs w:val="24"/>
          <w:lang w:eastAsia="en-GB"/>
        </w:rPr>
        <w:t>policy</w:t>
      </w:r>
      <w:r w:rsidR="002947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can be addressed through careful design </w:t>
      </w:r>
      <w:r w:rsidR="00A22A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implementation </w:t>
      </w:r>
      <w:r w:rsidR="002947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strategies, </w:t>
      </w:r>
      <w:r w:rsidR="008304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including embedding the RCT in a wider programme of work </w:t>
      </w:r>
      <w:r w:rsidR="00A22A58">
        <w:rPr>
          <w:rFonts w:ascii="Times New Roman" w:eastAsia="Times New Roman" w:hAnsi="Times New Roman" w:cs="Times New Roman"/>
          <w:sz w:val="24"/>
          <w:szCs w:val="24"/>
          <w:lang w:eastAsia="en-GB"/>
        </w:rPr>
        <w:t>and making explicit efforts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</w:t>
      </w:r>
      <w:r w:rsidR="00A22A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improve the communication of the rationale of RCTs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patients, managers, the media and the public</w:t>
      </w:r>
      <w:r w:rsidR="00A22A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9326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ldData xml:space="preserve">PEVuZE5vdGU+PENpdGU+PEF1dGhvcj5PYWtsZXk8L0F1dGhvcj48WWVhcj4yMDA2PC9ZZWFyPjxS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</w:fldData>
        </w:fldChar>
      </w:r>
      <w:r w:rsidR="0049326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 </w:instrText>
      </w:r>
      <w:r w:rsidR="0049326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ldData xml:space="preserve">PEVuZE5vdGU+PENpdGU+PEF1dGhvcj5PYWtsZXk8L0F1dGhvcj48WWVhcj4yMDA2PC9ZZWFyPjxS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</w:fldData>
        </w:fldChar>
      </w:r>
      <w:r w:rsidR="0049326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ADDIN EN.CITE.DATA </w:instrText>
      </w:r>
      <w:r w:rsidR="00493260"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 w:rsidR="0049326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493260"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 w:rsidR="0049326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49326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(Oakley, Gough et al. 2005, Oakley 2006, Bonell, Fletcher et al. 2012)</w:t>
      </w:r>
      <w:r w:rsidR="0049326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8304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However, there are other</w:t>
      </w:r>
      <w:r w:rsidR="00716B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obstacles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are much less discussed and not so</w:t>
      </w:r>
      <w:r w:rsidR="00716B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172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easily </w:t>
      </w:r>
      <w:r w:rsidR="00716B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resolved. </w:t>
      </w:r>
      <w:r w:rsidR="008304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9F76E55" w14:textId="77777777" w:rsidR="00734650" w:rsidRDefault="00734650" w:rsidP="00662BD7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4508B85" w14:textId="77777777" w:rsidR="00C12832" w:rsidRDefault="00DF27B6" w:rsidP="00662BD7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RCTs and the policy process</w:t>
      </w:r>
    </w:p>
    <w:p w14:paraId="11054297" w14:textId="082C2622" w:rsidR="00C12832" w:rsidRDefault="000B2EE5" w:rsidP="00662BD7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</w:t>
      </w:r>
      <w:r w:rsidR="00C1283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he </w:t>
      </w:r>
      <w:r w:rsidR="00FF403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process of policy-making in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English </w:t>
      </w:r>
      <w:r w:rsidR="00FF403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central Government poses obstacles to an effective use of RCTs.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</w:t>
      </w:r>
      <w:r w:rsidR="00B53E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vidence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-</w:t>
      </w:r>
      <w:r w:rsidR="00B53E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informed policy</w:t>
      </w:r>
      <w:r w:rsidR="00D4545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is not only about </w:t>
      </w:r>
      <w:r w:rsidR="00E4337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commissioning and conducting</w:t>
      </w:r>
      <w:r w:rsidR="00D4545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B53E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evaluation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</w:t>
      </w:r>
      <w:r w:rsidR="00E4337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and summarising their findings for policy advisers,</w:t>
      </w:r>
      <w:r w:rsidR="00D4545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but </w:t>
      </w:r>
      <w:r w:rsidR="00B53E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also </w:t>
      </w:r>
      <w:r w:rsidR="00D4545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about the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ability to use</w:t>
      </w:r>
      <w:r w:rsidR="00D4545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E4337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such studies</w:t>
      </w:r>
      <w:r w:rsidR="00D4545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0E06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r w:rsidR="00D4545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n decision-making. </w:t>
      </w:r>
      <w:r w:rsidR="00CC1F8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Proponents of RCTs argue</w:t>
      </w:r>
      <w:r w:rsidR="000E06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a straightforward way</w:t>
      </w:r>
      <w:r w:rsidR="00CC1F8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that more robust evidence</w:t>
      </w:r>
      <w:r w:rsidR="000E06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of effectiveness from RCTs</w:t>
      </w:r>
      <w:r w:rsidR="00CC1F8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is more likely to have an impact on policy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makers and their decisions</w:t>
      </w:r>
      <w:r w:rsidR="00CC1F8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CC1F8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begin"/>
      </w:r>
      <w:r w:rsidR="00CC1F8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instrText xml:space="preserve"> ADDIN EN.CITE &lt;EndNote&gt;&lt;Cite&gt;&lt;Author&gt;Haynes&lt;/Author&gt;&lt;Year&gt;2012&lt;/Year&gt;&lt;RecNum&gt;25&lt;/RecNum&gt;&lt;DisplayText&gt;(Haynes, Goldacre et al. 2012)&lt;/DisplayText&gt;&lt;record&gt;&lt;rec-number&gt;25&lt;/rec-number&gt;&lt;foreign-keys&gt;&lt;key app="EN" db-id="t0pr0axpuwt59dexw2oxtr55s9ew2aazfxex" timestamp="1369738333"&gt;25&lt;/key&gt;&lt;/foreign-keys&gt;&lt;ref-type name="Report"&gt;27&lt;/ref-type&gt;&lt;contributors&gt;&lt;authors&gt;&lt;author&gt;Haynes, Laura&lt;/author&gt;&lt;author&gt;Goldacre, Ben&lt;/author&gt;&lt;author&gt;Torgerson, David&lt;/author&gt;&lt;/authors&gt;&lt;/contributors&gt;&lt;titles&gt;&lt;title&gt;Test, Learn, Adapt: Developing Public Policy with Randomised Controlled Trials&lt;/title&gt;&lt;/titles&gt;&lt;dates&gt;&lt;year&gt;2012&lt;/year&gt;&lt;/dates&gt;&lt;pub-location&gt;London&lt;/pub-location&gt;&lt;publisher&gt;Cabinet Office&lt;/publisher&gt;&lt;urls&gt;&lt;/urls&gt;&lt;/record&gt;&lt;/Cite&gt;&lt;/EndNote&gt;</w:instrText>
      </w:r>
      <w:r w:rsidR="00CC1F8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separate"/>
      </w:r>
      <w:r w:rsidR="00CC1F81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(Haynes, Goldacre et al. 2012)</w:t>
      </w:r>
      <w:r w:rsidR="00CC1F8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end"/>
      </w:r>
      <w:r w:rsidR="00FC42B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yet t</w:t>
      </w:r>
      <w:r w:rsidR="00CC1F8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here is little</w:t>
      </w:r>
      <w:r w:rsidR="00B53E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empirical</w:t>
      </w:r>
      <w:r w:rsidR="00CC1F8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evidence to support this </w:t>
      </w:r>
      <w:r w:rsidR="0001675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assumption</w:t>
      </w:r>
      <w:r w:rsidR="00CC1F8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CC1F8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begin"/>
      </w:r>
      <w:r w:rsidR="00CC1F8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instrText xml:space="preserve"> ADDIN EN.CITE &lt;EndNote&gt;&lt;Cite&gt;&lt;Author&gt;Cook&lt;/Author&gt;&lt;Year&gt;2007&lt;/Year&gt;&lt;RecNum&gt;358&lt;/RecNum&gt;&lt;DisplayText&gt;(Cook 2007)&lt;/DisplayText&gt;&lt;record&gt;&lt;rec-number&gt;358&lt;/rec-number&gt;&lt;foreign-keys&gt;&lt;key app="EN" db-id="t0pr0axpuwt59dexw2oxtr55s9ew2aazfxex" timestamp="1409768240"&gt;358&lt;/key&gt;&lt;/foreign-keys&gt;&lt;ref-type name="Journal Article"&gt;17&lt;/ref-type&gt;&lt;contributors&gt;&lt;authors&gt;&lt;author&gt;Cook, Thomas D&lt;/author&gt;&lt;/authors&gt;&lt;/contributors&gt;&lt;titles&gt;&lt;title&gt;Describing what is Special about the Role of Experiments in Contemporary Educational Research?: Putting the “Gold Standard” Rhetoric into Perspective&lt;/title&gt;&lt;secondary-title&gt;Journal of MultiDisciplinary Evaluation&lt;/secondary-title&gt;&lt;/titles&gt;&lt;periodical&gt;&lt;full-title&gt;Journal of MultiDisciplinary Evaluation&lt;/full-title&gt;&lt;/periodical&gt;&lt;pages&gt;1-7&lt;/pages&gt;&lt;volume&gt;3&lt;/volume&gt;&lt;number&gt;6&lt;/number&gt;&lt;dates&gt;&lt;year&gt;2007&lt;/year&gt;&lt;/dates&gt;&lt;isbn&gt;1556-8180&lt;/isbn&gt;&lt;urls&gt;&lt;/urls&gt;&lt;/record&gt;&lt;/Cite&gt;&lt;/EndNote&gt;</w:instrText>
      </w:r>
      <w:r w:rsidR="00CC1F8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separate"/>
      </w:r>
      <w:r w:rsidR="00CC1F81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(Cook 2007)</w:t>
      </w:r>
      <w:r w:rsidR="00CC1F8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end"/>
      </w:r>
      <w:r w:rsidR="00CC1F8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</w:p>
    <w:p w14:paraId="11D84318" w14:textId="154ECF05" w:rsidR="002D0110" w:rsidRDefault="000E060C" w:rsidP="00662BD7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</w:t>
      </w:r>
      <w:r w:rsidR="00F81D9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here are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at least</w:t>
      </w:r>
      <w:r w:rsidR="00F81D9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367EE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two</w:t>
      </w:r>
      <w:r w:rsidR="00F81D9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main </w:t>
      </w:r>
      <w:r w:rsidR="0087193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challenges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to be overcome in using RCTs in making policy decisions</w:t>
      </w:r>
      <w:r w:rsidR="00F81D9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 The first is that RCTs rely on a definition of policy</w:t>
      </w:r>
      <w:r w:rsidR="00FC42B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</w:t>
      </w:r>
      <w:r w:rsidR="00FC42B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01675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‘</w:t>
      </w:r>
      <w:r w:rsidR="00FC42B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intervention</w:t>
      </w:r>
      <w:r w:rsidR="0001675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’</w:t>
      </w:r>
      <w:r w:rsidR="00FC42B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while conceptions of policy are</w:t>
      </w:r>
      <w:r w:rsidR="0087193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often much more diffuse and</w:t>
      </w:r>
      <w:r w:rsidR="00972A9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</w:t>
      </w:r>
      <w:r w:rsidR="0087193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deliberately or unwittingly</w:t>
      </w:r>
      <w:r w:rsidR="00972A9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 w:rsidR="0087193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FC42B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unclear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focus</w:t>
      </w:r>
      <w:r w:rsidR="00FC42B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There is a well-established argument about complexity in </w:t>
      </w:r>
      <w:r w:rsidR="0001675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evaluation</w:t>
      </w:r>
      <w:r w:rsidR="00FC42B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For example, </w:t>
      </w:r>
      <w:r w:rsidR="00FC42B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Hawe and colleagues have argued convincingly that many policies in public health resemble </w:t>
      </w:r>
      <w:r w:rsidR="00022A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“</w:t>
      </w:r>
      <w:r w:rsidR="006527D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 time limited series of events, new activity settings and technologies that have the potential to transfer the system because of their in</w:t>
      </w:r>
      <w:r w:rsidR="00DF290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teraction with the context and </w:t>
      </w:r>
      <w:r w:rsidR="006527D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the capability created from this interaction</w:t>
      </w:r>
      <w:r w:rsidR="00022A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”</w:t>
      </w:r>
      <w:r w:rsidR="00FC42B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rather than</w:t>
      </w:r>
      <w:r w:rsidR="00022A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discret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</w:t>
      </w:r>
      <w:r w:rsidR="00FC42B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intervention</w:t>
      </w:r>
      <w:r w:rsidR="00022A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</w:t>
      </w:r>
      <w:r w:rsidR="00FC42B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that are </w:t>
      </w:r>
      <w:r w:rsidR="00FC42B2" w:rsidRPr="0083789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“replicable and recognisable … in each site”</w:t>
      </w:r>
      <w:r w:rsidR="00FC42B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9A6C9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begin"/>
      </w:r>
      <w:r w:rsidR="009A6C9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instrText xml:space="preserve"> ADDIN EN.CITE &lt;EndNote&gt;&lt;Cite&gt;&lt;Author&gt;Hawe&lt;/Author&gt;&lt;Year&gt;2004&lt;/Year&gt;&lt;RecNum&gt;281&lt;/RecNum&gt;&lt;DisplayText&gt;(Hawe, Shiell et al. 2004, Hawe, Shiell et al. 2009)&lt;/DisplayText&gt;&lt;record&gt;&lt;rec-number&gt;281&lt;/rec-number&gt;&lt;foreign-keys&gt;&lt;key app="EN" db-id="t0pr0axpuwt59dexw2oxtr55s9ew2aazfxex" timestamp="1389695471"&gt;281&lt;/key&gt;&lt;/foreign-keys&gt;&lt;ref-type name="Journal Article"&gt;17&lt;/ref-type&gt;&lt;contributors&gt;&lt;authors&gt;&lt;author&gt;Hawe, Penelope&lt;/author&gt;&lt;author&gt;Shiell, Alan&lt;/author&gt;&lt;author&gt;Riley, Therese&lt;/author&gt;&lt;/authors&gt;&lt;/contributors&gt;&lt;titles&gt;&lt;title&gt;Complex interventions: how “out of control” can a randomised controlled trial be?&lt;/title&gt;&lt;secondary-title&gt;BMJ: British Medical Journal&lt;/secondary-title&gt;&lt;/titles&gt;&lt;periodical&gt;&lt;full-title&gt;BMJ: British Medical Journal&lt;/full-title&gt;&lt;/periodical&gt;&lt;pages&gt;1561&lt;/pages&gt;&lt;volume&gt;328&lt;/volume&gt;&lt;number&gt;7455&lt;/number&gt;&lt;dates&gt;&lt;year&gt;2004&lt;/year&gt;&lt;/dates&gt;&lt;urls&gt;&lt;/urls&gt;&lt;/record&gt;&lt;/Cite&gt;&lt;Cite&gt;&lt;Author&gt;Hawe&lt;/Author&gt;&lt;Year&gt;2009&lt;/Year&gt;&lt;RecNum&gt;285&lt;/RecNum&gt;&lt;record&gt;&lt;rec-number&gt;285&lt;/rec-number&gt;&lt;foreign-keys&gt;&lt;key app="EN" db-id="t0pr0axpuwt59dexw2oxtr55s9ew2aazfxex" timestamp="1389983371"&gt;285&lt;/key&gt;&lt;/foreign-keys&gt;&lt;ref-type name="Journal Article"&gt;17&lt;/ref-type&gt;&lt;contributors&gt;&lt;authors&gt;&lt;author&gt;Hawe, Penelope&lt;/author&gt;&lt;author&gt;Shiell, Alan&lt;/author&gt;&lt;author&gt;Riley, Therese&lt;/author&gt;&lt;/authors&gt;&lt;/contributors&gt;&lt;titles&gt;&lt;title&gt;Theorising interventions as events in systems&lt;/title&gt;&lt;secondary-title&gt;American journal of community psychology&lt;/secondary-title&gt;&lt;/titles&gt;&lt;periodical&gt;&lt;full-title&gt;American journal of community psychology&lt;/full-title&gt;&lt;/periodical&gt;&lt;pages&gt;267-276&lt;/pages&gt;&lt;volume&gt;43&lt;/volume&gt;&lt;number&gt;3-4&lt;/number&gt;&lt;dates&gt;&lt;year&gt;2009&lt;/year&gt;&lt;/dates&gt;&lt;isbn&gt;0091-0562&lt;/isbn&gt;&lt;urls&gt;&lt;/urls&gt;&lt;/record&gt;&lt;/Cite&gt;&lt;/EndNote&gt;</w:instrText>
      </w:r>
      <w:r w:rsidR="009A6C9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separate"/>
      </w:r>
      <w:r w:rsidR="009A6C92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(Hawe, Shiell et al. 2004, Hawe, Shiell et al. 2009)</w:t>
      </w:r>
      <w:r w:rsidR="009A6C9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end"/>
      </w:r>
      <w:r w:rsidR="00FA47E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  <w:r w:rsidR="001569D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a similar vein, Pawson maintains that “programmes are complex systems thrust into complex systems” </w:t>
      </w:r>
      <w:r w:rsidR="006527D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begin"/>
      </w:r>
      <w:r w:rsidR="006527D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instrText xml:space="preserve"> ADDIN EN.CITE &lt;EndNote&gt;&lt;Cite&gt;&lt;Author&gt;Pawson&lt;/Author&gt;&lt;Year&gt;2014&lt;/Year&gt;&lt;RecNum&gt;362&lt;/RecNum&gt;&lt;DisplayText&gt;(Pawson 2014)&lt;/DisplayText&gt;&lt;record&gt;&lt;rec-number&gt;362&lt;/rec-number&gt;&lt;foreign-keys&gt;&lt;key app="EN" db-id="t0pr0axpuwt59dexw2oxtr55s9ew2aazfxex" timestamp="1411987458"&gt;362&lt;/key&gt;&lt;/foreign-keys&gt;&lt;ref-type name="Journal Article"&gt;17&lt;/ref-type&gt;&lt;contributors&gt;&lt;authors&gt;&lt;author&gt;Pawson, Ray&lt;/author&gt;&lt;/authors&gt;&lt;/contributors&gt;&lt;titles&gt;&lt;title&gt;Are randomised control trials essential in policy making?&lt;/title&gt;&lt;secondary-title&gt;SRA Research Matters&lt;/secondary-title&gt;&lt;/titles&gt;&lt;periodical&gt;&lt;full-title&gt;SRA Research Matters&lt;/full-title&gt;&lt;/periodical&gt;&lt;pages&gt;1&lt;/pages&gt;&lt;volume&gt;2&lt;/volume&gt;&lt;dates&gt;&lt;year&gt;2014&lt;/year&gt;&lt;/dates&gt;&lt;urls&gt;&lt;/urls&gt;&lt;/record&gt;&lt;/Cite&gt;&lt;/EndNote&gt;</w:instrText>
      </w:r>
      <w:r w:rsidR="006527D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separate"/>
      </w:r>
      <w:r w:rsidR="006527D6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(Pawson 2014)</w:t>
      </w:r>
      <w:r w:rsidR="006527D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end"/>
      </w:r>
      <w:r w:rsidR="001569D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  <w:r w:rsidR="00FA47E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D0539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This lack of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easily</w:t>
      </w:r>
      <w:r w:rsidR="00D0539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identifiable mechanism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</w:t>
      </w:r>
      <w:r w:rsidR="00D0539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undermines the evaluability of such policies through RCTs as it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is</w:t>
      </w:r>
      <w:r w:rsidR="00D0539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not possible to isolate cause and effects from contextual factors that can</w:t>
      </w:r>
      <w:r w:rsidR="00D1185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not</w:t>
      </w:r>
      <w:r w:rsidR="00D0539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be controlled for. </w:t>
      </w:r>
      <w:r w:rsidR="00351DC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Multi-centre RCTs may increase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</w:t>
      </w:r>
      <w:r w:rsidR="00351DC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transferability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of the findings</w:t>
      </w:r>
      <w:r w:rsidR="00C7622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 w:rsidR="00351DC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C7622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but again this is limited </w:t>
      </w:r>
      <w:r w:rsidR="00E6797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to</w:t>
      </w:r>
      <w:r w:rsidR="00C7622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 number of sites involved and may not help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</w:t>
      </w:r>
      <w:r w:rsidR="00C7622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understand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ing</w:t>
      </w:r>
      <w:r w:rsidR="00C7622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 complex interplay of mechanism and context</w:t>
      </w:r>
      <w:r w:rsidR="00351DC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</w:p>
    <w:p w14:paraId="3092B7F3" w14:textId="4780A70D" w:rsidR="002D0110" w:rsidRDefault="009000B0" w:rsidP="00662BD7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In other cases, 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it may not be possible to evaluate the </w:t>
      </w:r>
      <w:r w:rsidR="002D01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effectiveness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of a policy</w:t>
      </w:r>
      <w:r w:rsidR="000E06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at the early stage when policy makers may most need guidance from evaluation</w:t>
      </w:r>
      <w:r w:rsidR="002D01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because</w:t>
      </w:r>
      <w:r w:rsidR="000E06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 </w:t>
      </w:r>
      <w:r w:rsidR="002D01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policy</w:t>
      </w:r>
      <w:r w:rsidR="000E06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has yet to mature 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to the extent</w:t>
      </w:r>
      <w:r w:rsidR="000E06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that it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can be</w:t>
      </w:r>
      <w:r w:rsidR="002D01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replica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ted</w:t>
      </w:r>
      <w:r w:rsidR="000E06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- </w:t>
      </w:r>
      <w:r w:rsidR="0001675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its</w:t>
      </w:r>
      <w:r w:rsidR="002D01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‘mechanism’ is still emergent and local </w:t>
      </w:r>
      <w:r w:rsidR="000E06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study sites</w:t>
      </w:r>
      <w:r w:rsidR="002D01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0E06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will inevitably </w:t>
      </w:r>
      <w:r w:rsidR="002D01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vary in how they </w:t>
      </w:r>
      <w:r w:rsidR="0001675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interpret the content of 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the </w:t>
      </w:r>
      <w:r w:rsidR="0001675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policy. </w:t>
      </w:r>
      <w:r w:rsidR="002D01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This is particularly relevant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if </w:t>
      </w:r>
      <w:r w:rsidR="002D01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pilots (perhaps more appropriately termed ‘trailblazers’) are used to promote policy development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locally; the implementation of pilots (i.e. the </w:t>
      </w:r>
      <w:r w:rsidR="000E06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so called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experiment) then becomes part </w:t>
      </w:r>
      <w:r w:rsidR="000E06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of the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policy development</w:t>
      </w:r>
      <w:r w:rsidR="000E060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process rather than part of policy testing</w:t>
      </w:r>
      <w:r w:rsidR="002D01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 The issue here then is t</w:t>
      </w:r>
      <w:r w:rsidR="00621F3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iming, assuming that the content of policy becomes clearer as the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experiment</w:t>
      </w:r>
      <w:r w:rsidR="00621F3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progresses</w:t>
      </w:r>
      <w:r w:rsidR="00F316B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although participants may not be aware of this lack of conceptual clarity at the beginning of the experiment</w:t>
      </w:r>
      <w:r w:rsidR="00621F3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14:paraId="07A7C304" w14:textId="3AA13910" w:rsidR="002E5DC1" w:rsidRDefault="00621F3C" w:rsidP="00662BD7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lastRenderedPageBreak/>
        <w:t>However,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local experimentation</w:t>
      </w:r>
      <w:r w:rsidR="00D1449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can also be </w:t>
      </w:r>
      <w:r w:rsidR="00E752F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 conscious</w:t>
      </w:r>
      <w:r w:rsidR="00D1449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strategy to promote policy development, as the Direct Payment in Residential Care Trailblazer programme illustrates (which does not include an RCT). In such cases, local variation 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is</w:t>
      </w:r>
      <w:r w:rsidR="00D1449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seen as part of the strategy for policy learning </w:t>
      </w:r>
      <w:r w:rsidR="00E752F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th</w:t>
      </w:r>
      <w:r w:rsidR="00ED2CF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</w:t>
      </w:r>
      <w:r w:rsidR="00E752F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ough a process of local trial and error</w:t>
      </w:r>
      <w:r w:rsidR="00D1449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  <w:r w:rsidR="009C4FF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</w:t>
      </w:r>
      <w:r w:rsidR="00E752F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gain, it is unlikely that such an approach to experimentation 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could </w:t>
      </w:r>
      <w:r w:rsidR="00E752F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produce the kind of standardised intervention that RCTs require to come to meaningful conclusions. </w:t>
      </w:r>
      <w:r w:rsidR="009C4FF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Indeed, RCTs can undermine the strategic approach to encouraging local policy innovation, as the 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RCT </w:t>
      </w:r>
      <w:r w:rsidR="009C4FF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design by definition requires a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high</w:t>
      </w:r>
      <w:r w:rsidR="009C4FF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degree of </w:t>
      </w:r>
      <w:r w:rsidR="009E704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researcher control</w:t>
      </w:r>
      <w:r w:rsidR="009C4FF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and standardisation that may be counterproductive to local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development and</w:t>
      </w:r>
      <w:r w:rsidR="009C4FF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learning</w:t>
      </w:r>
      <w:r w:rsidR="0040628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40628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begin"/>
      </w:r>
      <w:r w:rsidR="0040628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instrText xml:space="preserve"> ADDIN EN.CITE &lt;EndNote&gt;&lt;Cite&gt;&lt;Author&gt;Hendy&lt;/Author&gt;&lt;Year&gt;2012&lt;/Year&gt;&lt;RecNum&gt;38&lt;/RecNum&gt;&lt;DisplayText&gt;(Hendy, Chrysanthaki et al. 2012)&lt;/DisplayText&gt;&lt;record&gt;&lt;rec-number&gt;38&lt;/rec-number&gt;&lt;foreign-keys&gt;&lt;key app="EN" db-id="t0pr0axpuwt59dexw2oxtr55s9ew2aazfxex" timestamp="1369759101"&gt;38&lt;/key&gt;&lt;/foreign-keys&gt;&lt;ref-type name="Journal Article"&gt;17&lt;/ref-type&gt;&lt;contributors&gt;&lt;authors&gt;&lt;author&gt;Hendy, Jane&lt;/author&gt;&lt;author&gt;Chrysanthaki, Theopisti&lt;/author&gt;&lt;author&gt;Barlow, James&lt;/author&gt;&lt;author&gt;Knapp, Martin&lt;/author&gt;&lt;author&gt;Rogers, Anne&lt;/author&gt;&lt;author&gt;Sanders, Caroline&lt;/author&gt;&lt;author&gt;Bower, Peter&lt;/author&gt;&lt;author&gt;Bowen, Robert&lt;/author&gt;&lt;author&gt;Fitzpatrick, Ray&lt;/author&gt;&lt;author&gt;Bardsley, Martin&lt;/author&gt;&lt;/authors&gt;&lt;/contributors&gt;&lt;titles&gt;&lt;title&gt;An organisational analysis of the implementation of telecare and telehealth: the whole systems demonstrator&lt;/title&gt;&lt;secondary-title&gt;BMC Health Services Research&lt;/secondary-title&gt;&lt;/titles&gt;&lt;periodical&gt;&lt;full-title&gt;BMC health services research&lt;/full-title&gt;&lt;/periodical&gt;&lt;pages&gt;403&lt;/pages&gt;&lt;volume&gt;12&lt;/volume&gt;&lt;number&gt;1&lt;/number&gt;&lt;dates&gt;&lt;year&gt;2012&lt;/year&gt;&lt;/dates&gt;&lt;isbn&gt;1472-6963&lt;/isbn&gt;&lt;urls&gt;&lt;/urls&gt;&lt;/record&gt;&lt;/Cite&gt;&lt;/EndNote&gt;</w:instrText>
      </w:r>
      <w:r w:rsidR="0040628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separate"/>
      </w:r>
      <w:r w:rsidR="00406289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(Hendy, Chrysanthaki et al. 2012)</w:t>
      </w:r>
      <w:r w:rsidR="0040628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end"/>
      </w:r>
      <w:r w:rsidR="009C4FF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</w:p>
    <w:p w14:paraId="49F12CD8" w14:textId="619D08A4" w:rsidR="00F81D9A" w:rsidRDefault="00F81D9A" w:rsidP="00662BD7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The second </w:t>
      </w:r>
      <w:r w:rsidR="0040628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challenge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is that it is unclear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when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 policy process </w:t>
      </w:r>
      <w:r w:rsidR="00E752F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RCTs</w:t>
      </w:r>
      <w:r w:rsidR="00534DD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of policies</w:t>
      </w:r>
      <w:r w:rsidR="00E752F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should be conducted</w:t>
      </w:r>
      <w:r w:rsidR="001451C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1451C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begin"/>
      </w:r>
      <w:r w:rsidR="001451C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instrText xml:space="preserve"> ADDIN EN.CITE &lt;EndNote&gt;&lt;Cite&gt;&lt;Author&gt;Ogilvie&lt;/Author&gt;&lt;Year&gt;2011&lt;/Year&gt;&lt;RecNum&gt;28&lt;/RecNum&gt;&lt;DisplayText&gt;(Ogilvie, Cummins et al. 2011)&lt;/DisplayText&gt;&lt;record&gt;&lt;rec-number&gt;28&lt;/rec-number&gt;&lt;foreign-keys&gt;&lt;key app="EN" db-id="t0pr0axpuwt59dexw2oxtr55s9ew2aazfxex" timestamp="1369745307"&gt;28&lt;/key&gt;&lt;/foreign-keys&gt;&lt;ref-type name="Journal Article"&gt;17&lt;/ref-type&gt;&lt;contributors&gt;&lt;authors&gt;&lt;author&gt;Ogilvie, David&lt;/author&gt;&lt;author&gt;Cummins, Steven&lt;/author&gt;&lt;author&gt;Petticrew, Mark&lt;/author&gt;&lt;author&gt;White, Martin&lt;/author&gt;&lt;author&gt;Jones, Andy&lt;/author&gt;&lt;author&gt;Wheeler, Kathryn&lt;/author&gt;&lt;/authors&gt;&lt;/contributors&gt;&lt;titles&gt;&lt;title&gt;Assessing the evaluability of complex public health interventions: five questions for researchers, funders, and policymakers&lt;/title&gt;&lt;secondary-title&gt;Milbank Quarterly&lt;/secondary-title&gt;&lt;/titles&gt;&lt;periodical&gt;&lt;full-title&gt;Milbank Quarterly&lt;/full-title&gt;&lt;/periodical&gt;&lt;pages&gt;206-225&lt;/pages&gt;&lt;volume&gt;89&lt;/volume&gt;&lt;number&gt;2&lt;/number&gt;&lt;dates&gt;&lt;year&gt;2011&lt;/year&gt;&lt;/dates&gt;&lt;isbn&gt;1468-0009&lt;/isbn&gt;&lt;urls&gt;&lt;/urls&gt;&lt;/record&gt;&lt;/Cite&gt;&lt;/EndNote&gt;</w:instrText>
      </w:r>
      <w:r w:rsidR="001451C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separate"/>
      </w:r>
      <w:r w:rsidR="001451CF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(Ogilvie, Cummins et al. 2011)</w:t>
      </w:r>
      <w:r w:rsidR="001451C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 If RCTs as policy experiments are used at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policy formulation stage, it will in many cases be too early in the life of the policy if the ‘mechanism’ of policy</w:t>
      </w:r>
      <w:r w:rsidR="00534DD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is yet to be developed, as argued above. If the purpose of the RCT is to inform policy implementation, it may be too late to make significant changes to</w:t>
      </w:r>
      <w:r w:rsidR="00195F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</w:t>
      </w:r>
      <w:r w:rsidR="00534DD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policy if findings suggest that the policy is not (sufficiently) effective or cost effective. Policy-makers, be they politicians or officials, are likely to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have already</w:t>
      </w:r>
      <w:r w:rsidR="00534DD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commit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ted</w:t>
      </w:r>
      <w:r w:rsidR="00534DD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themselves to a direction of travel and will be loath to admit that their judgement was made in error.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They will not be rewarded for doing so in</w:t>
      </w:r>
      <w:r w:rsidR="00946F5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 adversarial style of</w:t>
      </w:r>
      <w:r w:rsidR="0039271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policy-making in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England.</w:t>
      </w:r>
      <w:r w:rsidR="000D0B2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</w:t>
      </w:r>
      <w:r w:rsidR="00B0294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he feedback loop of public, media and political actors promotes a </w:t>
      </w:r>
      <w:r w:rsidR="008C3E7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policy-making</w:t>
      </w:r>
      <w:r w:rsidR="00B0294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style that puts particular value on decisive action creating another incentive for policy-makers to commit to policy 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at an </w:t>
      </w:r>
      <w:r w:rsidR="00B0294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early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stage</w:t>
      </w:r>
      <w:r w:rsidR="009E704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and to continue to adhere to a policy despite the evidence</w:t>
      </w:r>
      <w:r w:rsidR="00B0294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</w:p>
    <w:p w14:paraId="445243BE" w14:textId="5BEADFCE" w:rsidR="00F81D9A" w:rsidRDefault="00C00240" w:rsidP="00662BD7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These reflections raise</w:t>
      </w:r>
      <w:r w:rsidR="00E2546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637C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</w:t>
      </w:r>
      <w:r w:rsidR="00E2546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027DB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dilemma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for policy evaluation</w:t>
      </w:r>
      <w:r w:rsidR="00E2546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  <w:r w:rsidR="0068630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Assuming it is possible to identify ‘an intervention’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within the policy</w:t>
      </w:r>
      <w:r w:rsidR="0068630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it may still be too early in the life of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</w:t>
      </w:r>
      <w:r w:rsidR="0068630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policy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/intervention</w:t>
      </w:r>
      <w:r w:rsidR="0068630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to conduct an RCT at policy formulation stage, as the policy content may not be sufficiently ‘mature’. However,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by the time the policy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is mature enough</w:t>
      </w:r>
      <w:r w:rsidR="0068630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to be tested using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</w:t>
      </w:r>
      <w:r w:rsidR="0068630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RCT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it may well be too late in the life of the policy</w:t>
      </w:r>
      <w:r w:rsidR="0068630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1117D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for</w:t>
      </w:r>
      <w:r w:rsidR="0068630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 findings </w:t>
      </w:r>
      <w:r w:rsidR="002E2AC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to inform implementation, as assumptions of effectiveness have already found their way into legislation and other forms of codification of policy, let alone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into local</w:t>
      </w:r>
      <w:r w:rsidR="002E2AC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practice. </w:t>
      </w:r>
      <w:r w:rsidR="00CC17E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Equipoise, a key principle of RCTs in clinical practice, is unlikely to survive the political pressures characteristic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of</w:t>
      </w:r>
      <w:r w:rsidR="00CC17E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policy-making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despite the wishful thinking of some researchers</w:t>
      </w:r>
      <w:r w:rsidR="00CC17E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CC17E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begin"/>
      </w:r>
      <w:r w:rsidR="00CC17E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instrText xml:space="preserve"> ADDIN EN.CITE &lt;EndNote&gt;&lt;Cite&gt;&lt;Author&gt;Petticrew&lt;/Author&gt;&lt;Year&gt;2013&lt;/Year&gt;&lt;RecNum&gt;268&lt;/RecNum&gt;&lt;DisplayText&gt;(Petticrew, McKee et al. 2013)&lt;/DisplayText&gt;&lt;record&gt;&lt;rec-number&gt;268&lt;/rec-number&gt;&lt;foreign-keys&gt;&lt;key app="EN" db-id="t0pr0axpuwt59dexw2oxtr55s9ew2aazfxex" timestamp="1386760578"&gt;268&lt;/key&gt;&lt;/foreign-keys&gt;&lt;ref-type name="Journal Article"&gt;17&lt;/ref-type&gt;&lt;contributors&gt;&lt;authors&gt;&lt;author&gt;Petticrew, Mark&lt;/author&gt;&lt;author&gt;McKee, Martin&lt;/author&gt;&lt;author&gt;Lock, Karen&lt;/author&gt;&lt;author&gt;Green, Judith&lt;/author&gt;&lt;author&gt;Phillips, Gemma&lt;/author&gt;&lt;/authors&gt;&lt;/contributors&gt;&lt;titles&gt;&lt;title&gt;In search of social equipoise&lt;/title&gt;&lt;secondary-title&gt;BMJ&lt;/secondary-title&gt;&lt;/titles&gt;&lt;periodical&gt;&lt;full-title&gt;BMJ&lt;/full-title&gt;&lt;/periodical&gt;&lt;pages&gt;18-20&lt;/pages&gt;&lt;volume&gt;347&lt;/volume&gt;&lt;number&gt;7918&lt;/number&gt;&lt;dates&gt;&lt;year&gt;2013&lt;/year&gt;&lt;/dates&gt;&lt;urls&gt;&lt;/urls&gt;&lt;/record&gt;&lt;/Cite&gt;&lt;/EndNote&gt;</w:instrText>
      </w:r>
      <w:r w:rsidR="00CC17E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separate"/>
      </w:r>
      <w:r w:rsidR="00CC17E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(Petticrew, McKee et al. 2013)</w:t>
      </w:r>
      <w:r w:rsidR="00CC17E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fldChar w:fldCharType="end"/>
      </w:r>
      <w:r w:rsidR="00CC17E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14:paraId="4279A41C" w14:textId="77777777" w:rsidR="00B1378E" w:rsidRDefault="00B1378E" w:rsidP="00662BD7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5C98D620" w14:textId="6E5B5FDD" w:rsidR="00B1378E" w:rsidRPr="00B1378E" w:rsidRDefault="00B1378E" w:rsidP="00662BD7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1378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Ways forward</w:t>
      </w:r>
    </w:p>
    <w:p w14:paraId="5D2B82E9" w14:textId="75C4F245" w:rsidR="00FA47E5" w:rsidRDefault="00FA47E5" w:rsidP="00FA47E5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This is not to throw the baby out with the bathwater and advocate</w:t>
      </w:r>
      <w:r w:rsidR="00310BA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that RCTs have no place</w:t>
      </w:r>
      <w:r w:rsidR="00C0024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</w:t>
      </w:r>
      <w:r w:rsidR="0094709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health </w:t>
      </w:r>
      <w:r w:rsidR="00C0024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policy evaluation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However, it is worth giving </w:t>
      </w:r>
      <w:r w:rsidR="00C0024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more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attention to</w:t>
      </w:r>
      <w:r w:rsidR="00310BA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</w:t>
      </w:r>
      <w:r w:rsidR="00C0024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challenges posed by</w:t>
      </w:r>
      <w:r w:rsidR="00310BA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 reality of the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policy-making </w:t>
      </w:r>
      <w:r w:rsidR="00310BA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process</w:t>
      </w:r>
      <w:r w:rsidR="0094709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discussed above,</w:t>
      </w:r>
      <w:r w:rsidR="00310BA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if </w:t>
      </w:r>
      <w:r w:rsidR="00310BA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‘</w:t>
      </w:r>
      <w:r w:rsidR="00C722D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experiments</w:t>
      </w:r>
      <w:r w:rsidR="00310BA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’,</w:t>
      </w:r>
      <w:r w:rsidR="00C722D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conceptualised as RCTs</w:t>
      </w:r>
      <w:r w:rsidR="0056721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 w:rsidR="00310BA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are to be used and useful</w:t>
      </w:r>
      <w:r w:rsidR="00C722D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health policy</w:t>
      </w:r>
      <w:r w:rsidR="009860F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-</w:t>
      </w:r>
      <w:r w:rsidR="00C722D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making. </w:t>
      </w:r>
    </w:p>
    <w:p w14:paraId="265B69D0" w14:textId="616EE2A0" w:rsidR="001D1F80" w:rsidRDefault="00CD7C56" w:rsidP="00662BD7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By way of recommendation</w:t>
      </w:r>
      <w:r w:rsidR="00310BA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w</w:t>
      </w:r>
      <w:r w:rsidR="00FA47E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 encourage policy-makers and researchers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involved in this debate</w:t>
      </w:r>
      <w:r w:rsidR="00FA47E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to consider a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ider notion of experimentation, which allows for a more flexible approach </w:t>
      </w:r>
      <w:r w:rsidR="00CF627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choosing </w:t>
      </w:r>
      <w:r w:rsidR="00CF627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research designs for evaluation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 The craft and art will be for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researchers and policy makers to strive better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to </w:t>
      </w:r>
      <w:r w:rsidR="00CF627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understand the nature of the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policy that is to be tested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lastRenderedPageBreak/>
        <w:t>and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contextual factors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likely </w:t>
      </w:r>
      <w:r w:rsidR="00C0637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to 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shape its effects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  <w:r w:rsidR="0099147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Notions of 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‘</w:t>
      </w:r>
      <w:r w:rsidR="0099147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field experi</w:t>
      </w:r>
      <w:r w:rsidR="00EC60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ments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’ organised</w:t>
      </w:r>
      <w:r w:rsidR="00EC60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as RCTs seem to rest on a</w:t>
      </w:r>
      <w:r w:rsidR="000D0F3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misunderstanding of the type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</w:t>
      </w:r>
      <w:r w:rsidR="0099147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of uncertainty surrounding polic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ies</w:t>
      </w:r>
      <w:r w:rsidR="00EC60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which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are</w:t>
      </w:r>
      <w:r w:rsidR="00EC60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oft</w:t>
      </w:r>
      <w:r w:rsidR="000D0F3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en more about </w:t>
      </w:r>
      <w:r w:rsidR="00C0024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how best to </w:t>
      </w:r>
      <w:r w:rsidR="000D0F3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operationaliz</w:t>
      </w:r>
      <w:r w:rsidR="00C0024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 a particular</w:t>
      </w:r>
      <w:r w:rsidR="000D0F3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policy</w:t>
      </w:r>
      <w:r w:rsidR="00EC60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and</w:t>
      </w:r>
      <w:r w:rsidR="00C0024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how to</w:t>
      </w:r>
      <w:r w:rsidR="00EC60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0D0F3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ensur</w:t>
      </w:r>
      <w:r w:rsidR="00C0024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 its</w:t>
      </w:r>
      <w:r w:rsidR="000D0F3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EC60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compatibility with existing systems and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previous policies</w:t>
      </w:r>
      <w:r w:rsidR="00EC60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than about</w:t>
      </w:r>
      <w:r w:rsidR="00C0024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</w:t>
      </w:r>
      <w:r w:rsidR="00EC60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effectiveness</w:t>
      </w:r>
      <w:r w:rsidR="00C0024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of 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the</w:t>
      </w:r>
      <w:r w:rsidR="00C0024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new policy compared with the status quo ante</w:t>
      </w:r>
      <w:r w:rsidR="00EC604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any straight forward sense. </w:t>
      </w:r>
      <w:r w:rsidR="00F5564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RCTs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 w:rsidR="00F5564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however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 w:rsidR="00F5564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address the second type of uncertainty</w:t>
      </w:r>
      <w:r w:rsidR="000D0F3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far</w:t>
      </w:r>
      <w:r w:rsidR="00F5564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better than the first</w:t>
      </w:r>
      <w:r w:rsidR="00F50C6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 potential way</w:t>
      </w:r>
      <w:r w:rsidR="009C2EF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of employing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RCTs that reflects the dominant policy uncertainty from the policy makers’ perspective would be to randomise ‘sites’ to one of a range of different approaches to operationalising the policy in question rather than attempting to</w:t>
      </w:r>
      <w:r w:rsidR="009C2EF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use the RCT to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compare the (new) p</w:t>
      </w:r>
      <w:r w:rsidR="009C2EF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olicy with the status quo.</w:t>
      </w:r>
    </w:p>
    <w:p w14:paraId="694A1A5B" w14:textId="65540D18" w:rsidR="00F81D9A" w:rsidRDefault="00F50C64" w:rsidP="00662BD7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Ultimately, however,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whether RCTs have a place or not</w:t>
      </w:r>
      <w:r w:rsidR="009C2EF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health policy evaluation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F5564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it is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for</w:t>
      </w:r>
      <w:r w:rsidR="00F5564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policy-makers to mak</w:t>
      </w:r>
      <w:r w:rsidR="008D55A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</w:t>
      </w:r>
      <w:r w:rsidR="008537B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8D55A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informed judgements about the type of knowledge</w:t>
      </w:r>
      <w:r w:rsidR="009C2EF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they</w:t>
      </w:r>
      <w:r w:rsidR="008D55A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4905F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require to make better policy</w:t>
      </w:r>
      <w:r w:rsidR="009C2EF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decisions</w:t>
      </w:r>
      <w:r w:rsidR="004905F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and for </w:t>
      </w:r>
      <w:r w:rsidR="001D1F8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evaluators</w:t>
      </w:r>
      <w:r w:rsidR="004905F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to advise them in </w:t>
      </w:r>
      <w:r w:rsidR="00A84F1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this pursuit </w:t>
      </w:r>
      <w:r w:rsidR="00310BA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using a range of types of research rather than</w:t>
      </w:r>
      <w:r w:rsidR="009C2EF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for</w:t>
      </w:r>
      <w:r w:rsidR="00310BA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both groups</w:t>
      </w:r>
      <w:r w:rsidR="009C2EF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to persist in</w:t>
      </w:r>
      <w:r w:rsidR="00A84F1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310BA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over-estimating what RCTs can achieve</w:t>
      </w:r>
      <w:r w:rsidR="00A84F1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in health policy evaluation. </w:t>
      </w:r>
    </w:p>
    <w:p w14:paraId="5AE1FC9C" w14:textId="77777777" w:rsidR="00ED45FC" w:rsidRDefault="00ED45FC" w:rsidP="00662B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A4C790" w14:textId="77777777" w:rsidR="007C2280" w:rsidRDefault="007C2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889F74" w14:textId="77777777" w:rsidR="00ED45FC" w:rsidRPr="007F609D" w:rsidRDefault="007C2280" w:rsidP="00662BD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609D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4D98668C" w14:textId="77777777" w:rsidR="001451CF" w:rsidRPr="001451CF" w:rsidRDefault="00ED45FC" w:rsidP="001451CF">
      <w:pPr>
        <w:pStyle w:val="EndNoteBibliography"/>
        <w:spacing w:after="240"/>
      </w:pPr>
      <w:r>
        <w:rPr>
          <w:szCs w:val="24"/>
        </w:rPr>
        <w:fldChar w:fldCharType="begin"/>
      </w:r>
      <w:r>
        <w:rPr>
          <w:szCs w:val="24"/>
        </w:rPr>
        <w:instrText xml:space="preserve"> ADDIN EN.REFLIST </w:instrText>
      </w:r>
      <w:r>
        <w:rPr>
          <w:szCs w:val="24"/>
        </w:rPr>
        <w:fldChar w:fldCharType="separate"/>
      </w:r>
      <w:r w:rsidR="001451CF" w:rsidRPr="001451CF">
        <w:t xml:space="preserve">Bonell, C., A. Fletcher, M. Morton, T. Lorenc and L. Moore (2012). "Realist randomised controlled trials: A new approach to evaluating complex public health interventions." </w:t>
      </w:r>
      <w:r w:rsidR="001451CF" w:rsidRPr="001451CF">
        <w:rPr>
          <w:u w:val="single"/>
        </w:rPr>
        <w:t>Social Science &amp; Medicine</w:t>
      </w:r>
      <w:r w:rsidR="001451CF" w:rsidRPr="001451CF">
        <w:t xml:space="preserve"> </w:t>
      </w:r>
      <w:r w:rsidR="001451CF" w:rsidRPr="001451CF">
        <w:rPr>
          <w:b/>
        </w:rPr>
        <w:t>75</w:t>
      </w:r>
      <w:r w:rsidR="001451CF" w:rsidRPr="001451CF">
        <w:t>: 2299-2306.</w:t>
      </w:r>
    </w:p>
    <w:p w14:paraId="0EA182A3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Campbell, D. T. and J. Stanley (1963). </w:t>
      </w:r>
      <w:r w:rsidRPr="001451CF">
        <w:rPr>
          <w:u w:val="single"/>
        </w:rPr>
        <w:t>Experimental and quasi-experimental designs for research</w:t>
      </w:r>
      <w:r w:rsidRPr="001451CF">
        <w:t>. Chicaco, Rand McNally College Publishing.</w:t>
      </w:r>
    </w:p>
    <w:p w14:paraId="30895CDB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Cartwright, N. (2007). "Are RCTs the gold standard?" </w:t>
      </w:r>
      <w:r w:rsidRPr="001451CF">
        <w:rPr>
          <w:u w:val="single"/>
        </w:rPr>
        <w:t>BioSocieties</w:t>
      </w:r>
      <w:r w:rsidRPr="001451CF">
        <w:t xml:space="preserve"> </w:t>
      </w:r>
      <w:r w:rsidRPr="001451CF">
        <w:rPr>
          <w:b/>
        </w:rPr>
        <w:t>2</w:t>
      </w:r>
      <w:r w:rsidRPr="001451CF">
        <w:t>(1): 11-20.</w:t>
      </w:r>
    </w:p>
    <w:p w14:paraId="7BADBC53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Cartwright, N. (2013). "Knowing what we are talking about: why evidence doesn't always travel." </w:t>
      </w:r>
      <w:r w:rsidRPr="001451CF">
        <w:rPr>
          <w:u w:val="single"/>
        </w:rPr>
        <w:t>Evidence &amp; Policy: A Journal of Research, Debate and Practice</w:t>
      </w:r>
      <w:r w:rsidRPr="001451CF">
        <w:t xml:space="preserve"> </w:t>
      </w:r>
      <w:r w:rsidRPr="001451CF">
        <w:rPr>
          <w:b/>
        </w:rPr>
        <w:t>9</w:t>
      </w:r>
      <w:r w:rsidRPr="001451CF">
        <w:t>(1): 97-112.</w:t>
      </w:r>
    </w:p>
    <w:p w14:paraId="16E49E28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Cook, T. D. (2007). "Describing what is Special about the Role of Experiments in Contemporary Educational Research?: Putting the “Gold Standard” Rhetoric into Perspective." </w:t>
      </w:r>
      <w:r w:rsidRPr="001451CF">
        <w:rPr>
          <w:u w:val="single"/>
        </w:rPr>
        <w:t>Journal of MultiDisciplinary Evaluation</w:t>
      </w:r>
      <w:r w:rsidRPr="001451CF">
        <w:t xml:space="preserve"> </w:t>
      </w:r>
      <w:r w:rsidRPr="001451CF">
        <w:rPr>
          <w:b/>
        </w:rPr>
        <w:t>3</w:t>
      </w:r>
      <w:r w:rsidRPr="001451CF">
        <w:t>(6): 1-7.</w:t>
      </w:r>
    </w:p>
    <w:p w14:paraId="5B4D17B1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Hawe, P., A. Shiell and T. Riley (2004). "Complex interventions: how “out of control” can a randomised controlled trial be?" </w:t>
      </w:r>
      <w:r w:rsidRPr="001451CF">
        <w:rPr>
          <w:u w:val="single"/>
        </w:rPr>
        <w:t>BMJ: British Medical Journal</w:t>
      </w:r>
      <w:r w:rsidRPr="001451CF">
        <w:t xml:space="preserve"> </w:t>
      </w:r>
      <w:r w:rsidRPr="001451CF">
        <w:rPr>
          <w:b/>
        </w:rPr>
        <w:t>328</w:t>
      </w:r>
      <w:r w:rsidRPr="001451CF">
        <w:t>(7455): 1561.</w:t>
      </w:r>
    </w:p>
    <w:p w14:paraId="68DC4CA3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Hawe, P., A. Shiell and T. Riley (2009). "Theorising interventions as events in systems." </w:t>
      </w:r>
      <w:r w:rsidRPr="001451CF">
        <w:rPr>
          <w:u w:val="single"/>
        </w:rPr>
        <w:t>American journal of community psychology</w:t>
      </w:r>
      <w:r w:rsidRPr="001451CF">
        <w:t xml:space="preserve"> </w:t>
      </w:r>
      <w:r w:rsidRPr="001451CF">
        <w:rPr>
          <w:b/>
        </w:rPr>
        <w:t>43</w:t>
      </w:r>
      <w:r w:rsidRPr="001451CF">
        <w:t>(3-4): 267-276.</w:t>
      </w:r>
    </w:p>
    <w:p w14:paraId="74E20256" w14:textId="77777777" w:rsidR="001451CF" w:rsidRPr="001451CF" w:rsidRDefault="001451CF" w:rsidP="001451CF">
      <w:pPr>
        <w:pStyle w:val="EndNoteBibliography"/>
        <w:spacing w:after="240"/>
      </w:pPr>
      <w:r w:rsidRPr="001451CF">
        <w:t>Haynes, L., B. Goldacre and D. Torgerson (2012). Test, Learn, Adapt: Developing Public Policy with Randomised Controlled Trials. London, Cabinet Office.</w:t>
      </w:r>
    </w:p>
    <w:p w14:paraId="265C6F78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Hendy, J., T. Chrysanthaki, J. Barlow, M. Knapp, A. Rogers, C. Sanders, P. Bower, R. Bowen, R. Fitzpatrick and M. Bardsley (2012). "An organisational analysis of the implementation of telecare and telehealth: the whole systems demonstrator." </w:t>
      </w:r>
      <w:r w:rsidRPr="001451CF">
        <w:rPr>
          <w:u w:val="single"/>
        </w:rPr>
        <w:t>BMC Health Services Research</w:t>
      </w:r>
      <w:r w:rsidRPr="001451CF">
        <w:t xml:space="preserve"> </w:t>
      </w:r>
      <w:r w:rsidRPr="001451CF">
        <w:rPr>
          <w:b/>
        </w:rPr>
        <w:t>12</w:t>
      </w:r>
      <w:r w:rsidRPr="001451CF">
        <w:t>(1): 403.</w:t>
      </w:r>
    </w:p>
    <w:p w14:paraId="328CA901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Marchal, B., G. Westhorp, G. Wong, S. Van Belle, T. Greenhalgh, G. Kegels and R. Pawson (2013). "Realist RCTs of complex interventions–an oxymoron." </w:t>
      </w:r>
      <w:r w:rsidRPr="001451CF">
        <w:rPr>
          <w:u w:val="single"/>
        </w:rPr>
        <w:t>Social Science &amp; Medicine</w:t>
      </w:r>
      <w:r w:rsidRPr="001451CF">
        <w:t xml:space="preserve"> </w:t>
      </w:r>
      <w:r w:rsidRPr="001451CF">
        <w:rPr>
          <w:b/>
        </w:rPr>
        <w:t>94</w:t>
      </w:r>
      <w:r w:rsidRPr="001451CF">
        <w:t>: 124-128.</w:t>
      </w:r>
    </w:p>
    <w:p w14:paraId="4E3235E8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McKee, M., A. Britton, N. Black, K. McPherson, C. Sanderson and C. Bain (1999). "Interpreting the evidence: choosing between randomised and non-randomised studies." </w:t>
      </w:r>
      <w:r w:rsidRPr="001451CF">
        <w:rPr>
          <w:u w:val="single"/>
        </w:rPr>
        <w:t>Bmj</w:t>
      </w:r>
      <w:r w:rsidRPr="001451CF">
        <w:t xml:space="preserve"> </w:t>
      </w:r>
      <w:r w:rsidRPr="001451CF">
        <w:rPr>
          <w:b/>
        </w:rPr>
        <w:t>319</w:t>
      </w:r>
      <w:r w:rsidRPr="001451CF">
        <w:t>(7205): 312-315.</w:t>
      </w:r>
    </w:p>
    <w:p w14:paraId="2F961850" w14:textId="41919981" w:rsidR="001451CF" w:rsidRPr="001451CF" w:rsidRDefault="001451CF" w:rsidP="001451CF">
      <w:pPr>
        <w:pStyle w:val="EndNoteBibliography"/>
        <w:spacing w:after="240"/>
      </w:pPr>
      <w:r w:rsidRPr="001451CF">
        <w:t xml:space="preserve">MRC (2008). Developing and evaluating complex interventions: new guidane. </w:t>
      </w:r>
      <w:hyperlink r:id="rId8" w:history="1">
        <w:r w:rsidRPr="001451CF">
          <w:rPr>
            <w:rStyle w:val="Hyperlink"/>
          </w:rPr>
          <w:t>www.mrc.ac.uk/complexinterventionsguidance</w:t>
        </w:r>
      </w:hyperlink>
      <w:r w:rsidRPr="001451CF">
        <w:t>, accessed 29 May 2015. London, Medical Research Council.</w:t>
      </w:r>
    </w:p>
    <w:p w14:paraId="27A4228A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Oakley, A. (2006). "Resistances to'new'technologies of evaluation: education research in the UK as a case study." </w:t>
      </w:r>
      <w:r w:rsidRPr="001451CF">
        <w:rPr>
          <w:u w:val="single"/>
        </w:rPr>
        <w:t>Evidence &amp; Policy: A Journal of Research, Debate and Practice</w:t>
      </w:r>
      <w:r w:rsidRPr="001451CF">
        <w:t xml:space="preserve"> </w:t>
      </w:r>
      <w:r w:rsidRPr="001451CF">
        <w:rPr>
          <w:b/>
        </w:rPr>
        <w:t>2</w:t>
      </w:r>
      <w:r w:rsidRPr="001451CF">
        <w:t>(1): 63-87.</w:t>
      </w:r>
    </w:p>
    <w:p w14:paraId="1A9F67ED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Oakley, A., D. Gough, S. Oliver and J. Thomas (2005). "The politics of evidence and methodology: lessons from the EPPI-Centre." </w:t>
      </w:r>
      <w:r w:rsidRPr="001451CF">
        <w:rPr>
          <w:u w:val="single"/>
        </w:rPr>
        <w:t>Evidence &amp; Policy: A Journal of Research, Debate and Practice</w:t>
      </w:r>
      <w:r w:rsidRPr="001451CF">
        <w:t xml:space="preserve"> </w:t>
      </w:r>
      <w:r w:rsidRPr="001451CF">
        <w:rPr>
          <w:b/>
        </w:rPr>
        <w:t>1</w:t>
      </w:r>
      <w:r w:rsidRPr="001451CF">
        <w:t>(1): 5-32.</w:t>
      </w:r>
    </w:p>
    <w:p w14:paraId="2D3BC4E5" w14:textId="77777777" w:rsidR="001451CF" w:rsidRPr="001451CF" w:rsidRDefault="001451CF" w:rsidP="001451CF">
      <w:pPr>
        <w:pStyle w:val="EndNoteBibliography"/>
        <w:spacing w:after="240"/>
      </w:pPr>
      <w:r w:rsidRPr="001451CF">
        <w:lastRenderedPageBreak/>
        <w:t xml:space="preserve">Ogilvie, D., S. Cummins, M. Petticrew, M. White, A. Jones and K. Wheeler (2011). "Assessing the evaluability of complex public health interventions: five questions for researchers, funders, and policymakers." </w:t>
      </w:r>
      <w:r w:rsidRPr="001451CF">
        <w:rPr>
          <w:u w:val="single"/>
        </w:rPr>
        <w:t>Milbank Quarterly</w:t>
      </w:r>
      <w:r w:rsidRPr="001451CF">
        <w:t xml:space="preserve"> </w:t>
      </w:r>
      <w:r w:rsidRPr="001451CF">
        <w:rPr>
          <w:b/>
        </w:rPr>
        <w:t>89</w:t>
      </w:r>
      <w:r w:rsidRPr="001451CF">
        <w:t>(2): 206-225.</w:t>
      </w:r>
    </w:p>
    <w:p w14:paraId="16E59F10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Patton, M. Q. (2008). </w:t>
      </w:r>
      <w:r w:rsidRPr="001451CF">
        <w:rPr>
          <w:u w:val="single"/>
        </w:rPr>
        <w:t>Utilization-focused evaluation</w:t>
      </w:r>
      <w:r w:rsidRPr="001451CF">
        <w:t>. Los Angeles, SAGE Publications.</w:t>
      </w:r>
    </w:p>
    <w:p w14:paraId="51E232EE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Pawson, R. (2014). "Are randomised control trials essential in policy making?" </w:t>
      </w:r>
      <w:r w:rsidRPr="001451CF">
        <w:rPr>
          <w:u w:val="single"/>
        </w:rPr>
        <w:t>SRA Research Matters</w:t>
      </w:r>
      <w:r w:rsidRPr="001451CF">
        <w:t xml:space="preserve"> </w:t>
      </w:r>
      <w:r w:rsidRPr="001451CF">
        <w:rPr>
          <w:b/>
        </w:rPr>
        <w:t>2</w:t>
      </w:r>
      <w:r w:rsidRPr="001451CF">
        <w:t>: 1.</w:t>
      </w:r>
    </w:p>
    <w:p w14:paraId="4729E4C5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Pawson, R. and N. Tilley (1997). </w:t>
      </w:r>
      <w:r w:rsidRPr="001451CF">
        <w:rPr>
          <w:u w:val="single"/>
        </w:rPr>
        <w:t>Realistic evaluation</w:t>
      </w:r>
      <w:r w:rsidRPr="001451CF">
        <w:t>. London, SAGE.</w:t>
      </w:r>
    </w:p>
    <w:p w14:paraId="510F6BC5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Petticrew, M., M. McKee, K. Lock, J. Green and G. Phillips (2013). "In search of social equipoise." </w:t>
      </w:r>
      <w:r w:rsidRPr="001451CF">
        <w:rPr>
          <w:u w:val="single"/>
        </w:rPr>
        <w:t>BMJ</w:t>
      </w:r>
      <w:r w:rsidRPr="001451CF">
        <w:t xml:space="preserve"> </w:t>
      </w:r>
      <w:r w:rsidRPr="001451CF">
        <w:rPr>
          <w:b/>
        </w:rPr>
        <w:t>347</w:t>
      </w:r>
      <w:r w:rsidRPr="001451CF">
        <w:t>(7918): 18-20.</w:t>
      </w:r>
    </w:p>
    <w:p w14:paraId="21BD360C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Picciotto, R. (2012). "Experimentalism and development evaluation: Will the bubble burst?" </w:t>
      </w:r>
      <w:r w:rsidRPr="001451CF">
        <w:rPr>
          <w:u w:val="single"/>
        </w:rPr>
        <w:t>Evaluation</w:t>
      </w:r>
      <w:r w:rsidRPr="001451CF">
        <w:t xml:space="preserve"> </w:t>
      </w:r>
      <w:r w:rsidRPr="001451CF">
        <w:rPr>
          <w:b/>
        </w:rPr>
        <w:t>18</w:t>
      </w:r>
      <w:r w:rsidRPr="001451CF">
        <w:t>(2): 213-229.</w:t>
      </w:r>
    </w:p>
    <w:p w14:paraId="02E15F79" w14:textId="77777777" w:rsidR="001451CF" w:rsidRPr="001451CF" w:rsidRDefault="001451CF" w:rsidP="001451CF">
      <w:pPr>
        <w:pStyle w:val="EndNoteBibliography"/>
        <w:spacing w:after="240"/>
      </w:pPr>
      <w:r w:rsidRPr="001451CF">
        <w:t xml:space="preserve">Rychetnik, L., M. Frommer, P. Hawe and A. Shiell (2002). "Criteria for evaluating evidence on public health interventions." </w:t>
      </w:r>
      <w:r w:rsidRPr="001451CF">
        <w:rPr>
          <w:u w:val="single"/>
        </w:rPr>
        <w:t>Journal of epidemiology and community health</w:t>
      </w:r>
      <w:r w:rsidRPr="001451CF">
        <w:t xml:space="preserve"> </w:t>
      </w:r>
      <w:r w:rsidRPr="001451CF">
        <w:rPr>
          <w:b/>
        </w:rPr>
        <w:t>56</w:t>
      </w:r>
      <w:r w:rsidRPr="001451CF">
        <w:t>(2): 119-127.</w:t>
      </w:r>
    </w:p>
    <w:p w14:paraId="49370E39" w14:textId="77777777" w:rsidR="001451CF" w:rsidRPr="001451CF" w:rsidRDefault="001451CF" w:rsidP="001451CF">
      <w:pPr>
        <w:pStyle w:val="EndNoteBibliography"/>
        <w:spacing w:after="240"/>
      </w:pPr>
      <w:r w:rsidRPr="001451CF">
        <w:t>Shadish, W. R., T. D. Cook and D. T. Campbell (2002). Experimental and quasi-experimental designs for generalized causal inference. Boston, Houghton Mifflin Company.</w:t>
      </w:r>
    </w:p>
    <w:p w14:paraId="350F5ED9" w14:textId="77777777" w:rsidR="001451CF" w:rsidRPr="001451CF" w:rsidRDefault="001451CF" w:rsidP="001451CF">
      <w:pPr>
        <w:pStyle w:val="EndNoteBibliography"/>
        <w:spacing w:after="240"/>
      </w:pPr>
      <w:r w:rsidRPr="001451CF">
        <w:t>Stevens, S. (2014). Speech to the NHS Confederaltion Annual Conference 2014. Liverpool 4 June.</w:t>
      </w:r>
    </w:p>
    <w:p w14:paraId="61EDCC66" w14:textId="77777777" w:rsidR="001451CF" w:rsidRPr="001451CF" w:rsidRDefault="001451CF" w:rsidP="001451CF">
      <w:pPr>
        <w:pStyle w:val="EndNoteBibliography"/>
      </w:pPr>
      <w:r w:rsidRPr="001451CF">
        <w:t>Stoker, G. (2010). "Exploring the Promise of Experimentation in Political Science: Micro</w:t>
      </w:r>
      <w:r w:rsidRPr="001451CF">
        <w:rPr>
          <w:rFonts w:ascii="Cambria Math" w:hAnsi="Cambria Math" w:cs="Cambria Math"/>
        </w:rPr>
        <w:t>‐</w:t>
      </w:r>
      <w:r w:rsidRPr="001451CF">
        <w:t xml:space="preserve">Foundational Insights and Policy Relevance." </w:t>
      </w:r>
      <w:r w:rsidRPr="001451CF">
        <w:rPr>
          <w:u w:val="single"/>
        </w:rPr>
        <w:t>Political Studies</w:t>
      </w:r>
      <w:r w:rsidRPr="001451CF">
        <w:t xml:space="preserve"> </w:t>
      </w:r>
      <w:r w:rsidRPr="001451CF">
        <w:rPr>
          <w:b/>
        </w:rPr>
        <w:t>58</w:t>
      </w:r>
      <w:r w:rsidRPr="001451CF">
        <w:t>(2): 300-319.</w:t>
      </w:r>
    </w:p>
    <w:p w14:paraId="255E63DD" w14:textId="2A6524FC" w:rsidR="00624736" w:rsidRPr="00662BD7" w:rsidRDefault="00ED45FC" w:rsidP="00662B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624736" w:rsidRPr="00662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3F93E" w14:textId="77777777" w:rsidR="002E5DC1" w:rsidRDefault="002E5DC1" w:rsidP="002E5DC1">
      <w:pPr>
        <w:spacing w:after="0" w:line="240" w:lineRule="auto"/>
      </w:pPr>
      <w:r>
        <w:separator/>
      </w:r>
    </w:p>
  </w:endnote>
  <w:endnote w:type="continuationSeparator" w:id="0">
    <w:p w14:paraId="16B0A26B" w14:textId="77777777" w:rsidR="002E5DC1" w:rsidRDefault="002E5DC1" w:rsidP="002E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8CE5E" w14:textId="77777777" w:rsidR="002E5DC1" w:rsidRDefault="002E5DC1" w:rsidP="002E5DC1">
      <w:pPr>
        <w:spacing w:after="0" w:line="240" w:lineRule="auto"/>
      </w:pPr>
      <w:r>
        <w:separator/>
      </w:r>
    </w:p>
  </w:footnote>
  <w:footnote w:type="continuationSeparator" w:id="0">
    <w:p w14:paraId="7A1251C0" w14:textId="77777777" w:rsidR="002E5DC1" w:rsidRDefault="002E5DC1" w:rsidP="002E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81A30"/>
    <w:multiLevelType w:val="hybridMultilevel"/>
    <w:tmpl w:val="CE8EB762"/>
    <w:lvl w:ilvl="0" w:tplc="C2AA9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2A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E6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CD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CC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84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8E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69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08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0pr0axpuwt59dexw2oxtr55s9ew2aazfxex&quot;&gt;Stefanie Ettelt library&lt;record-ids&gt;&lt;item&gt;19&lt;/item&gt;&lt;item&gt;25&lt;/item&gt;&lt;item&gt;28&lt;/item&gt;&lt;item&gt;38&lt;/item&gt;&lt;item&gt;47&lt;/item&gt;&lt;item&gt;48&lt;/item&gt;&lt;item&gt;55&lt;/item&gt;&lt;item&gt;251&lt;/item&gt;&lt;item&gt;253&lt;/item&gt;&lt;item&gt;268&lt;/item&gt;&lt;item&gt;273&lt;/item&gt;&lt;item&gt;281&lt;/item&gt;&lt;item&gt;285&lt;/item&gt;&lt;item&gt;307&lt;/item&gt;&lt;item&gt;321&lt;/item&gt;&lt;item&gt;322&lt;/item&gt;&lt;item&gt;352&lt;/item&gt;&lt;item&gt;354&lt;/item&gt;&lt;item&gt;358&lt;/item&gt;&lt;item&gt;359&lt;/item&gt;&lt;item&gt;360&lt;/item&gt;&lt;item&gt;361&lt;/item&gt;&lt;item&gt;362&lt;/item&gt;&lt;item&gt;445&lt;/item&gt;&lt;/record-ids&gt;&lt;/item&gt;&lt;/Libraries&gt;"/>
  </w:docVars>
  <w:rsids>
    <w:rsidRoot w:val="00C4588A"/>
    <w:rsid w:val="00004FD9"/>
    <w:rsid w:val="00007F91"/>
    <w:rsid w:val="00012B7D"/>
    <w:rsid w:val="0001675B"/>
    <w:rsid w:val="00022A6E"/>
    <w:rsid w:val="00027DBE"/>
    <w:rsid w:val="000405DD"/>
    <w:rsid w:val="00043BB0"/>
    <w:rsid w:val="00044CB0"/>
    <w:rsid w:val="00050B23"/>
    <w:rsid w:val="000601DA"/>
    <w:rsid w:val="000924BD"/>
    <w:rsid w:val="0009613F"/>
    <w:rsid w:val="000B2EE5"/>
    <w:rsid w:val="000B40B7"/>
    <w:rsid w:val="000D0B2F"/>
    <w:rsid w:val="000D0F3D"/>
    <w:rsid w:val="000D1344"/>
    <w:rsid w:val="000E060C"/>
    <w:rsid w:val="000E0849"/>
    <w:rsid w:val="000E1DA3"/>
    <w:rsid w:val="000E4EBA"/>
    <w:rsid w:val="000E7456"/>
    <w:rsid w:val="00111144"/>
    <w:rsid w:val="001117D2"/>
    <w:rsid w:val="00131D4E"/>
    <w:rsid w:val="00131DCD"/>
    <w:rsid w:val="001451CF"/>
    <w:rsid w:val="00153333"/>
    <w:rsid w:val="001569D1"/>
    <w:rsid w:val="0016439E"/>
    <w:rsid w:val="00170BA3"/>
    <w:rsid w:val="00171F20"/>
    <w:rsid w:val="00195FAC"/>
    <w:rsid w:val="00197EA6"/>
    <w:rsid w:val="001A7F1A"/>
    <w:rsid w:val="001D1F80"/>
    <w:rsid w:val="001D5839"/>
    <w:rsid w:val="001D7A6B"/>
    <w:rsid w:val="001E67D2"/>
    <w:rsid w:val="001F1824"/>
    <w:rsid w:val="001F332E"/>
    <w:rsid w:val="0020039C"/>
    <w:rsid w:val="00222AD2"/>
    <w:rsid w:val="00236160"/>
    <w:rsid w:val="00237FF6"/>
    <w:rsid w:val="00242D26"/>
    <w:rsid w:val="00246611"/>
    <w:rsid w:val="00246852"/>
    <w:rsid w:val="00265108"/>
    <w:rsid w:val="0028180B"/>
    <w:rsid w:val="002841EE"/>
    <w:rsid w:val="002842EC"/>
    <w:rsid w:val="002908B2"/>
    <w:rsid w:val="002947EE"/>
    <w:rsid w:val="00294874"/>
    <w:rsid w:val="002A2372"/>
    <w:rsid w:val="002D0110"/>
    <w:rsid w:val="002E0891"/>
    <w:rsid w:val="002E2AC8"/>
    <w:rsid w:val="002E54B0"/>
    <w:rsid w:val="002E5DC1"/>
    <w:rsid w:val="00310BA9"/>
    <w:rsid w:val="00332232"/>
    <w:rsid w:val="00350B40"/>
    <w:rsid w:val="00351DC7"/>
    <w:rsid w:val="00367EE0"/>
    <w:rsid w:val="00372FB6"/>
    <w:rsid w:val="003817A8"/>
    <w:rsid w:val="0038577C"/>
    <w:rsid w:val="00392711"/>
    <w:rsid w:val="00393ADE"/>
    <w:rsid w:val="003B12B2"/>
    <w:rsid w:val="003B66F5"/>
    <w:rsid w:val="003B6B6F"/>
    <w:rsid w:val="003D64FB"/>
    <w:rsid w:val="003E3F41"/>
    <w:rsid w:val="003E4E2D"/>
    <w:rsid w:val="003F4244"/>
    <w:rsid w:val="00406289"/>
    <w:rsid w:val="004171D4"/>
    <w:rsid w:val="00417EB9"/>
    <w:rsid w:val="0044392F"/>
    <w:rsid w:val="004737B9"/>
    <w:rsid w:val="00475F03"/>
    <w:rsid w:val="00487B18"/>
    <w:rsid w:val="004905FB"/>
    <w:rsid w:val="0049194A"/>
    <w:rsid w:val="00493260"/>
    <w:rsid w:val="004C3F71"/>
    <w:rsid w:val="004F4361"/>
    <w:rsid w:val="00503D86"/>
    <w:rsid w:val="005049C7"/>
    <w:rsid w:val="00534DDA"/>
    <w:rsid w:val="00562E68"/>
    <w:rsid w:val="0056721B"/>
    <w:rsid w:val="00583AB8"/>
    <w:rsid w:val="005A5256"/>
    <w:rsid w:val="005D09CF"/>
    <w:rsid w:val="005E0325"/>
    <w:rsid w:val="005E6ACC"/>
    <w:rsid w:val="00601BA9"/>
    <w:rsid w:val="006025C9"/>
    <w:rsid w:val="00616EB0"/>
    <w:rsid w:val="00621F3C"/>
    <w:rsid w:val="00624736"/>
    <w:rsid w:val="00626D23"/>
    <w:rsid w:val="0063415C"/>
    <w:rsid w:val="00637CD2"/>
    <w:rsid w:val="00642157"/>
    <w:rsid w:val="00642E12"/>
    <w:rsid w:val="00647232"/>
    <w:rsid w:val="00651BA7"/>
    <w:rsid w:val="00652744"/>
    <w:rsid w:val="006527D6"/>
    <w:rsid w:val="00662BD7"/>
    <w:rsid w:val="00676F9B"/>
    <w:rsid w:val="00686303"/>
    <w:rsid w:val="006942B7"/>
    <w:rsid w:val="00696564"/>
    <w:rsid w:val="00697E26"/>
    <w:rsid w:val="006D6419"/>
    <w:rsid w:val="006F59C7"/>
    <w:rsid w:val="00703B8E"/>
    <w:rsid w:val="00703FB1"/>
    <w:rsid w:val="00716B96"/>
    <w:rsid w:val="00717CF1"/>
    <w:rsid w:val="00726109"/>
    <w:rsid w:val="00726459"/>
    <w:rsid w:val="00726987"/>
    <w:rsid w:val="00733FCB"/>
    <w:rsid w:val="00734650"/>
    <w:rsid w:val="00735BFF"/>
    <w:rsid w:val="007370A7"/>
    <w:rsid w:val="007444FB"/>
    <w:rsid w:val="0076793F"/>
    <w:rsid w:val="007746D8"/>
    <w:rsid w:val="00793D4F"/>
    <w:rsid w:val="007B4950"/>
    <w:rsid w:val="007B56E3"/>
    <w:rsid w:val="007B698B"/>
    <w:rsid w:val="007C2280"/>
    <w:rsid w:val="007D67C8"/>
    <w:rsid w:val="007E166F"/>
    <w:rsid w:val="007E2DD6"/>
    <w:rsid w:val="007E4535"/>
    <w:rsid w:val="007F29A5"/>
    <w:rsid w:val="007F57AE"/>
    <w:rsid w:val="007F58BB"/>
    <w:rsid w:val="007F609D"/>
    <w:rsid w:val="007F7301"/>
    <w:rsid w:val="00802438"/>
    <w:rsid w:val="00815C8F"/>
    <w:rsid w:val="00822D10"/>
    <w:rsid w:val="00830407"/>
    <w:rsid w:val="0083789B"/>
    <w:rsid w:val="00843778"/>
    <w:rsid w:val="0085333E"/>
    <w:rsid w:val="008537B8"/>
    <w:rsid w:val="00863F17"/>
    <w:rsid w:val="00865882"/>
    <w:rsid w:val="0087193D"/>
    <w:rsid w:val="00873B21"/>
    <w:rsid w:val="00877421"/>
    <w:rsid w:val="008942D6"/>
    <w:rsid w:val="00897EBD"/>
    <w:rsid w:val="008C0988"/>
    <w:rsid w:val="008C3E71"/>
    <w:rsid w:val="008C450B"/>
    <w:rsid w:val="008C6D1C"/>
    <w:rsid w:val="008D55A6"/>
    <w:rsid w:val="008D7DEF"/>
    <w:rsid w:val="009000B0"/>
    <w:rsid w:val="009077EA"/>
    <w:rsid w:val="00916B00"/>
    <w:rsid w:val="009172ED"/>
    <w:rsid w:val="00930BB8"/>
    <w:rsid w:val="00946F5F"/>
    <w:rsid w:val="00947090"/>
    <w:rsid w:val="00955EB9"/>
    <w:rsid w:val="009578D5"/>
    <w:rsid w:val="00957FFB"/>
    <w:rsid w:val="0096755F"/>
    <w:rsid w:val="0097057B"/>
    <w:rsid w:val="00972A95"/>
    <w:rsid w:val="009860FC"/>
    <w:rsid w:val="0099147A"/>
    <w:rsid w:val="009A6C92"/>
    <w:rsid w:val="009B6477"/>
    <w:rsid w:val="009C2EF7"/>
    <w:rsid w:val="009C4FFC"/>
    <w:rsid w:val="009C6240"/>
    <w:rsid w:val="009C7232"/>
    <w:rsid w:val="009D1F41"/>
    <w:rsid w:val="009D55C8"/>
    <w:rsid w:val="009E65F7"/>
    <w:rsid w:val="009E7046"/>
    <w:rsid w:val="009F1A68"/>
    <w:rsid w:val="009F37BC"/>
    <w:rsid w:val="009F41FD"/>
    <w:rsid w:val="00A22A58"/>
    <w:rsid w:val="00A370B2"/>
    <w:rsid w:val="00A45C13"/>
    <w:rsid w:val="00A47EED"/>
    <w:rsid w:val="00A76C55"/>
    <w:rsid w:val="00A84F14"/>
    <w:rsid w:val="00AA22E5"/>
    <w:rsid w:val="00AA231A"/>
    <w:rsid w:val="00AC1DCD"/>
    <w:rsid w:val="00AD3C60"/>
    <w:rsid w:val="00AE407E"/>
    <w:rsid w:val="00AE6BE2"/>
    <w:rsid w:val="00B02942"/>
    <w:rsid w:val="00B13279"/>
    <w:rsid w:val="00B1378E"/>
    <w:rsid w:val="00B3113C"/>
    <w:rsid w:val="00B33F9F"/>
    <w:rsid w:val="00B3547C"/>
    <w:rsid w:val="00B53E0C"/>
    <w:rsid w:val="00B71FD1"/>
    <w:rsid w:val="00B7368B"/>
    <w:rsid w:val="00B81215"/>
    <w:rsid w:val="00B82838"/>
    <w:rsid w:val="00B82C5B"/>
    <w:rsid w:val="00B83458"/>
    <w:rsid w:val="00B86A4F"/>
    <w:rsid w:val="00B86B75"/>
    <w:rsid w:val="00B86C0D"/>
    <w:rsid w:val="00B914F0"/>
    <w:rsid w:val="00BA4A59"/>
    <w:rsid w:val="00BA6F77"/>
    <w:rsid w:val="00BB1427"/>
    <w:rsid w:val="00BB3845"/>
    <w:rsid w:val="00BB7160"/>
    <w:rsid w:val="00BC2FDA"/>
    <w:rsid w:val="00BC63B6"/>
    <w:rsid w:val="00BD2D23"/>
    <w:rsid w:val="00BE5659"/>
    <w:rsid w:val="00C00240"/>
    <w:rsid w:val="00C0637C"/>
    <w:rsid w:val="00C12832"/>
    <w:rsid w:val="00C228BD"/>
    <w:rsid w:val="00C35C51"/>
    <w:rsid w:val="00C43B05"/>
    <w:rsid w:val="00C4588A"/>
    <w:rsid w:val="00C722D5"/>
    <w:rsid w:val="00C75517"/>
    <w:rsid w:val="00C76222"/>
    <w:rsid w:val="00C80E3C"/>
    <w:rsid w:val="00C968C3"/>
    <w:rsid w:val="00CA0149"/>
    <w:rsid w:val="00CC02FB"/>
    <w:rsid w:val="00CC17EE"/>
    <w:rsid w:val="00CC1B48"/>
    <w:rsid w:val="00CC1F81"/>
    <w:rsid w:val="00CD4EE7"/>
    <w:rsid w:val="00CD7C56"/>
    <w:rsid w:val="00CE0D3A"/>
    <w:rsid w:val="00CE1E1D"/>
    <w:rsid w:val="00CE7744"/>
    <w:rsid w:val="00CF5E13"/>
    <w:rsid w:val="00CF6275"/>
    <w:rsid w:val="00D03A1B"/>
    <w:rsid w:val="00D04642"/>
    <w:rsid w:val="00D05397"/>
    <w:rsid w:val="00D11853"/>
    <w:rsid w:val="00D12B4F"/>
    <w:rsid w:val="00D14495"/>
    <w:rsid w:val="00D15B93"/>
    <w:rsid w:val="00D244D4"/>
    <w:rsid w:val="00D3161C"/>
    <w:rsid w:val="00D379EB"/>
    <w:rsid w:val="00D41445"/>
    <w:rsid w:val="00D45452"/>
    <w:rsid w:val="00D6524B"/>
    <w:rsid w:val="00D7207F"/>
    <w:rsid w:val="00D7563E"/>
    <w:rsid w:val="00D90A22"/>
    <w:rsid w:val="00D94351"/>
    <w:rsid w:val="00DA094C"/>
    <w:rsid w:val="00DB60F9"/>
    <w:rsid w:val="00DC7DDB"/>
    <w:rsid w:val="00DF27B6"/>
    <w:rsid w:val="00DF2900"/>
    <w:rsid w:val="00E10248"/>
    <w:rsid w:val="00E1479A"/>
    <w:rsid w:val="00E16446"/>
    <w:rsid w:val="00E2546C"/>
    <w:rsid w:val="00E30BB4"/>
    <w:rsid w:val="00E4337C"/>
    <w:rsid w:val="00E44ED2"/>
    <w:rsid w:val="00E54A73"/>
    <w:rsid w:val="00E67079"/>
    <w:rsid w:val="00E6797B"/>
    <w:rsid w:val="00E752F5"/>
    <w:rsid w:val="00E83D5D"/>
    <w:rsid w:val="00EA0758"/>
    <w:rsid w:val="00EC604C"/>
    <w:rsid w:val="00ED2CF4"/>
    <w:rsid w:val="00ED45FC"/>
    <w:rsid w:val="00ED5791"/>
    <w:rsid w:val="00ED5E36"/>
    <w:rsid w:val="00EF1274"/>
    <w:rsid w:val="00F04EE7"/>
    <w:rsid w:val="00F264C9"/>
    <w:rsid w:val="00F3046B"/>
    <w:rsid w:val="00F316B9"/>
    <w:rsid w:val="00F50C64"/>
    <w:rsid w:val="00F55643"/>
    <w:rsid w:val="00F61A28"/>
    <w:rsid w:val="00F81D9A"/>
    <w:rsid w:val="00F911C0"/>
    <w:rsid w:val="00FA47E5"/>
    <w:rsid w:val="00FA7F90"/>
    <w:rsid w:val="00FC42B2"/>
    <w:rsid w:val="00FC75F4"/>
    <w:rsid w:val="00FD064E"/>
    <w:rsid w:val="00FD6D44"/>
    <w:rsid w:val="00FD6D8E"/>
    <w:rsid w:val="00FE2E3A"/>
    <w:rsid w:val="00FF0D33"/>
    <w:rsid w:val="00FF33E3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0EEF"/>
  <w15:chartTrackingRefBased/>
  <w15:docId w15:val="{87F45EA2-ECCB-4E13-941D-6DCEA0A4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588A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ED45FC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D45FC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D45FC"/>
    <w:pPr>
      <w:spacing w:line="24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D45FC"/>
    <w:rPr>
      <w:rFonts w:ascii="Times New Roman" w:hAnsi="Times New Roman" w:cs="Times New Roman"/>
      <w:noProof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7269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DC1"/>
  </w:style>
  <w:style w:type="paragraph" w:styleId="Footer">
    <w:name w:val="footer"/>
    <w:basedOn w:val="Normal"/>
    <w:link w:val="FooterChar"/>
    <w:uiPriority w:val="99"/>
    <w:unhideWhenUsed/>
    <w:rsid w:val="002E5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DC1"/>
  </w:style>
  <w:style w:type="paragraph" w:styleId="BalloonText">
    <w:name w:val="Balloon Text"/>
    <w:basedOn w:val="Normal"/>
    <w:link w:val="BalloonTextChar"/>
    <w:uiPriority w:val="99"/>
    <w:semiHidden/>
    <w:unhideWhenUsed/>
    <w:rsid w:val="00D15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B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1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13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0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032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c.ac.uk/complexinterventionsguid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FAEC-FCAA-4C9B-9F8F-3021DF67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5065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33870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Stefanie Ettelt</cp:lastModifiedBy>
  <cp:revision>12</cp:revision>
  <cp:lastPrinted>2014-09-05T16:12:00Z</cp:lastPrinted>
  <dcterms:created xsi:type="dcterms:W3CDTF">2015-05-29T11:47:00Z</dcterms:created>
  <dcterms:modified xsi:type="dcterms:W3CDTF">2015-06-22T17:42:00Z</dcterms:modified>
</cp:coreProperties>
</file>