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FD2F2" w14:textId="1980C405" w:rsidR="0093790D" w:rsidRPr="0093790D" w:rsidRDefault="0093790D" w:rsidP="0093790D">
      <w:pPr>
        <w:spacing w:line="480" w:lineRule="auto"/>
        <w:rPr>
          <w:rFonts w:ascii="Arial" w:hAnsi="Arial" w:cs="Arial"/>
          <w:b/>
          <w:sz w:val="24"/>
          <w:szCs w:val="24"/>
        </w:rPr>
      </w:pPr>
      <w:bookmarkStart w:id="0" w:name="_GoBack"/>
      <w:r>
        <w:rPr>
          <w:rFonts w:ascii="Arial" w:hAnsi="Arial" w:cs="Arial"/>
          <w:b/>
          <w:sz w:val="24"/>
          <w:szCs w:val="24"/>
        </w:rPr>
        <w:t xml:space="preserve">This is the </w:t>
      </w:r>
      <w:r w:rsidRPr="0093790D">
        <w:rPr>
          <w:rFonts w:ascii="Arial" w:hAnsi="Arial" w:cs="Arial"/>
          <w:b/>
          <w:sz w:val="24"/>
          <w:szCs w:val="24"/>
        </w:rPr>
        <w:t>authors’ accepted version of the following paper:</w:t>
      </w:r>
    </w:p>
    <w:bookmarkEnd w:id="0"/>
    <w:p w14:paraId="706C74F0" w14:textId="1CE0FFEE" w:rsidR="0093790D" w:rsidRDefault="0093790D" w:rsidP="0093790D">
      <w:pPr>
        <w:spacing w:line="480" w:lineRule="auto"/>
        <w:rPr>
          <w:rFonts w:ascii="Arial" w:hAnsi="Arial" w:cs="Arial"/>
          <w:b/>
          <w:sz w:val="24"/>
          <w:szCs w:val="24"/>
        </w:rPr>
      </w:pPr>
      <w:r w:rsidRPr="0093790D">
        <w:rPr>
          <w:rFonts w:ascii="Arial" w:hAnsi="Arial" w:cs="Arial"/>
          <w:b/>
          <w:sz w:val="24"/>
          <w:szCs w:val="24"/>
        </w:rPr>
        <w:t>Polak L and Green J</w:t>
      </w:r>
      <w:r>
        <w:rPr>
          <w:rFonts w:ascii="Arial" w:hAnsi="Arial" w:cs="Arial"/>
          <w:b/>
          <w:sz w:val="24"/>
          <w:szCs w:val="24"/>
        </w:rPr>
        <w:t xml:space="preserve"> (2015</w:t>
      </w:r>
      <w:r w:rsidRPr="0093790D">
        <w:rPr>
          <w:rFonts w:ascii="Arial" w:hAnsi="Arial" w:cs="Arial"/>
          <w:b/>
          <w:sz w:val="24"/>
          <w:szCs w:val="24"/>
        </w:rPr>
        <w:t xml:space="preserve">) Using joint interviews to add analytic value </w:t>
      </w:r>
      <w:r w:rsidRPr="0093790D">
        <w:rPr>
          <w:rFonts w:ascii="Arial" w:hAnsi="Arial" w:cs="Arial"/>
          <w:b/>
          <w:i/>
          <w:sz w:val="24"/>
          <w:szCs w:val="24"/>
        </w:rPr>
        <w:t xml:space="preserve">Qualitative Health Research </w:t>
      </w:r>
      <w:r w:rsidRPr="0093790D">
        <w:rPr>
          <w:rFonts w:ascii="Arial" w:hAnsi="Arial" w:cs="Arial"/>
          <w:b/>
          <w:sz w:val="24"/>
          <w:szCs w:val="24"/>
        </w:rPr>
        <w:t>doi: 10.1177/1049732315580103</w:t>
      </w:r>
    </w:p>
    <w:p w14:paraId="4020EFE4" w14:textId="77777777" w:rsidR="0093790D" w:rsidRDefault="0093790D" w:rsidP="001B547E">
      <w:pPr>
        <w:spacing w:line="480" w:lineRule="auto"/>
        <w:rPr>
          <w:rFonts w:ascii="Arial" w:hAnsi="Arial" w:cs="Arial"/>
          <w:b/>
          <w:sz w:val="24"/>
          <w:szCs w:val="24"/>
        </w:rPr>
      </w:pPr>
    </w:p>
    <w:p w14:paraId="60C74F94" w14:textId="77777777" w:rsidR="001B547E" w:rsidRPr="001B547E" w:rsidRDefault="001B547E" w:rsidP="001B547E">
      <w:pPr>
        <w:spacing w:line="480" w:lineRule="auto"/>
        <w:rPr>
          <w:rFonts w:ascii="Arial" w:hAnsi="Arial" w:cs="Arial"/>
          <w:b/>
          <w:sz w:val="24"/>
          <w:szCs w:val="24"/>
        </w:rPr>
      </w:pPr>
      <w:r w:rsidRPr="001B547E">
        <w:rPr>
          <w:rFonts w:ascii="Arial" w:hAnsi="Arial" w:cs="Arial"/>
          <w:b/>
          <w:sz w:val="24"/>
          <w:szCs w:val="24"/>
        </w:rPr>
        <w:t>Using Joint Interviews to add Analytic Value</w:t>
      </w:r>
    </w:p>
    <w:p w14:paraId="5944D833" w14:textId="77777777" w:rsidR="001B547E" w:rsidRPr="001B547E" w:rsidRDefault="001B547E" w:rsidP="001B547E">
      <w:pPr>
        <w:spacing w:line="480" w:lineRule="auto"/>
        <w:rPr>
          <w:rFonts w:ascii="Times New Roman" w:hAnsi="Times New Roman"/>
          <w:sz w:val="24"/>
          <w:szCs w:val="24"/>
          <w:lang w:eastAsia="en-GB"/>
        </w:rPr>
      </w:pPr>
      <w:r w:rsidRPr="001B547E">
        <w:rPr>
          <w:rFonts w:ascii="Times New Roman" w:hAnsi="Times New Roman"/>
          <w:sz w:val="24"/>
          <w:szCs w:val="24"/>
          <w:lang w:eastAsia="en-GB"/>
        </w:rPr>
        <w:t>Louisa Polak [1] and Judith Green [1]</w:t>
      </w:r>
    </w:p>
    <w:p w14:paraId="41270AE6" w14:textId="77777777" w:rsidR="001B547E" w:rsidRPr="001B547E" w:rsidRDefault="001B547E" w:rsidP="001B547E">
      <w:pPr>
        <w:spacing w:line="480" w:lineRule="auto"/>
        <w:rPr>
          <w:rFonts w:ascii="Times New Roman" w:hAnsi="Times New Roman"/>
          <w:sz w:val="24"/>
          <w:szCs w:val="24"/>
          <w:lang w:eastAsia="en-GB"/>
        </w:rPr>
      </w:pPr>
      <w:r w:rsidRPr="001B547E">
        <w:rPr>
          <w:rFonts w:ascii="Times New Roman" w:hAnsi="Times New Roman"/>
          <w:sz w:val="24"/>
          <w:szCs w:val="24"/>
          <w:lang w:eastAsia="en-GB"/>
        </w:rPr>
        <w:t>1. London School of Hygiene and Tropical Medicine, London, United Kingdom</w:t>
      </w:r>
    </w:p>
    <w:p w14:paraId="6129C68B" w14:textId="77777777" w:rsidR="001B547E" w:rsidRPr="001B547E" w:rsidRDefault="001B547E" w:rsidP="001B547E">
      <w:pPr>
        <w:spacing w:after="0" w:line="480" w:lineRule="auto"/>
        <w:rPr>
          <w:rFonts w:ascii="Times New Roman" w:hAnsi="Times New Roman"/>
          <w:b/>
          <w:sz w:val="24"/>
          <w:szCs w:val="24"/>
          <w:lang w:eastAsia="en-GB"/>
        </w:rPr>
      </w:pPr>
      <w:r w:rsidRPr="001B547E">
        <w:rPr>
          <w:rFonts w:ascii="Times New Roman" w:hAnsi="Times New Roman"/>
          <w:b/>
          <w:sz w:val="24"/>
          <w:szCs w:val="24"/>
          <w:lang w:eastAsia="en-GB"/>
        </w:rPr>
        <w:t>Corresponding author</w:t>
      </w:r>
    </w:p>
    <w:p w14:paraId="1AB2AE65" w14:textId="77777777" w:rsidR="001B547E" w:rsidRPr="001B547E" w:rsidRDefault="001B547E" w:rsidP="001B547E">
      <w:pPr>
        <w:spacing w:after="0" w:line="480" w:lineRule="auto"/>
        <w:rPr>
          <w:rFonts w:ascii="Times New Roman" w:hAnsi="Times New Roman"/>
          <w:sz w:val="24"/>
          <w:szCs w:val="24"/>
          <w:lang w:eastAsia="en-GB"/>
        </w:rPr>
      </w:pPr>
      <w:r w:rsidRPr="001B547E">
        <w:rPr>
          <w:rFonts w:ascii="Times New Roman" w:hAnsi="Times New Roman"/>
          <w:sz w:val="24"/>
          <w:szCs w:val="24"/>
          <w:lang w:eastAsia="en-GB"/>
        </w:rPr>
        <w:t>Louisa Polak, Department of Health Services Research &amp; Policy, London School of Hygiene and Tropical Medicine, 15-17 Tavistock Place, London, WC1 H 9SH, United Kingdom</w:t>
      </w:r>
    </w:p>
    <w:p w14:paraId="0E5D175D" w14:textId="53D921BF" w:rsidR="001B547E" w:rsidRDefault="001B547E" w:rsidP="001B547E">
      <w:pPr>
        <w:spacing w:after="160" w:line="259" w:lineRule="auto"/>
        <w:rPr>
          <w:rFonts w:ascii="Times New Roman" w:hAnsi="Times New Roman"/>
          <w:b/>
          <w:sz w:val="24"/>
          <w:szCs w:val="24"/>
        </w:rPr>
      </w:pPr>
      <w:r w:rsidRPr="001B547E">
        <w:rPr>
          <w:rFonts w:ascii="Times New Roman" w:hAnsi="Times New Roman"/>
          <w:sz w:val="24"/>
          <w:szCs w:val="24"/>
          <w:lang w:eastAsia="en-GB"/>
        </w:rPr>
        <w:t xml:space="preserve">Email: </w:t>
      </w:r>
      <w:hyperlink r:id="rId7" w:history="1">
        <w:r w:rsidRPr="001B547E">
          <w:rPr>
            <w:rFonts w:ascii="Times New Roman" w:hAnsi="Times New Roman"/>
            <w:color w:val="0000FF"/>
            <w:sz w:val="24"/>
            <w:szCs w:val="24"/>
            <w:u w:val="single"/>
            <w:lang w:eastAsia="en-GB"/>
          </w:rPr>
          <w:t>louisa.polak@lshtm.ac.uk</w:t>
        </w:r>
      </w:hyperlink>
      <w:r>
        <w:rPr>
          <w:rFonts w:ascii="Times New Roman" w:hAnsi="Times New Roman"/>
          <w:b/>
          <w:sz w:val="24"/>
          <w:szCs w:val="24"/>
        </w:rPr>
        <w:br w:type="page"/>
      </w:r>
    </w:p>
    <w:p w14:paraId="48ECB0D7" w14:textId="084D08F3" w:rsidR="005C21F8" w:rsidRPr="00C541CB" w:rsidRDefault="005C21F8" w:rsidP="00F2434B">
      <w:pPr>
        <w:spacing w:line="480" w:lineRule="auto"/>
        <w:rPr>
          <w:rFonts w:ascii="Times New Roman" w:hAnsi="Times New Roman"/>
          <w:b/>
          <w:sz w:val="24"/>
          <w:szCs w:val="24"/>
        </w:rPr>
      </w:pPr>
      <w:r w:rsidRPr="00C541CB">
        <w:rPr>
          <w:rFonts w:ascii="Times New Roman" w:hAnsi="Times New Roman"/>
          <w:b/>
          <w:sz w:val="24"/>
          <w:szCs w:val="24"/>
        </w:rPr>
        <w:lastRenderedPageBreak/>
        <w:t>Abstract</w:t>
      </w:r>
    </w:p>
    <w:p w14:paraId="3B48FD73" w14:textId="441C1AAF" w:rsidR="005C21F8" w:rsidRDefault="00517627" w:rsidP="00F2434B">
      <w:pPr>
        <w:spacing w:line="480" w:lineRule="auto"/>
        <w:rPr>
          <w:rFonts w:ascii="Times New Roman" w:hAnsi="Times New Roman"/>
          <w:sz w:val="24"/>
          <w:szCs w:val="24"/>
        </w:rPr>
      </w:pPr>
      <w:r>
        <w:rPr>
          <w:rFonts w:ascii="Times New Roman" w:hAnsi="Times New Roman"/>
          <w:sz w:val="24"/>
          <w:szCs w:val="24"/>
        </w:rPr>
        <w:t>Joint interviewing</w:t>
      </w:r>
      <w:r w:rsidR="005C21F8">
        <w:rPr>
          <w:rFonts w:ascii="Times New Roman" w:hAnsi="Times New Roman"/>
          <w:sz w:val="24"/>
          <w:szCs w:val="24"/>
        </w:rPr>
        <w:t xml:space="preserve"> </w:t>
      </w:r>
      <w:r>
        <w:rPr>
          <w:rFonts w:ascii="Times New Roman" w:hAnsi="Times New Roman"/>
          <w:sz w:val="24"/>
          <w:szCs w:val="24"/>
        </w:rPr>
        <w:t>has</w:t>
      </w:r>
      <w:r w:rsidR="00F2434B">
        <w:rPr>
          <w:rFonts w:ascii="Times New Roman" w:hAnsi="Times New Roman"/>
          <w:sz w:val="24"/>
          <w:szCs w:val="24"/>
        </w:rPr>
        <w:t xml:space="preserve"> been </w:t>
      </w:r>
      <w:r w:rsidR="0005012B">
        <w:rPr>
          <w:rFonts w:ascii="Times New Roman" w:hAnsi="Times New Roman"/>
          <w:sz w:val="24"/>
          <w:szCs w:val="24"/>
        </w:rPr>
        <w:t xml:space="preserve">frequently used in </w:t>
      </w:r>
      <w:r w:rsidR="005C21F8">
        <w:rPr>
          <w:rFonts w:ascii="Times New Roman" w:hAnsi="Times New Roman"/>
          <w:sz w:val="24"/>
          <w:szCs w:val="24"/>
        </w:rPr>
        <w:t xml:space="preserve">health research, </w:t>
      </w:r>
      <w:r>
        <w:rPr>
          <w:rFonts w:ascii="Times New Roman" w:hAnsi="Times New Roman"/>
          <w:sz w:val="24"/>
          <w:szCs w:val="24"/>
        </w:rPr>
        <w:t xml:space="preserve">and is the subject of </w:t>
      </w:r>
      <w:r w:rsidR="0005012B">
        <w:rPr>
          <w:rFonts w:ascii="Times New Roman" w:hAnsi="Times New Roman"/>
          <w:sz w:val="24"/>
          <w:szCs w:val="24"/>
        </w:rPr>
        <w:t xml:space="preserve">a </w:t>
      </w:r>
      <w:r w:rsidR="00624C6E">
        <w:rPr>
          <w:rFonts w:ascii="Times New Roman" w:hAnsi="Times New Roman"/>
          <w:sz w:val="24"/>
          <w:szCs w:val="24"/>
        </w:rPr>
        <w:t>growing</w:t>
      </w:r>
      <w:r w:rsidR="0005012B">
        <w:rPr>
          <w:rFonts w:ascii="Times New Roman" w:hAnsi="Times New Roman"/>
          <w:sz w:val="24"/>
          <w:szCs w:val="24"/>
        </w:rPr>
        <w:t xml:space="preserve"> meth</w:t>
      </w:r>
      <w:r w:rsidR="00624C6E">
        <w:rPr>
          <w:rFonts w:ascii="Times New Roman" w:hAnsi="Times New Roman"/>
          <w:sz w:val="24"/>
          <w:szCs w:val="24"/>
        </w:rPr>
        <w:t>odological literature</w:t>
      </w:r>
      <w:r>
        <w:rPr>
          <w:rFonts w:ascii="Times New Roman" w:hAnsi="Times New Roman"/>
          <w:sz w:val="24"/>
          <w:szCs w:val="24"/>
        </w:rPr>
        <w:t>.</w:t>
      </w:r>
      <w:r w:rsidR="005C21F8">
        <w:rPr>
          <w:rFonts w:ascii="Times New Roman" w:hAnsi="Times New Roman"/>
          <w:sz w:val="24"/>
          <w:szCs w:val="24"/>
        </w:rPr>
        <w:t xml:space="preserve">  We </w:t>
      </w:r>
      <w:r w:rsidR="00FB0B68">
        <w:rPr>
          <w:rFonts w:ascii="Times New Roman" w:hAnsi="Times New Roman"/>
          <w:sz w:val="24"/>
          <w:szCs w:val="24"/>
        </w:rPr>
        <w:t xml:space="preserve">review </w:t>
      </w:r>
      <w:r w:rsidR="00E3349D">
        <w:rPr>
          <w:rFonts w:ascii="Times New Roman" w:hAnsi="Times New Roman"/>
          <w:sz w:val="24"/>
          <w:szCs w:val="24"/>
        </w:rPr>
        <w:t>this literature</w:t>
      </w:r>
      <w:r w:rsidR="00FB0B68">
        <w:rPr>
          <w:rFonts w:ascii="Times New Roman" w:hAnsi="Times New Roman"/>
          <w:sz w:val="24"/>
          <w:szCs w:val="24"/>
        </w:rPr>
        <w:t>, and build on it</w:t>
      </w:r>
      <w:r w:rsidR="00E3349D">
        <w:rPr>
          <w:rFonts w:ascii="Times New Roman" w:hAnsi="Times New Roman"/>
          <w:sz w:val="24"/>
          <w:szCs w:val="24"/>
        </w:rPr>
        <w:t xml:space="preserve"> </w:t>
      </w:r>
      <w:r w:rsidR="00F2434B">
        <w:rPr>
          <w:rFonts w:ascii="Times New Roman" w:hAnsi="Times New Roman"/>
          <w:sz w:val="24"/>
          <w:szCs w:val="24"/>
        </w:rPr>
        <w:t>by d</w:t>
      </w:r>
      <w:r w:rsidR="005C21F8">
        <w:rPr>
          <w:rFonts w:ascii="Times New Roman" w:hAnsi="Times New Roman"/>
          <w:sz w:val="24"/>
          <w:szCs w:val="24"/>
        </w:rPr>
        <w:t xml:space="preserve">rawing on a case study of how people make decisions </w:t>
      </w:r>
      <w:r w:rsidR="00624C6E">
        <w:rPr>
          <w:rFonts w:ascii="Times New Roman" w:hAnsi="Times New Roman"/>
          <w:sz w:val="24"/>
          <w:szCs w:val="24"/>
        </w:rPr>
        <w:t>about taking</w:t>
      </w:r>
      <w:r w:rsidR="005C21F8">
        <w:rPr>
          <w:rFonts w:ascii="Times New Roman" w:hAnsi="Times New Roman"/>
          <w:sz w:val="24"/>
          <w:szCs w:val="24"/>
        </w:rPr>
        <w:t xml:space="preserve"> statins</w:t>
      </w:r>
      <w:r w:rsidR="00FB0B68">
        <w:rPr>
          <w:rFonts w:ascii="Times New Roman" w:hAnsi="Times New Roman"/>
          <w:sz w:val="24"/>
          <w:szCs w:val="24"/>
        </w:rPr>
        <w:t xml:space="preserve">.  This </w:t>
      </w:r>
      <w:r w:rsidR="000A171C">
        <w:rPr>
          <w:rFonts w:ascii="Times New Roman" w:hAnsi="Times New Roman"/>
          <w:sz w:val="24"/>
          <w:szCs w:val="24"/>
        </w:rPr>
        <w:t>highlight</w:t>
      </w:r>
      <w:r w:rsidR="00FB0B68">
        <w:rPr>
          <w:rFonts w:ascii="Times New Roman" w:hAnsi="Times New Roman"/>
          <w:sz w:val="24"/>
          <w:szCs w:val="24"/>
        </w:rPr>
        <w:t>s</w:t>
      </w:r>
      <w:r w:rsidR="005C21F8" w:rsidRPr="00C541CB">
        <w:rPr>
          <w:rFonts w:ascii="Times New Roman" w:hAnsi="Times New Roman"/>
          <w:sz w:val="24"/>
          <w:szCs w:val="24"/>
        </w:rPr>
        <w:t xml:space="preserve"> two ways in which </w:t>
      </w:r>
      <w:r>
        <w:rPr>
          <w:rFonts w:ascii="Times New Roman" w:hAnsi="Times New Roman"/>
          <w:sz w:val="24"/>
          <w:szCs w:val="24"/>
        </w:rPr>
        <w:t xml:space="preserve">a </w:t>
      </w:r>
      <w:r w:rsidR="00F2434B">
        <w:rPr>
          <w:rFonts w:ascii="Times New Roman" w:hAnsi="Times New Roman"/>
          <w:sz w:val="24"/>
          <w:szCs w:val="24"/>
        </w:rPr>
        <w:t xml:space="preserve">dyadic </w:t>
      </w:r>
      <w:r>
        <w:rPr>
          <w:rFonts w:ascii="Times New Roman" w:hAnsi="Times New Roman"/>
          <w:sz w:val="24"/>
          <w:szCs w:val="24"/>
        </w:rPr>
        <w:t>approach to</w:t>
      </w:r>
      <w:r w:rsidR="00F2434B">
        <w:rPr>
          <w:rFonts w:ascii="Times New Roman" w:hAnsi="Times New Roman"/>
          <w:sz w:val="24"/>
          <w:szCs w:val="24"/>
        </w:rPr>
        <w:t xml:space="preserve"> joint interview</w:t>
      </w:r>
      <w:r>
        <w:rPr>
          <w:rFonts w:ascii="Times New Roman" w:hAnsi="Times New Roman"/>
          <w:sz w:val="24"/>
          <w:szCs w:val="24"/>
        </w:rPr>
        <w:t>ing</w:t>
      </w:r>
      <w:r w:rsidR="005C21F8" w:rsidRPr="00C541CB">
        <w:rPr>
          <w:rFonts w:ascii="Times New Roman" w:hAnsi="Times New Roman"/>
          <w:sz w:val="24"/>
          <w:szCs w:val="24"/>
        </w:rPr>
        <w:t xml:space="preserve"> can add analytic value compared to </w:t>
      </w:r>
      <w:r w:rsidR="005C21F8">
        <w:rPr>
          <w:rFonts w:ascii="Times New Roman" w:hAnsi="Times New Roman"/>
          <w:sz w:val="24"/>
          <w:szCs w:val="24"/>
        </w:rPr>
        <w:t>individual interview</w:t>
      </w:r>
      <w:r>
        <w:rPr>
          <w:rFonts w:ascii="Times New Roman" w:hAnsi="Times New Roman"/>
          <w:sz w:val="24"/>
          <w:szCs w:val="24"/>
        </w:rPr>
        <w:t>ing</w:t>
      </w:r>
      <w:r w:rsidR="005C21F8">
        <w:rPr>
          <w:rFonts w:ascii="Times New Roman" w:hAnsi="Times New Roman"/>
          <w:sz w:val="24"/>
          <w:szCs w:val="24"/>
        </w:rPr>
        <w:t xml:space="preserve">. </w:t>
      </w:r>
      <w:r w:rsidR="00E3349D">
        <w:rPr>
          <w:rFonts w:ascii="Times New Roman" w:hAnsi="Times New Roman"/>
          <w:sz w:val="24"/>
          <w:szCs w:val="24"/>
        </w:rPr>
        <w:t xml:space="preserve">First, the </w:t>
      </w:r>
      <w:r w:rsidR="005C21F8">
        <w:rPr>
          <w:rFonts w:ascii="Times New Roman" w:hAnsi="Times New Roman"/>
          <w:sz w:val="24"/>
          <w:szCs w:val="24"/>
        </w:rPr>
        <w:t xml:space="preserve">analysis of interaction </w:t>
      </w:r>
      <w:r w:rsidR="00F2434B">
        <w:rPr>
          <w:rFonts w:ascii="Times New Roman" w:hAnsi="Times New Roman"/>
          <w:sz w:val="24"/>
          <w:szCs w:val="24"/>
        </w:rPr>
        <w:t xml:space="preserve">within </w:t>
      </w:r>
      <w:r w:rsidR="00624C6E">
        <w:rPr>
          <w:rFonts w:ascii="Times New Roman" w:hAnsi="Times New Roman"/>
          <w:sz w:val="24"/>
          <w:szCs w:val="24"/>
        </w:rPr>
        <w:t>joint</w:t>
      </w:r>
      <w:r w:rsidR="005C21F8">
        <w:rPr>
          <w:rFonts w:ascii="Times New Roman" w:hAnsi="Times New Roman"/>
          <w:sz w:val="24"/>
          <w:szCs w:val="24"/>
        </w:rPr>
        <w:t xml:space="preserve"> interviews can help </w:t>
      </w:r>
      <w:r w:rsidR="00624C6E">
        <w:rPr>
          <w:rFonts w:ascii="Times New Roman" w:hAnsi="Times New Roman"/>
          <w:sz w:val="24"/>
          <w:szCs w:val="24"/>
        </w:rPr>
        <w:t xml:space="preserve">to </w:t>
      </w:r>
      <w:r w:rsidR="005C21F8">
        <w:rPr>
          <w:rFonts w:ascii="Times New Roman" w:hAnsi="Times New Roman"/>
          <w:sz w:val="24"/>
          <w:szCs w:val="24"/>
        </w:rPr>
        <w:t xml:space="preserve">explicate </w:t>
      </w:r>
      <w:r w:rsidR="00E3349D">
        <w:rPr>
          <w:rFonts w:ascii="Times New Roman" w:hAnsi="Times New Roman"/>
          <w:sz w:val="24"/>
          <w:szCs w:val="24"/>
        </w:rPr>
        <w:t>tacit knowled</w:t>
      </w:r>
      <w:r w:rsidR="00624C6E">
        <w:rPr>
          <w:rFonts w:ascii="Times New Roman" w:hAnsi="Times New Roman"/>
          <w:sz w:val="24"/>
          <w:szCs w:val="24"/>
        </w:rPr>
        <w:t>ge</w:t>
      </w:r>
      <w:r w:rsidR="00AD6DDE">
        <w:rPr>
          <w:rFonts w:ascii="Times New Roman" w:hAnsi="Times New Roman"/>
          <w:sz w:val="24"/>
          <w:szCs w:val="24"/>
        </w:rPr>
        <w:t>,</w:t>
      </w:r>
      <w:r w:rsidR="00624C6E">
        <w:rPr>
          <w:rFonts w:ascii="Times New Roman" w:hAnsi="Times New Roman"/>
          <w:sz w:val="24"/>
          <w:szCs w:val="24"/>
        </w:rPr>
        <w:t xml:space="preserve"> and to illumi</w:t>
      </w:r>
      <w:r w:rsidR="00071428">
        <w:rPr>
          <w:rFonts w:ascii="Times New Roman" w:hAnsi="Times New Roman"/>
          <w:sz w:val="24"/>
          <w:szCs w:val="24"/>
        </w:rPr>
        <w:t>nate the range of often hard</w:t>
      </w:r>
      <w:r w:rsidR="00DC44D2">
        <w:rPr>
          <w:rFonts w:ascii="Times New Roman" w:hAnsi="Times New Roman"/>
          <w:sz w:val="24"/>
          <w:szCs w:val="24"/>
        </w:rPr>
        <w:t>-</w:t>
      </w:r>
      <w:r w:rsidR="00071428">
        <w:rPr>
          <w:rFonts w:ascii="Times New Roman" w:hAnsi="Times New Roman"/>
          <w:sz w:val="24"/>
          <w:szCs w:val="24"/>
        </w:rPr>
        <w:t>to</w:t>
      </w:r>
      <w:r w:rsidR="00DC44D2">
        <w:rPr>
          <w:rFonts w:ascii="Times New Roman" w:hAnsi="Times New Roman"/>
          <w:sz w:val="24"/>
          <w:szCs w:val="24"/>
        </w:rPr>
        <w:t>-</w:t>
      </w:r>
      <w:r w:rsidR="00E3349D">
        <w:rPr>
          <w:rFonts w:ascii="Times New Roman" w:hAnsi="Times New Roman"/>
          <w:sz w:val="24"/>
          <w:szCs w:val="24"/>
        </w:rPr>
        <w:t xml:space="preserve">access resources that are drawn </w:t>
      </w:r>
      <w:r w:rsidR="00624C6E">
        <w:rPr>
          <w:rFonts w:ascii="Times New Roman" w:hAnsi="Times New Roman"/>
          <w:sz w:val="24"/>
          <w:szCs w:val="24"/>
        </w:rPr>
        <w:t>up</w:t>
      </w:r>
      <w:r w:rsidR="00E3349D">
        <w:rPr>
          <w:rFonts w:ascii="Times New Roman" w:hAnsi="Times New Roman"/>
          <w:sz w:val="24"/>
          <w:szCs w:val="24"/>
        </w:rPr>
        <w:t>on</w:t>
      </w:r>
      <w:r w:rsidR="00624C6E">
        <w:rPr>
          <w:rFonts w:ascii="Times New Roman" w:hAnsi="Times New Roman"/>
          <w:sz w:val="24"/>
          <w:szCs w:val="24"/>
        </w:rPr>
        <w:t xml:space="preserve"> in</w:t>
      </w:r>
      <w:r w:rsidR="00E3349D">
        <w:rPr>
          <w:rFonts w:ascii="Times New Roman" w:hAnsi="Times New Roman"/>
          <w:sz w:val="24"/>
          <w:szCs w:val="24"/>
        </w:rPr>
        <w:t xml:space="preserve"> mak</w:t>
      </w:r>
      <w:r w:rsidR="00624C6E">
        <w:rPr>
          <w:rFonts w:ascii="Times New Roman" w:hAnsi="Times New Roman"/>
          <w:sz w:val="24"/>
          <w:szCs w:val="24"/>
        </w:rPr>
        <w:t xml:space="preserve">ing </w:t>
      </w:r>
      <w:r w:rsidR="00AD6DDE">
        <w:rPr>
          <w:rFonts w:ascii="Times New Roman" w:hAnsi="Times New Roman"/>
          <w:sz w:val="24"/>
          <w:szCs w:val="24"/>
        </w:rPr>
        <w:t xml:space="preserve">decisions. </w:t>
      </w:r>
      <w:r w:rsidR="00E3349D">
        <w:rPr>
          <w:rFonts w:ascii="Times New Roman" w:hAnsi="Times New Roman"/>
          <w:sz w:val="24"/>
          <w:szCs w:val="24"/>
        </w:rPr>
        <w:t>Second,</w:t>
      </w:r>
      <w:r w:rsidRPr="00517627">
        <w:rPr>
          <w:rFonts w:ascii="Times New Roman" w:hAnsi="Times New Roman"/>
          <w:sz w:val="24"/>
          <w:szCs w:val="24"/>
        </w:rPr>
        <w:t xml:space="preserve"> </w:t>
      </w:r>
      <w:r w:rsidR="00071428">
        <w:rPr>
          <w:rFonts w:ascii="Times New Roman" w:hAnsi="Times New Roman"/>
          <w:sz w:val="24"/>
          <w:szCs w:val="24"/>
        </w:rPr>
        <w:t>joint interviews mitigate</w:t>
      </w:r>
      <w:r w:rsidR="00071428" w:rsidRPr="00071428">
        <w:rPr>
          <w:rFonts w:ascii="Times New Roman" w:hAnsi="Times New Roman"/>
          <w:sz w:val="24"/>
          <w:szCs w:val="24"/>
        </w:rPr>
        <w:t xml:space="preserve"> </w:t>
      </w:r>
      <w:r w:rsidR="00071428">
        <w:rPr>
          <w:rFonts w:ascii="Times New Roman" w:hAnsi="Times New Roman"/>
          <w:sz w:val="24"/>
          <w:szCs w:val="24"/>
        </w:rPr>
        <w:t xml:space="preserve">some of the weaknesses of interviewing as a method for studying practices; </w:t>
      </w:r>
      <w:r>
        <w:rPr>
          <w:rFonts w:ascii="Times New Roman" w:hAnsi="Times New Roman"/>
          <w:sz w:val="24"/>
          <w:szCs w:val="24"/>
        </w:rPr>
        <w:t xml:space="preserve">we </w:t>
      </w:r>
      <w:r w:rsidRPr="00C541CB">
        <w:rPr>
          <w:rFonts w:ascii="Times New Roman" w:hAnsi="Times New Roman"/>
          <w:sz w:val="24"/>
          <w:szCs w:val="24"/>
        </w:rPr>
        <w:t xml:space="preserve">offer a cautious defence of the often-tacit assumption that the “naturalness” of joint interviews </w:t>
      </w:r>
      <w:r>
        <w:rPr>
          <w:rFonts w:ascii="Times New Roman" w:hAnsi="Times New Roman"/>
          <w:sz w:val="24"/>
          <w:szCs w:val="24"/>
        </w:rPr>
        <w:t>strengthens their credibility as the basis for</w:t>
      </w:r>
      <w:r w:rsidRPr="00C541CB">
        <w:rPr>
          <w:rFonts w:ascii="Times New Roman" w:hAnsi="Times New Roman"/>
          <w:sz w:val="24"/>
          <w:szCs w:val="24"/>
        </w:rPr>
        <w:t xml:space="preserve"> analytic inferences</w:t>
      </w:r>
      <w:r w:rsidR="00071428">
        <w:rPr>
          <w:rFonts w:ascii="Times New Roman" w:hAnsi="Times New Roman"/>
          <w:sz w:val="24"/>
          <w:szCs w:val="24"/>
        </w:rPr>
        <w:t>.</w:t>
      </w:r>
      <w:r>
        <w:rPr>
          <w:rFonts w:ascii="Times New Roman" w:hAnsi="Times New Roman"/>
          <w:sz w:val="24"/>
          <w:szCs w:val="24"/>
        </w:rPr>
        <w:t xml:space="preserve"> We</w:t>
      </w:r>
      <w:r w:rsidR="00E66CBE">
        <w:rPr>
          <w:rFonts w:ascii="Times New Roman" w:hAnsi="Times New Roman"/>
          <w:sz w:val="24"/>
          <w:szCs w:val="24"/>
        </w:rPr>
        <w:t xml:space="preserve"> suggest that </w:t>
      </w:r>
      <w:r w:rsidR="00C853FE">
        <w:rPr>
          <w:rFonts w:ascii="Times New Roman" w:hAnsi="Times New Roman"/>
          <w:sz w:val="24"/>
          <w:szCs w:val="24"/>
        </w:rPr>
        <w:t>joint</w:t>
      </w:r>
      <w:r w:rsidR="00E66CBE">
        <w:rPr>
          <w:rFonts w:ascii="Times New Roman" w:hAnsi="Times New Roman"/>
          <w:sz w:val="24"/>
          <w:szCs w:val="24"/>
        </w:rPr>
        <w:t xml:space="preserve"> interviews are a</w:t>
      </w:r>
      <w:r w:rsidR="00624C6E">
        <w:rPr>
          <w:rFonts w:ascii="Times New Roman" w:hAnsi="Times New Roman"/>
          <w:sz w:val="24"/>
          <w:szCs w:val="24"/>
        </w:rPr>
        <w:t xml:space="preserve"> particularly appropriate method for studying complex shared practices such </w:t>
      </w:r>
      <w:r>
        <w:rPr>
          <w:rFonts w:ascii="Times New Roman" w:hAnsi="Times New Roman"/>
          <w:sz w:val="24"/>
          <w:szCs w:val="24"/>
        </w:rPr>
        <w:t>as making health decisions.</w:t>
      </w:r>
      <w:r w:rsidR="005C21F8" w:rsidRPr="00C541CB">
        <w:rPr>
          <w:rFonts w:ascii="Times New Roman" w:hAnsi="Times New Roman"/>
          <w:sz w:val="24"/>
          <w:szCs w:val="24"/>
        </w:rPr>
        <w:t xml:space="preserve"> </w:t>
      </w:r>
    </w:p>
    <w:p w14:paraId="591B44E8" w14:textId="77777777" w:rsidR="00EF1A9A" w:rsidRDefault="00EF1A9A" w:rsidP="00F2434B">
      <w:pPr>
        <w:spacing w:line="480" w:lineRule="auto"/>
        <w:rPr>
          <w:rFonts w:ascii="Times New Roman" w:hAnsi="Times New Roman"/>
          <w:sz w:val="24"/>
          <w:szCs w:val="24"/>
        </w:rPr>
      </w:pPr>
    </w:p>
    <w:p w14:paraId="7A2FFA58" w14:textId="77777777" w:rsidR="005C21F8" w:rsidRPr="00C541CB" w:rsidRDefault="005C21F8" w:rsidP="00E66CBE">
      <w:pPr>
        <w:spacing w:after="0" w:line="480" w:lineRule="auto"/>
        <w:rPr>
          <w:rFonts w:ascii="Times New Roman" w:hAnsi="Times New Roman"/>
          <w:b/>
          <w:sz w:val="24"/>
          <w:szCs w:val="24"/>
        </w:rPr>
      </w:pPr>
      <w:r w:rsidRPr="00C541CB">
        <w:rPr>
          <w:rFonts w:ascii="Times New Roman" w:hAnsi="Times New Roman"/>
          <w:b/>
          <w:sz w:val="24"/>
          <w:szCs w:val="24"/>
        </w:rPr>
        <w:t>Key words</w:t>
      </w:r>
    </w:p>
    <w:p w14:paraId="1DA3EC72" w14:textId="1C542C2F" w:rsidR="00E66CBE" w:rsidRDefault="005C21F8" w:rsidP="00F2434B">
      <w:pPr>
        <w:spacing w:line="480" w:lineRule="auto"/>
        <w:rPr>
          <w:rFonts w:ascii="Times New Roman" w:hAnsi="Times New Roman"/>
          <w:sz w:val="24"/>
          <w:szCs w:val="24"/>
        </w:rPr>
      </w:pPr>
      <w:r>
        <w:rPr>
          <w:rFonts w:ascii="Times New Roman" w:hAnsi="Times New Roman"/>
          <w:sz w:val="24"/>
          <w:szCs w:val="24"/>
        </w:rPr>
        <w:t>q</w:t>
      </w:r>
      <w:r w:rsidRPr="00C541CB">
        <w:rPr>
          <w:rFonts w:ascii="Times New Roman" w:hAnsi="Times New Roman"/>
          <w:sz w:val="24"/>
          <w:szCs w:val="24"/>
        </w:rPr>
        <w:t>ualitative analysis</w:t>
      </w:r>
      <w:r>
        <w:rPr>
          <w:rFonts w:ascii="Times New Roman" w:hAnsi="Times New Roman"/>
          <w:sz w:val="24"/>
          <w:szCs w:val="24"/>
        </w:rPr>
        <w:t>; i</w:t>
      </w:r>
      <w:r w:rsidRPr="00C541CB">
        <w:rPr>
          <w:rFonts w:ascii="Times New Roman" w:hAnsi="Times New Roman"/>
          <w:sz w:val="24"/>
          <w:szCs w:val="24"/>
        </w:rPr>
        <w:t>nterviews</w:t>
      </w:r>
      <w:r w:rsidR="0005012B">
        <w:rPr>
          <w:rFonts w:ascii="Times New Roman" w:hAnsi="Times New Roman"/>
          <w:sz w:val="24"/>
          <w:szCs w:val="24"/>
        </w:rPr>
        <w:t xml:space="preserve">;  </w:t>
      </w:r>
      <w:r w:rsidR="00C87D0E">
        <w:rPr>
          <w:rFonts w:ascii="Times New Roman" w:hAnsi="Times New Roman"/>
          <w:sz w:val="24"/>
          <w:szCs w:val="24"/>
        </w:rPr>
        <w:t xml:space="preserve">decision making; storytelling; </w:t>
      </w:r>
      <w:r w:rsidR="004F3BD6">
        <w:rPr>
          <w:rFonts w:ascii="Times New Roman" w:hAnsi="Times New Roman"/>
          <w:sz w:val="24"/>
          <w:szCs w:val="24"/>
        </w:rPr>
        <w:t xml:space="preserve">joint interviews </w:t>
      </w:r>
      <w:r>
        <w:rPr>
          <w:rFonts w:ascii="Times New Roman" w:hAnsi="Times New Roman"/>
          <w:sz w:val="24"/>
          <w:szCs w:val="24"/>
        </w:rPr>
        <w:br w:type="page"/>
      </w:r>
    </w:p>
    <w:p w14:paraId="34B2893D" w14:textId="67C2EA09" w:rsidR="0006633A" w:rsidRDefault="005C21F8" w:rsidP="00F2434B">
      <w:pPr>
        <w:spacing w:after="0" w:line="480" w:lineRule="auto"/>
        <w:rPr>
          <w:rFonts w:ascii="Times New Roman" w:hAnsi="Times New Roman"/>
          <w:sz w:val="24"/>
          <w:szCs w:val="24"/>
        </w:rPr>
      </w:pPr>
      <w:r>
        <w:rPr>
          <w:rFonts w:ascii="Times New Roman" w:hAnsi="Times New Roman"/>
          <w:sz w:val="24"/>
          <w:szCs w:val="24"/>
        </w:rPr>
        <w:lastRenderedPageBreak/>
        <w:t>As both Morris</w:t>
      </w:r>
      <w:r w:rsidR="00C329E5">
        <w:rPr>
          <w:rFonts w:ascii="Times New Roman" w:hAnsi="Times New Roman"/>
          <w:sz w:val="24"/>
          <w:szCs w:val="24"/>
        </w:rPr>
        <w:t xml:space="preserve"> </w:t>
      </w:r>
      <w:r w:rsidR="008C6766">
        <w:rPr>
          <w:rFonts w:ascii="Times New Roman" w:hAnsi="Times New Roman"/>
          <w:sz w:val="24"/>
          <w:szCs w:val="24"/>
        </w:rPr>
        <w:fldChar w:fldCharType="begin"/>
      </w:r>
      <w:r w:rsidR="008C6766">
        <w:rPr>
          <w:rFonts w:ascii="Times New Roman" w:hAnsi="Times New Roman"/>
          <w:sz w:val="24"/>
          <w:szCs w:val="24"/>
        </w:rPr>
        <w:instrText xml:space="preserve"> ADDIN EN.CITE &lt;EndNote&gt;&lt;Cite ExcludeAuth="1"&gt;&lt;Author&gt;Morris&lt;/Author&gt;&lt;Year&gt;2001&lt;/Year&gt;&lt;RecNum&gt;367&lt;/RecNum&gt;&lt;DisplayText&gt;(2001)&lt;/DisplayText&gt;&lt;record&gt;&lt;rec-number&gt;367&lt;/rec-number&gt;&lt;foreign-keys&gt;&lt;key app="EN" db-id="dxz2pdwa02aedaeetx2p0x272ve0xp0tzewa"&gt;367&lt;/key&gt;&lt;/foreign-keys&gt;&lt;ref-type name="Journal Article"&gt;17&lt;/ref-type&gt;&lt;contributors&gt;&lt;authors&gt;&lt;author&gt;Morris, Sara M.&lt;/author&gt;&lt;/authors&gt;&lt;/contributors&gt;&lt;titles&gt;&lt;title&gt;Joint and Individual Interviewing in the Context of Cancer&lt;/title&gt;&lt;secondary-title&gt;Qualitative Health Research&lt;/secondary-title&gt;&lt;/titles&gt;&lt;periodical&gt;&lt;full-title&gt;Qualitative Health Research&lt;/full-title&gt;&lt;/periodical&gt;&lt;pages&gt;553-567&lt;/pages&gt;&lt;volume&gt;11&lt;/volume&gt;&lt;number&gt;4&lt;/number&gt;&lt;dates&gt;&lt;year&gt;2001&lt;/year&gt;&lt;pub-dates&gt;&lt;date&gt;July 1, 2001&lt;/date&gt;&lt;/pub-dates&gt;&lt;/dates&gt;&lt;urls&gt;&lt;related-urls&gt;&lt;url&gt;http://qhr.sagepub.com/cgi/content/abstract/11/4/553&lt;/url&gt;&lt;/related-urls&gt;&lt;/urls&gt;&lt;electronic-resource-num&gt;10.1177/104973201129119208&lt;/electronic-resource-num&gt;&lt;/record&gt;&lt;/Cite&gt;&lt;/EndNote&gt;</w:instrText>
      </w:r>
      <w:r w:rsidR="008C6766">
        <w:rPr>
          <w:rFonts w:ascii="Times New Roman" w:hAnsi="Times New Roman"/>
          <w:sz w:val="24"/>
          <w:szCs w:val="24"/>
        </w:rPr>
        <w:fldChar w:fldCharType="separate"/>
      </w:r>
      <w:r w:rsidR="008C6766">
        <w:rPr>
          <w:rFonts w:ascii="Times New Roman" w:hAnsi="Times New Roman"/>
          <w:noProof/>
          <w:sz w:val="24"/>
          <w:szCs w:val="24"/>
        </w:rPr>
        <w:t>(</w:t>
      </w:r>
      <w:hyperlink w:anchor="_ENREF_19" w:tooltip="Morris, 2001 #367" w:history="1">
        <w:r w:rsidR="009B7D7D">
          <w:rPr>
            <w:rFonts w:ascii="Times New Roman" w:hAnsi="Times New Roman"/>
            <w:noProof/>
            <w:sz w:val="24"/>
            <w:szCs w:val="24"/>
          </w:rPr>
          <w:t>2001</w:t>
        </w:r>
      </w:hyperlink>
      <w:r w:rsidR="008C6766">
        <w:rPr>
          <w:rFonts w:ascii="Times New Roman" w:hAnsi="Times New Roman"/>
          <w:noProof/>
          <w:sz w:val="24"/>
          <w:szCs w:val="24"/>
        </w:rPr>
        <w:t>)</w:t>
      </w:r>
      <w:r w:rsidR="008C6766">
        <w:rPr>
          <w:rFonts w:ascii="Times New Roman" w:hAnsi="Times New Roman"/>
          <w:sz w:val="24"/>
          <w:szCs w:val="24"/>
        </w:rPr>
        <w:fldChar w:fldCharType="end"/>
      </w:r>
      <w:r>
        <w:rPr>
          <w:rFonts w:ascii="Times New Roman" w:hAnsi="Times New Roman"/>
          <w:sz w:val="24"/>
          <w:szCs w:val="24"/>
        </w:rPr>
        <w:t xml:space="preserve"> and Morgan et al </w:t>
      </w:r>
      <w:r w:rsidR="008C6766">
        <w:rPr>
          <w:rFonts w:ascii="Times New Roman" w:hAnsi="Times New Roman"/>
          <w:sz w:val="24"/>
          <w:szCs w:val="24"/>
        </w:rPr>
        <w:fldChar w:fldCharType="begin"/>
      </w:r>
      <w:r w:rsidR="008C6766">
        <w:rPr>
          <w:rFonts w:ascii="Times New Roman" w:hAnsi="Times New Roman"/>
          <w:sz w:val="24"/>
          <w:szCs w:val="24"/>
        </w:rPr>
        <w:instrText xml:space="preserve"> ADDIN EN.CITE &lt;EndNote&gt;&lt;Cite ExcludeAuth="1"&gt;&lt;Author&gt;Morgan&lt;/Author&gt;&lt;Year&gt;2013&lt;/Year&gt;&lt;RecNum&gt;364&lt;/RecNum&gt;&lt;DisplayText&gt;(2013)&lt;/DisplayText&gt;&lt;record&gt;&lt;rec-number&gt;364&lt;/rec-number&gt;&lt;foreign-keys&gt;&lt;key app="EN" db-id="dxz2pdwa02aedaeetx2p0x272ve0xp0tzewa"&gt;364&lt;/key&gt;&lt;/foreign-keys&gt;&lt;ref-type name="Journal Article"&gt;17&lt;/ref-type&gt;&lt;contributors&gt;&lt;authors&gt;&lt;author&gt;Morgan, David L.&lt;/author&gt;&lt;author&gt;Ataie, Jutta&lt;/author&gt;&lt;author&gt;Carder, Paula&lt;/author&gt;&lt;author&gt;Hoffman, Kim&lt;/author&gt;&lt;/authors&gt;&lt;/contributors&gt;&lt;titles&gt;&lt;title&gt;Introducing Dyadic Interviews as a Method for Collecting Qualitative Data&lt;/title&gt;&lt;secondary-title&gt;Qualitative Health Research&lt;/secondary-title&gt;&lt;/titles&gt;&lt;periodical&gt;&lt;full-title&gt;Qualitative Health Research&lt;/full-title&gt;&lt;/periodical&gt;&lt;pages&gt;1276-1284&lt;/pages&gt;&lt;volume&gt;23&lt;/volume&gt;&lt;number&gt;9&lt;/number&gt;&lt;dates&gt;&lt;year&gt;2013&lt;/year&gt;&lt;pub-dates&gt;&lt;date&gt;September 1, 2013&lt;/date&gt;&lt;/pub-dates&gt;&lt;/dates&gt;&lt;urls&gt;&lt;related-urls&gt;&lt;url&gt;http://qhr.sagepub.com/cgi/content/abstract/23/9/1276&lt;/url&gt;&lt;/related-urls&gt;&lt;/urls&gt;&lt;electronic-resource-num&gt;10.1177/1049732313501889&lt;/electronic-resource-num&gt;&lt;/record&gt;&lt;/Cite&gt;&lt;/EndNote&gt;</w:instrText>
      </w:r>
      <w:r w:rsidR="008C6766">
        <w:rPr>
          <w:rFonts w:ascii="Times New Roman" w:hAnsi="Times New Roman"/>
          <w:sz w:val="24"/>
          <w:szCs w:val="24"/>
        </w:rPr>
        <w:fldChar w:fldCharType="separate"/>
      </w:r>
      <w:r w:rsidR="008C6766">
        <w:rPr>
          <w:rFonts w:ascii="Times New Roman" w:hAnsi="Times New Roman"/>
          <w:noProof/>
          <w:sz w:val="24"/>
          <w:szCs w:val="24"/>
        </w:rPr>
        <w:t>(</w:t>
      </w:r>
      <w:hyperlink w:anchor="_ENREF_18" w:tooltip="Morgan, 2013 #364" w:history="1">
        <w:r w:rsidR="009B7D7D">
          <w:rPr>
            <w:rFonts w:ascii="Times New Roman" w:hAnsi="Times New Roman"/>
            <w:noProof/>
            <w:sz w:val="24"/>
            <w:szCs w:val="24"/>
          </w:rPr>
          <w:t>2013</w:t>
        </w:r>
      </w:hyperlink>
      <w:r w:rsidR="008C6766">
        <w:rPr>
          <w:rFonts w:ascii="Times New Roman" w:hAnsi="Times New Roman"/>
          <w:noProof/>
          <w:sz w:val="24"/>
          <w:szCs w:val="24"/>
        </w:rPr>
        <w:t>)</w:t>
      </w:r>
      <w:r w:rsidR="008C6766">
        <w:rPr>
          <w:rFonts w:ascii="Times New Roman" w:hAnsi="Times New Roman"/>
          <w:sz w:val="24"/>
          <w:szCs w:val="24"/>
        </w:rPr>
        <w:fldChar w:fldCharType="end"/>
      </w:r>
      <w:r>
        <w:rPr>
          <w:rFonts w:ascii="Times New Roman" w:hAnsi="Times New Roman"/>
          <w:sz w:val="24"/>
          <w:szCs w:val="24"/>
        </w:rPr>
        <w:t xml:space="preserve"> have noted, joint interviews have a long history and have been extensively used in health research, yet they remain under-explored methodologically</w:t>
      </w:r>
      <w:r w:rsidR="00D4791D">
        <w:rPr>
          <w:rFonts w:ascii="Times New Roman" w:hAnsi="Times New Roman"/>
          <w:sz w:val="24"/>
          <w:szCs w:val="24"/>
        </w:rPr>
        <w:t xml:space="preserve">, and largely ignored in </w:t>
      </w:r>
      <w:r>
        <w:rPr>
          <w:rFonts w:ascii="Times New Roman" w:hAnsi="Times New Roman"/>
          <w:sz w:val="24"/>
          <w:szCs w:val="24"/>
        </w:rPr>
        <w:t xml:space="preserve">textbook </w:t>
      </w:r>
      <w:r w:rsidR="0005012B">
        <w:rPr>
          <w:rFonts w:ascii="Times New Roman" w:hAnsi="Times New Roman"/>
          <w:sz w:val="24"/>
          <w:szCs w:val="24"/>
        </w:rPr>
        <w:t>coverage of</w:t>
      </w:r>
      <w:r>
        <w:rPr>
          <w:rFonts w:ascii="Times New Roman" w:hAnsi="Times New Roman"/>
          <w:sz w:val="24"/>
          <w:szCs w:val="24"/>
        </w:rPr>
        <w:t xml:space="preserve"> interviewing</w:t>
      </w:r>
      <w:r w:rsidR="00D4791D">
        <w:rPr>
          <w:rFonts w:ascii="Times New Roman" w:hAnsi="Times New Roman"/>
          <w:sz w:val="24"/>
          <w:szCs w:val="24"/>
        </w:rPr>
        <w:t xml:space="preserve">. </w:t>
      </w:r>
      <w:r>
        <w:rPr>
          <w:rFonts w:ascii="Times New Roman" w:hAnsi="Times New Roman"/>
          <w:sz w:val="24"/>
          <w:szCs w:val="24"/>
        </w:rPr>
        <w:t xml:space="preserve"> However, a small but growing literature</w:t>
      </w:r>
      <w:r w:rsidR="009C0E2F">
        <w:rPr>
          <w:rFonts w:ascii="Times New Roman" w:hAnsi="Times New Roman"/>
          <w:sz w:val="24"/>
          <w:szCs w:val="24"/>
        </w:rPr>
        <w:t xml:space="preserve">, predominantly from studies of chronic illness and disability, </w:t>
      </w:r>
      <w:r>
        <w:rPr>
          <w:rFonts w:ascii="Times New Roman" w:hAnsi="Times New Roman"/>
          <w:sz w:val="24"/>
          <w:szCs w:val="24"/>
        </w:rPr>
        <w:t xml:space="preserve">does </w:t>
      </w:r>
      <w:r w:rsidR="009C0E2F">
        <w:rPr>
          <w:rFonts w:ascii="Times New Roman" w:hAnsi="Times New Roman"/>
          <w:sz w:val="24"/>
          <w:szCs w:val="24"/>
        </w:rPr>
        <w:t>address</w:t>
      </w:r>
      <w:r>
        <w:rPr>
          <w:rFonts w:ascii="Times New Roman" w:hAnsi="Times New Roman"/>
          <w:sz w:val="24"/>
          <w:szCs w:val="24"/>
        </w:rPr>
        <w:t xml:space="preserve"> the practical, ethical and methodological implications of interviewing two people together.  </w:t>
      </w:r>
      <w:r w:rsidR="009C0E2F">
        <w:rPr>
          <w:rFonts w:ascii="Times New Roman" w:hAnsi="Times New Roman"/>
          <w:sz w:val="24"/>
          <w:szCs w:val="24"/>
        </w:rPr>
        <w:t xml:space="preserve">We aim to build on this literature by suggesting that joint interviews provide some analytical advantages over individual interviews in studying </w:t>
      </w:r>
      <w:r w:rsidR="00E3349D">
        <w:rPr>
          <w:rFonts w:ascii="Times New Roman" w:hAnsi="Times New Roman"/>
          <w:sz w:val="24"/>
          <w:szCs w:val="24"/>
        </w:rPr>
        <w:t xml:space="preserve">tacit knowledge and </w:t>
      </w:r>
      <w:r w:rsidR="009C0E2F">
        <w:rPr>
          <w:rFonts w:ascii="Times New Roman" w:hAnsi="Times New Roman"/>
          <w:sz w:val="24"/>
          <w:szCs w:val="24"/>
        </w:rPr>
        <w:t xml:space="preserve">health practices.  </w:t>
      </w:r>
    </w:p>
    <w:p w14:paraId="4047A900" w14:textId="5556477A" w:rsidR="00B10360" w:rsidRDefault="00B10360" w:rsidP="004F3BD6">
      <w:pPr>
        <w:spacing w:after="0" w:line="480" w:lineRule="auto"/>
        <w:ind w:firstLine="737"/>
        <w:rPr>
          <w:rFonts w:ascii="Times New Roman" w:hAnsi="Times New Roman"/>
          <w:sz w:val="24"/>
          <w:szCs w:val="24"/>
        </w:rPr>
      </w:pPr>
      <w:r w:rsidRPr="00B10360">
        <w:rPr>
          <w:rFonts w:ascii="Times New Roman" w:hAnsi="Times New Roman"/>
          <w:sz w:val="24"/>
          <w:szCs w:val="24"/>
        </w:rPr>
        <w:t xml:space="preserve">We first map the different ways in which joint interviews have been defined and used in health research, noting that a primary advantage claimed has often been for research questions which address interaction between the participants interviewed.  Joint interviews have been used less often in studies of health practices, in part reflecting methodological reservations about how far interviews in general are a useful source of data on what people do.  We then use examples from research conducted by </w:t>
      </w:r>
      <w:r w:rsidR="00C87D0E">
        <w:rPr>
          <w:rFonts w:ascii="Times New Roman" w:hAnsi="Times New Roman"/>
          <w:sz w:val="24"/>
          <w:szCs w:val="24"/>
        </w:rPr>
        <w:t>Louisa Polak</w:t>
      </w:r>
      <w:r w:rsidRPr="00B10360">
        <w:rPr>
          <w:rFonts w:ascii="Times New Roman" w:hAnsi="Times New Roman"/>
          <w:sz w:val="24"/>
          <w:szCs w:val="24"/>
        </w:rPr>
        <w:t xml:space="preserve"> to suggest two ways in which joint interviews provide some analytical p</w:t>
      </w:r>
      <w:r w:rsidR="00121256">
        <w:rPr>
          <w:rFonts w:ascii="Times New Roman" w:hAnsi="Times New Roman"/>
          <w:sz w:val="24"/>
          <w:szCs w:val="24"/>
        </w:rPr>
        <w:t>urchase that offsets the</w:t>
      </w:r>
      <w:r w:rsidRPr="00B10360">
        <w:rPr>
          <w:rFonts w:ascii="Times New Roman" w:hAnsi="Times New Roman"/>
          <w:sz w:val="24"/>
          <w:szCs w:val="24"/>
        </w:rPr>
        <w:t xml:space="preserve"> methodological limitations</w:t>
      </w:r>
      <w:r w:rsidR="00121256">
        <w:rPr>
          <w:rFonts w:ascii="Times New Roman" w:hAnsi="Times New Roman"/>
          <w:sz w:val="24"/>
          <w:szCs w:val="24"/>
        </w:rPr>
        <w:t xml:space="preserve"> of using interview data</w:t>
      </w:r>
      <w:r w:rsidRPr="00B10360">
        <w:rPr>
          <w:rFonts w:ascii="Times New Roman" w:hAnsi="Times New Roman"/>
          <w:sz w:val="24"/>
          <w:szCs w:val="24"/>
        </w:rPr>
        <w:t>. The data are drawn from a study of how people make decisions about taking statins, in which many interviewees preferred to be interviewed with their partner.  First, we found these joint interviews to be a particularly fruitful source of clues to the ways in which decisions were made, offering “added value” compared to individual interview data.  Second, in terms of providing data on practices, although we problematise the widespread tendency to treat data from joint interviews as more “natural” than one-to-one interviews, we do suggest that if ha</w:t>
      </w:r>
      <w:r w:rsidR="00082AF1">
        <w:rPr>
          <w:rFonts w:ascii="Times New Roman" w:hAnsi="Times New Roman"/>
          <w:sz w:val="24"/>
          <w:szCs w:val="24"/>
        </w:rPr>
        <w:t>ndled with care and reflexivity</w:t>
      </w:r>
      <w:r w:rsidRPr="00B10360">
        <w:rPr>
          <w:rFonts w:ascii="Times New Roman" w:hAnsi="Times New Roman"/>
          <w:sz w:val="24"/>
          <w:szCs w:val="24"/>
        </w:rPr>
        <w:t xml:space="preserve"> such data can be used as a credible basis for claims about practices, thus providing a further analytic advantage of joint interviewing compared with individual interviews. </w:t>
      </w:r>
    </w:p>
    <w:p w14:paraId="182B358D" w14:textId="77777777" w:rsidR="000C0C18" w:rsidRDefault="000C0C18" w:rsidP="00F2434B">
      <w:pPr>
        <w:spacing w:after="0" w:line="480" w:lineRule="auto"/>
        <w:rPr>
          <w:rFonts w:ascii="Arial" w:hAnsi="Arial" w:cs="Arial"/>
          <w:b/>
          <w:sz w:val="24"/>
          <w:szCs w:val="24"/>
        </w:rPr>
      </w:pPr>
    </w:p>
    <w:p w14:paraId="4CB21FD0" w14:textId="77777777" w:rsidR="005C21F8" w:rsidRPr="00927F97" w:rsidRDefault="005C21F8" w:rsidP="00F2434B">
      <w:pPr>
        <w:spacing w:after="0" w:line="480" w:lineRule="auto"/>
        <w:rPr>
          <w:rFonts w:ascii="Arial" w:hAnsi="Arial" w:cs="Arial"/>
          <w:b/>
          <w:sz w:val="24"/>
          <w:szCs w:val="24"/>
        </w:rPr>
      </w:pPr>
      <w:r>
        <w:rPr>
          <w:rFonts w:ascii="Arial" w:hAnsi="Arial" w:cs="Arial"/>
          <w:b/>
          <w:sz w:val="24"/>
          <w:szCs w:val="24"/>
        </w:rPr>
        <w:lastRenderedPageBreak/>
        <w:t>Background: literature on join</w:t>
      </w:r>
      <w:r w:rsidR="00AD261F">
        <w:rPr>
          <w:rFonts w:ascii="Arial" w:hAnsi="Arial" w:cs="Arial"/>
          <w:b/>
          <w:sz w:val="24"/>
          <w:szCs w:val="24"/>
        </w:rPr>
        <w:t>t</w:t>
      </w:r>
      <w:r>
        <w:rPr>
          <w:rFonts w:ascii="Arial" w:hAnsi="Arial" w:cs="Arial"/>
          <w:b/>
          <w:sz w:val="24"/>
          <w:szCs w:val="24"/>
        </w:rPr>
        <w:t xml:space="preserve"> interviewing</w:t>
      </w:r>
    </w:p>
    <w:p w14:paraId="687B543D" w14:textId="77777777" w:rsidR="00EE61F0" w:rsidRDefault="005C21F8" w:rsidP="00EE61F0">
      <w:pPr>
        <w:spacing w:after="0" w:line="480" w:lineRule="auto"/>
        <w:rPr>
          <w:rFonts w:ascii="Times New Roman" w:hAnsi="Times New Roman"/>
          <w:sz w:val="24"/>
          <w:szCs w:val="24"/>
        </w:rPr>
      </w:pPr>
      <w:r w:rsidRPr="00927F97">
        <w:rPr>
          <w:rFonts w:ascii="Arial" w:hAnsi="Arial" w:cs="Arial"/>
          <w:i/>
          <w:sz w:val="24"/>
          <w:szCs w:val="24"/>
        </w:rPr>
        <w:t xml:space="preserve">Defining joint </w:t>
      </w:r>
      <w:r w:rsidR="00D82953">
        <w:rPr>
          <w:rFonts w:ascii="Arial" w:hAnsi="Arial" w:cs="Arial"/>
          <w:i/>
          <w:sz w:val="24"/>
          <w:szCs w:val="24"/>
        </w:rPr>
        <w:t xml:space="preserve">and dyadic </w:t>
      </w:r>
      <w:r w:rsidRPr="00927F97">
        <w:rPr>
          <w:rFonts w:ascii="Arial" w:hAnsi="Arial" w:cs="Arial"/>
          <w:i/>
          <w:sz w:val="24"/>
          <w:szCs w:val="24"/>
        </w:rPr>
        <w:t>interviews</w:t>
      </w:r>
    </w:p>
    <w:p w14:paraId="5E5B94A8" w14:textId="69B85090" w:rsidR="007D2414" w:rsidRDefault="00F2773B" w:rsidP="007D2414">
      <w:pPr>
        <w:spacing w:after="0" w:line="480" w:lineRule="auto"/>
        <w:rPr>
          <w:rFonts w:ascii="Times New Roman" w:hAnsi="Times New Roman"/>
          <w:sz w:val="24"/>
          <w:szCs w:val="24"/>
        </w:rPr>
      </w:pPr>
      <w:r w:rsidRPr="00F2773B">
        <w:rPr>
          <w:rFonts w:ascii="Times New Roman" w:hAnsi="Times New Roman"/>
          <w:sz w:val="24"/>
          <w:szCs w:val="24"/>
        </w:rPr>
        <w:t>Joint interviews involve an encounter between an interviewer and a dyad: two interviewees.</w:t>
      </w:r>
      <w:r w:rsidR="007D2414" w:rsidRPr="007D2414">
        <w:rPr>
          <w:rFonts w:ascii="Times New Roman" w:hAnsi="Times New Roman"/>
          <w:sz w:val="24"/>
          <w:szCs w:val="24"/>
        </w:rPr>
        <w:t xml:space="preserve"> </w:t>
      </w:r>
      <w:r w:rsidR="007D2414" w:rsidRPr="00F2773B">
        <w:rPr>
          <w:rFonts w:ascii="Times New Roman" w:hAnsi="Times New Roman"/>
          <w:sz w:val="24"/>
          <w:szCs w:val="24"/>
        </w:rPr>
        <w:t xml:space="preserve">In research reports, interviews with two participants have variously been called joint interviews, couple interviews, conjoint interviews, and dyadic interviews.  However, these terms are used in rather different ways across the literature, in part depending on whether the focus is on data collection or analysis. Morgan et al </w:t>
      </w:r>
      <w:r w:rsidR="008C6766">
        <w:rPr>
          <w:rFonts w:ascii="Times New Roman" w:hAnsi="Times New Roman"/>
          <w:sz w:val="24"/>
          <w:szCs w:val="24"/>
        </w:rPr>
        <w:fldChar w:fldCharType="begin"/>
      </w:r>
      <w:r w:rsidR="008C6766">
        <w:rPr>
          <w:rFonts w:ascii="Times New Roman" w:hAnsi="Times New Roman"/>
          <w:sz w:val="24"/>
          <w:szCs w:val="24"/>
        </w:rPr>
        <w:instrText xml:space="preserve"> ADDIN EN.CITE &lt;EndNote&gt;&lt;Cite ExcludeAuth="1"&gt;&lt;Author&gt;Morgan&lt;/Author&gt;&lt;Year&gt;2013&lt;/Year&gt;&lt;RecNum&gt;364&lt;/RecNum&gt;&lt;DisplayText&gt;(2013)&lt;/DisplayText&gt;&lt;record&gt;&lt;rec-number&gt;364&lt;/rec-number&gt;&lt;foreign-keys&gt;&lt;key app="EN" db-id="dxz2pdwa02aedaeetx2p0x272ve0xp0tzewa"&gt;364&lt;/key&gt;&lt;/foreign-keys&gt;&lt;ref-type name="Journal Article"&gt;17&lt;/ref-type&gt;&lt;contributors&gt;&lt;authors&gt;&lt;author&gt;Morgan, David L.&lt;/author&gt;&lt;author&gt;Ataie, Jutta&lt;/author&gt;&lt;author&gt;Carder, Paula&lt;/author&gt;&lt;author&gt;Hoffman, Kim&lt;/author&gt;&lt;/authors&gt;&lt;/contributors&gt;&lt;titles&gt;&lt;title&gt;Introducing Dyadic Interviews as a Method for Collecting Qualitative Data&lt;/title&gt;&lt;secondary-title&gt;Qualitative Health Research&lt;/secondary-title&gt;&lt;/titles&gt;&lt;periodical&gt;&lt;full-title&gt;Qualitative Health Research&lt;/full-title&gt;&lt;/periodical&gt;&lt;pages&gt;1276-1284&lt;/pages&gt;&lt;volume&gt;23&lt;/volume&gt;&lt;number&gt;9&lt;/number&gt;&lt;dates&gt;&lt;year&gt;2013&lt;/year&gt;&lt;pub-dates&gt;&lt;date&gt;September 1, 2013&lt;/date&gt;&lt;/pub-dates&gt;&lt;/dates&gt;&lt;urls&gt;&lt;related-urls&gt;&lt;url&gt;http://qhr.sagepub.com/cgi/content/abstract/23/9/1276&lt;/url&gt;&lt;/related-urls&gt;&lt;/urls&gt;&lt;electronic-resource-num&gt;10.1177/1049732313501889&lt;/electronic-resource-num&gt;&lt;/record&gt;&lt;/Cite&gt;&lt;/EndNote&gt;</w:instrText>
      </w:r>
      <w:r w:rsidR="008C6766">
        <w:rPr>
          <w:rFonts w:ascii="Times New Roman" w:hAnsi="Times New Roman"/>
          <w:sz w:val="24"/>
          <w:szCs w:val="24"/>
        </w:rPr>
        <w:fldChar w:fldCharType="separate"/>
      </w:r>
      <w:r w:rsidR="008C6766">
        <w:rPr>
          <w:rFonts w:ascii="Times New Roman" w:hAnsi="Times New Roman"/>
          <w:noProof/>
          <w:sz w:val="24"/>
          <w:szCs w:val="24"/>
        </w:rPr>
        <w:t>(</w:t>
      </w:r>
      <w:hyperlink w:anchor="_ENREF_18" w:tooltip="Morgan, 2013 #364" w:history="1">
        <w:r w:rsidR="009B7D7D">
          <w:rPr>
            <w:rFonts w:ascii="Times New Roman" w:hAnsi="Times New Roman"/>
            <w:noProof/>
            <w:sz w:val="24"/>
            <w:szCs w:val="24"/>
          </w:rPr>
          <w:t>2013</w:t>
        </w:r>
      </w:hyperlink>
      <w:r w:rsidR="008C6766">
        <w:rPr>
          <w:rFonts w:ascii="Times New Roman" w:hAnsi="Times New Roman"/>
          <w:noProof/>
          <w:sz w:val="24"/>
          <w:szCs w:val="24"/>
        </w:rPr>
        <w:t>)</w:t>
      </w:r>
      <w:r w:rsidR="008C6766">
        <w:rPr>
          <w:rFonts w:ascii="Times New Roman" w:hAnsi="Times New Roman"/>
          <w:sz w:val="24"/>
          <w:szCs w:val="24"/>
        </w:rPr>
        <w:fldChar w:fldCharType="end"/>
      </w:r>
      <w:r w:rsidR="007D2414" w:rsidRPr="00F2773B">
        <w:rPr>
          <w:rFonts w:ascii="Times New Roman" w:hAnsi="Times New Roman"/>
          <w:sz w:val="24"/>
          <w:szCs w:val="24"/>
        </w:rPr>
        <w:t xml:space="preserve">, for instance, discuss dyadic interviews as any which bring together two participants in the same interview, drawing on examples from interviews with two people who do not necessarily have a prior relationship. </w:t>
      </w:r>
      <w:r w:rsidR="007D2414">
        <w:rPr>
          <w:rFonts w:ascii="Times New Roman" w:hAnsi="Times New Roman"/>
          <w:sz w:val="24"/>
          <w:szCs w:val="24"/>
        </w:rPr>
        <w:t>Such interviews, they suggest, combine some of the advantages of the focus group interview (</w:t>
      </w:r>
      <w:r w:rsidR="00F05C1F">
        <w:rPr>
          <w:rFonts w:ascii="Times New Roman" w:hAnsi="Times New Roman"/>
          <w:sz w:val="24"/>
          <w:szCs w:val="24"/>
        </w:rPr>
        <w:t>such as the opportunity for</w:t>
      </w:r>
      <w:r w:rsidR="007D2414">
        <w:rPr>
          <w:rFonts w:ascii="Times New Roman" w:hAnsi="Times New Roman"/>
          <w:sz w:val="24"/>
          <w:szCs w:val="24"/>
        </w:rPr>
        <w:t xml:space="preserve"> participants to </w:t>
      </w:r>
      <w:r w:rsidR="00F05C1F">
        <w:rPr>
          <w:rFonts w:ascii="Times New Roman" w:hAnsi="Times New Roman"/>
          <w:sz w:val="24"/>
          <w:szCs w:val="24"/>
        </w:rPr>
        <w:t xml:space="preserve">support and </w:t>
      </w:r>
      <w:r w:rsidR="007D2414">
        <w:rPr>
          <w:rFonts w:ascii="Times New Roman" w:hAnsi="Times New Roman"/>
          <w:sz w:val="24"/>
          <w:szCs w:val="24"/>
        </w:rPr>
        <w:t xml:space="preserve">prompt </w:t>
      </w:r>
      <w:r w:rsidR="00F05C1F">
        <w:rPr>
          <w:rFonts w:ascii="Times New Roman" w:hAnsi="Times New Roman"/>
          <w:sz w:val="24"/>
          <w:szCs w:val="24"/>
        </w:rPr>
        <w:t>each</w:t>
      </w:r>
      <w:r w:rsidR="007D2414">
        <w:rPr>
          <w:rFonts w:ascii="Times New Roman" w:hAnsi="Times New Roman"/>
          <w:sz w:val="24"/>
          <w:szCs w:val="24"/>
        </w:rPr>
        <w:t xml:space="preserve"> other) whilst reducing some of the drawbacks, such as the limited access offered by larger groups to detailed narratives from each participant. </w:t>
      </w:r>
      <w:r w:rsidR="003279F3">
        <w:rPr>
          <w:rFonts w:ascii="Times New Roman" w:hAnsi="Times New Roman"/>
          <w:sz w:val="24"/>
          <w:szCs w:val="24"/>
        </w:rPr>
        <w:t xml:space="preserve">Morris </w:t>
      </w:r>
      <w:r w:rsidR="008C6766">
        <w:rPr>
          <w:rFonts w:ascii="Times New Roman" w:hAnsi="Times New Roman"/>
          <w:sz w:val="24"/>
          <w:szCs w:val="24"/>
        </w:rPr>
        <w:fldChar w:fldCharType="begin"/>
      </w:r>
      <w:r w:rsidR="008C6766">
        <w:rPr>
          <w:rFonts w:ascii="Times New Roman" w:hAnsi="Times New Roman"/>
          <w:sz w:val="24"/>
          <w:szCs w:val="24"/>
        </w:rPr>
        <w:instrText xml:space="preserve"> ADDIN EN.CITE &lt;EndNote&gt;&lt;Cite ExcludeAuth="1"&gt;&lt;Author&gt;Morris&lt;/Author&gt;&lt;Year&gt;2001&lt;/Year&gt;&lt;RecNum&gt;367&lt;/RecNum&gt;&lt;DisplayText&gt;(2001)&lt;/DisplayText&gt;&lt;record&gt;&lt;rec-number&gt;367&lt;/rec-number&gt;&lt;foreign-keys&gt;&lt;key app="EN" db-id="dxz2pdwa02aedaeetx2p0x272ve0xp0tzewa"&gt;367&lt;/key&gt;&lt;/foreign-keys&gt;&lt;ref-type name="Journal Article"&gt;17&lt;/ref-type&gt;&lt;contributors&gt;&lt;authors&gt;&lt;author&gt;Morris, Sara M.&lt;/author&gt;&lt;/authors&gt;&lt;/contributors&gt;&lt;titles&gt;&lt;title&gt;Joint and Individual Interviewing in the Context of Cancer&lt;/title&gt;&lt;secondary-title&gt;Qualitative Health Research&lt;/secondary-title&gt;&lt;/titles&gt;&lt;periodical&gt;&lt;full-title&gt;Qualitative Health Research&lt;/full-title&gt;&lt;/periodical&gt;&lt;pages&gt;553-567&lt;/pages&gt;&lt;volume&gt;11&lt;/volume&gt;&lt;number&gt;4&lt;/number&gt;&lt;dates&gt;&lt;year&gt;2001&lt;/year&gt;&lt;pub-dates&gt;&lt;date&gt;July 1, 2001&lt;/date&gt;&lt;/pub-dates&gt;&lt;/dates&gt;&lt;urls&gt;&lt;related-urls&gt;&lt;url&gt;http://qhr.sagepub.com/cgi/content/abstract/11/4/553&lt;/url&gt;&lt;/related-urls&gt;&lt;/urls&gt;&lt;electronic-resource-num&gt;10.1177/104973201129119208&lt;/electronic-resource-num&gt;&lt;/record&gt;&lt;/Cite&gt;&lt;/EndNote&gt;</w:instrText>
      </w:r>
      <w:r w:rsidR="008C6766">
        <w:rPr>
          <w:rFonts w:ascii="Times New Roman" w:hAnsi="Times New Roman"/>
          <w:sz w:val="24"/>
          <w:szCs w:val="24"/>
        </w:rPr>
        <w:fldChar w:fldCharType="separate"/>
      </w:r>
      <w:r w:rsidR="008C6766">
        <w:rPr>
          <w:rFonts w:ascii="Times New Roman" w:hAnsi="Times New Roman"/>
          <w:noProof/>
          <w:sz w:val="24"/>
          <w:szCs w:val="24"/>
        </w:rPr>
        <w:t>(</w:t>
      </w:r>
      <w:hyperlink w:anchor="_ENREF_19" w:tooltip="Morris, 2001 #367" w:history="1">
        <w:r w:rsidR="009B7D7D">
          <w:rPr>
            <w:rFonts w:ascii="Times New Roman" w:hAnsi="Times New Roman"/>
            <w:noProof/>
            <w:sz w:val="24"/>
            <w:szCs w:val="24"/>
          </w:rPr>
          <w:t>2001</w:t>
        </w:r>
      </w:hyperlink>
      <w:r w:rsidR="008C6766">
        <w:rPr>
          <w:rFonts w:ascii="Times New Roman" w:hAnsi="Times New Roman"/>
          <w:noProof/>
          <w:sz w:val="24"/>
          <w:szCs w:val="24"/>
        </w:rPr>
        <w:t>)</w:t>
      </w:r>
      <w:r w:rsidR="008C6766">
        <w:rPr>
          <w:rFonts w:ascii="Times New Roman" w:hAnsi="Times New Roman"/>
          <w:sz w:val="24"/>
          <w:szCs w:val="24"/>
        </w:rPr>
        <w:fldChar w:fldCharType="end"/>
      </w:r>
      <w:r w:rsidR="003279F3">
        <w:rPr>
          <w:rFonts w:ascii="Times New Roman" w:hAnsi="Times New Roman"/>
          <w:sz w:val="24"/>
          <w:szCs w:val="24"/>
        </w:rPr>
        <w:t xml:space="preserve">, too, positions joint interviews between individual interviews and focus groups, although she </w:t>
      </w:r>
      <w:r w:rsidR="008D53CD">
        <w:rPr>
          <w:rFonts w:ascii="Times New Roman" w:hAnsi="Times New Roman"/>
          <w:sz w:val="24"/>
          <w:szCs w:val="24"/>
        </w:rPr>
        <w:t xml:space="preserve">emphasizes the analytic possibilities that result from the two interviewees’ prior relationship, </w:t>
      </w:r>
      <w:r w:rsidR="003279F3">
        <w:rPr>
          <w:rFonts w:ascii="Times New Roman" w:hAnsi="Times New Roman"/>
          <w:sz w:val="24"/>
          <w:szCs w:val="24"/>
        </w:rPr>
        <w:t>impl</w:t>
      </w:r>
      <w:r w:rsidR="008D53CD">
        <w:rPr>
          <w:rFonts w:ascii="Times New Roman" w:hAnsi="Times New Roman"/>
          <w:sz w:val="24"/>
          <w:szCs w:val="24"/>
        </w:rPr>
        <w:t xml:space="preserve">ying </w:t>
      </w:r>
      <w:r w:rsidR="003279F3">
        <w:rPr>
          <w:rFonts w:ascii="Times New Roman" w:hAnsi="Times New Roman"/>
          <w:sz w:val="24"/>
          <w:szCs w:val="24"/>
        </w:rPr>
        <w:t>that she sees joint interviews as a subset specifically of natural group</w:t>
      </w:r>
      <w:r w:rsidR="008D53CD">
        <w:rPr>
          <w:rFonts w:ascii="Times New Roman" w:hAnsi="Times New Roman"/>
          <w:sz w:val="24"/>
          <w:szCs w:val="24"/>
        </w:rPr>
        <w:t xml:space="preserve"> interviews.</w:t>
      </w:r>
      <w:r w:rsidR="003279F3">
        <w:rPr>
          <w:rFonts w:ascii="Times New Roman" w:hAnsi="Times New Roman"/>
          <w:sz w:val="24"/>
          <w:szCs w:val="24"/>
        </w:rPr>
        <w:t xml:space="preserve"> </w:t>
      </w:r>
    </w:p>
    <w:p w14:paraId="7A62CB77" w14:textId="71666519" w:rsidR="001F52B4" w:rsidRDefault="00F2773B" w:rsidP="004F3BD6">
      <w:pPr>
        <w:spacing w:after="0" w:line="480" w:lineRule="auto"/>
        <w:ind w:firstLine="720"/>
        <w:rPr>
          <w:rFonts w:ascii="Times New Roman" w:hAnsi="Times New Roman"/>
          <w:sz w:val="24"/>
          <w:szCs w:val="24"/>
        </w:rPr>
      </w:pPr>
      <w:r w:rsidRPr="00F2773B">
        <w:rPr>
          <w:rFonts w:ascii="Times New Roman" w:hAnsi="Times New Roman"/>
          <w:sz w:val="24"/>
          <w:szCs w:val="24"/>
        </w:rPr>
        <w:t xml:space="preserve">Caldwell </w:t>
      </w:r>
      <w:r w:rsidR="008C6766">
        <w:rPr>
          <w:rFonts w:ascii="Times New Roman" w:hAnsi="Times New Roman"/>
          <w:sz w:val="24"/>
          <w:szCs w:val="24"/>
        </w:rPr>
        <w:fldChar w:fldCharType="begin"/>
      </w:r>
      <w:r w:rsidR="008C6766">
        <w:rPr>
          <w:rFonts w:ascii="Times New Roman" w:hAnsi="Times New Roman"/>
          <w:sz w:val="24"/>
          <w:szCs w:val="24"/>
        </w:rPr>
        <w:instrText xml:space="preserve"> ADDIN EN.CITE &lt;EndNote&gt;&lt;Cite ExcludeAuth="1"&gt;&lt;Author&gt;Caldwell&lt;/Author&gt;&lt;Year&gt;2013&lt;/Year&gt;&lt;RecNum&gt;391&lt;/RecNum&gt;&lt;DisplayText&gt;(2013)&lt;/DisplayText&gt;&lt;record&gt;&lt;rec-number&gt;391&lt;/rec-number&gt;&lt;foreign-keys&gt;&lt;key app="EN" db-id="dxz2pdwa02aedaeetx2p0x272ve0xp0tzewa"&gt;391&lt;/key&gt;&lt;/foreign-keys&gt;&lt;ref-type name="Journal Article"&gt;17&lt;/ref-type&gt;&lt;contributors&gt;&lt;authors&gt;&lt;author&gt;Caldwell, Kate&lt;/author&gt;&lt;/authors&gt;&lt;/contributors&gt;&lt;titles&gt;&lt;title&gt;Dyadic interviewing: a technique valuing interdependence in interviews with individuals with intellectual disabilities&lt;/title&gt;&lt;secondary-title&gt;Qualitative Research&lt;/secondary-title&gt;&lt;/titles&gt;&lt;periodical&gt;&lt;full-title&gt;Qualitative Research&lt;/full-title&gt;&lt;/periodical&gt;&lt;dates&gt;&lt;year&gt;2013&lt;/year&gt;&lt;pub-dates&gt;&lt;date&gt;June 14, 2013&lt;/date&gt;&lt;/pub-dates&gt;&lt;/dates&gt;&lt;urls&gt;&lt;related-urls&gt;&lt;url&gt;http://qrj.sagepub.com/content/early/2013/06/14/1468794113490718.abstract&lt;/url&gt;&lt;/related-urls&gt;&lt;/urls&gt;&lt;electronic-resource-num&gt;10.1177/1468794113490718&lt;/electronic-resource-num&gt;&lt;/record&gt;&lt;/Cite&gt;&lt;/EndNote&gt;</w:instrText>
      </w:r>
      <w:r w:rsidR="008C6766">
        <w:rPr>
          <w:rFonts w:ascii="Times New Roman" w:hAnsi="Times New Roman"/>
          <w:sz w:val="24"/>
          <w:szCs w:val="24"/>
        </w:rPr>
        <w:fldChar w:fldCharType="separate"/>
      </w:r>
      <w:r w:rsidR="008C6766">
        <w:rPr>
          <w:rFonts w:ascii="Times New Roman" w:hAnsi="Times New Roman"/>
          <w:noProof/>
          <w:sz w:val="24"/>
          <w:szCs w:val="24"/>
        </w:rPr>
        <w:t>(</w:t>
      </w:r>
      <w:hyperlink w:anchor="_ENREF_4" w:tooltip="Caldwell, 2013 #391" w:history="1">
        <w:r w:rsidR="009B7D7D">
          <w:rPr>
            <w:rFonts w:ascii="Times New Roman" w:hAnsi="Times New Roman"/>
            <w:noProof/>
            <w:sz w:val="24"/>
            <w:szCs w:val="24"/>
          </w:rPr>
          <w:t>2013</w:t>
        </w:r>
      </w:hyperlink>
      <w:r w:rsidR="008C6766">
        <w:rPr>
          <w:rFonts w:ascii="Times New Roman" w:hAnsi="Times New Roman"/>
          <w:noProof/>
          <w:sz w:val="24"/>
          <w:szCs w:val="24"/>
        </w:rPr>
        <w:t>)</w:t>
      </w:r>
      <w:r w:rsidR="008C6766">
        <w:rPr>
          <w:rFonts w:ascii="Times New Roman" w:hAnsi="Times New Roman"/>
          <w:sz w:val="24"/>
          <w:szCs w:val="24"/>
        </w:rPr>
        <w:fldChar w:fldCharType="end"/>
      </w:r>
      <w:r w:rsidRPr="00F2773B">
        <w:rPr>
          <w:rFonts w:ascii="Times New Roman" w:hAnsi="Times New Roman"/>
          <w:sz w:val="24"/>
          <w:szCs w:val="24"/>
        </w:rPr>
        <w:t xml:space="preserve"> </w:t>
      </w:r>
      <w:r w:rsidR="008D53CD">
        <w:rPr>
          <w:rFonts w:ascii="Times New Roman" w:hAnsi="Times New Roman"/>
          <w:sz w:val="24"/>
          <w:szCs w:val="24"/>
        </w:rPr>
        <w:t xml:space="preserve">helpfully </w:t>
      </w:r>
      <w:r w:rsidRPr="00F2773B">
        <w:rPr>
          <w:rFonts w:ascii="Times New Roman" w:hAnsi="Times New Roman"/>
          <w:sz w:val="24"/>
          <w:szCs w:val="24"/>
        </w:rPr>
        <w:t>defines a dyadic approach as “a qualitative approach that ... embraces [the existence of] an interdependent relationship between individuals ... as a source of information rather than attempting to control for it”</w:t>
      </w:r>
      <w:r w:rsidR="00C329E5">
        <w:rPr>
          <w:rFonts w:ascii="Times New Roman" w:hAnsi="Times New Roman"/>
          <w:noProof/>
          <w:sz w:val="24"/>
          <w:szCs w:val="24"/>
        </w:rPr>
        <w:fldChar w:fldCharType="begin"/>
      </w:r>
      <w:r w:rsidR="00C329E5">
        <w:rPr>
          <w:rFonts w:ascii="Times New Roman" w:hAnsi="Times New Roman"/>
          <w:noProof/>
          <w:sz w:val="24"/>
          <w:szCs w:val="24"/>
        </w:rPr>
        <w:fldChar w:fldCharType="separate"/>
      </w:r>
      <w:r w:rsidR="00C329E5">
        <w:rPr>
          <w:rFonts w:ascii="Times New Roman" w:hAnsi="Times New Roman"/>
          <w:noProof/>
          <w:sz w:val="24"/>
          <w:szCs w:val="24"/>
        </w:rPr>
        <w:t>(Caldwell, 2013 #391)</w:t>
      </w:r>
      <w:r w:rsidR="00C329E5">
        <w:rPr>
          <w:rFonts w:ascii="Times New Roman" w:hAnsi="Times New Roman"/>
          <w:noProof/>
          <w:sz w:val="24"/>
          <w:szCs w:val="24"/>
        </w:rPr>
        <w:fldChar w:fldCharType="end"/>
      </w:r>
      <w:r w:rsidR="00BF4995">
        <w:rPr>
          <w:rFonts w:ascii="Times New Roman" w:hAnsi="Times New Roman"/>
          <w:sz w:val="24"/>
          <w:szCs w:val="24"/>
        </w:rPr>
        <w:t xml:space="preserve">.   Here, “dyadic” </w:t>
      </w:r>
      <w:r w:rsidRPr="00F2773B">
        <w:rPr>
          <w:rFonts w:ascii="Times New Roman" w:hAnsi="Times New Roman"/>
          <w:sz w:val="24"/>
          <w:szCs w:val="24"/>
        </w:rPr>
        <w:t xml:space="preserve">refers to an orientation to the research in general, and specifically the data analysis, rather than data collection methods. </w:t>
      </w:r>
      <w:r w:rsidR="00121256" w:rsidRPr="00121256">
        <w:rPr>
          <w:rFonts w:ascii="Times New Roman" w:hAnsi="Times New Roman"/>
          <w:sz w:val="24"/>
          <w:szCs w:val="24"/>
        </w:rPr>
        <w:t>This orientation applies as well to groups larger than two, highlighting the fact that dyadic approaches have much in common with research addressing multiple perspectives within larger groups such as families or household</w:t>
      </w:r>
      <w:r w:rsidR="00B23ED7">
        <w:rPr>
          <w:rFonts w:ascii="Times New Roman" w:hAnsi="Times New Roman"/>
          <w:sz w:val="24"/>
          <w:szCs w:val="24"/>
        </w:rPr>
        <w:t>s</w:t>
      </w:r>
      <w:r w:rsidR="00121256" w:rsidRPr="00121256">
        <w:rPr>
          <w:rFonts w:ascii="Times New Roman" w:hAnsi="Times New Roman"/>
          <w:sz w:val="24"/>
          <w:szCs w:val="24"/>
        </w:rPr>
        <w:t xml:space="preserve">. </w:t>
      </w:r>
      <w:r w:rsidR="008D53CD">
        <w:rPr>
          <w:rFonts w:ascii="Times New Roman" w:hAnsi="Times New Roman"/>
          <w:sz w:val="24"/>
          <w:szCs w:val="24"/>
        </w:rPr>
        <w:t xml:space="preserve">Several authors consider the analytic implications of these larger-group approaches; </w:t>
      </w:r>
      <w:r w:rsidR="00552333">
        <w:rPr>
          <w:rFonts w:ascii="Times New Roman" w:hAnsi="Times New Roman"/>
          <w:sz w:val="24"/>
          <w:szCs w:val="24"/>
        </w:rPr>
        <w:t xml:space="preserve">for instance, </w:t>
      </w:r>
      <w:r w:rsidR="00121256" w:rsidRPr="00F2773B">
        <w:rPr>
          <w:rFonts w:ascii="Times New Roman" w:hAnsi="Times New Roman"/>
          <w:sz w:val="24"/>
          <w:szCs w:val="24"/>
        </w:rPr>
        <w:t xml:space="preserve">Kitzinger </w:t>
      </w:r>
      <w:r w:rsidR="008C6766">
        <w:rPr>
          <w:rFonts w:ascii="Times New Roman" w:hAnsi="Times New Roman"/>
          <w:sz w:val="24"/>
          <w:szCs w:val="24"/>
        </w:rPr>
        <w:fldChar w:fldCharType="begin"/>
      </w:r>
      <w:r w:rsidR="008C6766">
        <w:rPr>
          <w:rFonts w:ascii="Times New Roman" w:hAnsi="Times New Roman"/>
          <w:sz w:val="24"/>
          <w:szCs w:val="24"/>
        </w:rPr>
        <w:instrText xml:space="preserve"> ADDIN EN.CITE &lt;EndNote&gt;&lt;Cite ExcludeAuth="1"&gt;&lt;Author&gt;Kitzinger&lt;/Author&gt;&lt;Year&gt;1994&lt;/Year&gt;&lt;RecNum&gt;307&lt;/RecNum&gt;&lt;DisplayText&gt;(1994)&lt;/DisplayText&gt;&lt;record&gt;&lt;rec-number&gt;307&lt;/rec-number&gt;&lt;foreign-keys&gt;&lt;key app="EN" db-id="dxz2pdwa02aedaeetx2p0x272ve0xp0tzewa"&gt;307&lt;/key&gt;&lt;/foreign-keys&gt;&lt;ref-type name="Journal Article"&gt;17&lt;/ref-type&gt;&lt;contributors&gt;&lt;authors&gt;&lt;author&gt;Kitzinger, Jenny&lt;/author&gt;&lt;/authors&gt;&lt;/contributors&gt;&lt;titles&gt;&lt;title&gt;The methodology of Focus Groups: the importance of interaction between research participants&lt;/title&gt;&lt;secondary-title&gt;Sociol Health Illn&lt;/secondary-title&gt;&lt;/titles&gt;&lt;periodical&gt;&lt;full-title&gt;Sociol Health Illn&lt;/full-title&gt;&lt;abbr-1&gt;Sociology of health &amp;amp; illness&lt;/abbr-1&gt;&lt;/periodical&gt;&lt;pages&gt;103-121&lt;/pages&gt;&lt;volume&gt;16&lt;/volume&gt;&lt;number&gt;1&lt;/number&gt;&lt;dates&gt;&lt;year&gt;1994&lt;/year&gt;&lt;/dates&gt;&lt;publisher&gt;Blackwell Publishing Ltd&lt;/publisher&gt;&lt;isbn&gt;1467-9566&lt;/isbn&gt;&lt;urls&gt;&lt;related-urls&gt;&lt;url&gt;http://dx.doi.org/10.1111/1467-9566.ep11347023&lt;/url&gt;&lt;/related-urls&gt;&lt;/urls&gt;&lt;electronic-resource-num&gt;10.1111/1467-9566.ep11347023&lt;/electronic-resource-num&gt;&lt;/record&gt;&lt;/Cite&gt;&lt;/EndNote&gt;</w:instrText>
      </w:r>
      <w:r w:rsidR="008C6766">
        <w:rPr>
          <w:rFonts w:ascii="Times New Roman" w:hAnsi="Times New Roman"/>
          <w:sz w:val="24"/>
          <w:szCs w:val="24"/>
        </w:rPr>
        <w:fldChar w:fldCharType="separate"/>
      </w:r>
      <w:r w:rsidR="008C6766">
        <w:rPr>
          <w:rFonts w:ascii="Times New Roman" w:hAnsi="Times New Roman"/>
          <w:noProof/>
          <w:sz w:val="24"/>
          <w:szCs w:val="24"/>
        </w:rPr>
        <w:t>(</w:t>
      </w:r>
      <w:hyperlink w:anchor="_ENREF_14" w:tooltip="Kitzinger, 1994 #307" w:history="1">
        <w:r w:rsidR="009B7D7D">
          <w:rPr>
            <w:rFonts w:ascii="Times New Roman" w:hAnsi="Times New Roman"/>
            <w:noProof/>
            <w:sz w:val="24"/>
            <w:szCs w:val="24"/>
          </w:rPr>
          <w:t>1994</w:t>
        </w:r>
      </w:hyperlink>
      <w:r w:rsidR="008C6766">
        <w:rPr>
          <w:rFonts w:ascii="Times New Roman" w:hAnsi="Times New Roman"/>
          <w:noProof/>
          <w:sz w:val="24"/>
          <w:szCs w:val="24"/>
        </w:rPr>
        <w:t>)</w:t>
      </w:r>
      <w:r w:rsidR="008C6766">
        <w:rPr>
          <w:rFonts w:ascii="Times New Roman" w:hAnsi="Times New Roman"/>
          <w:sz w:val="24"/>
          <w:szCs w:val="24"/>
        </w:rPr>
        <w:fldChar w:fldCharType="end"/>
      </w:r>
      <w:r w:rsidR="00121256" w:rsidRPr="00F2773B">
        <w:rPr>
          <w:rFonts w:ascii="Times New Roman" w:hAnsi="Times New Roman"/>
          <w:sz w:val="24"/>
          <w:szCs w:val="24"/>
        </w:rPr>
        <w:t xml:space="preserve"> highlights the strength of interviewing natural groups as a means to illuminate tacit </w:t>
      </w:r>
      <w:r w:rsidR="00121256" w:rsidRPr="00F2773B">
        <w:rPr>
          <w:rFonts w:ascii="Times New Roman" w:hAnsi="Times New Roman"/>
          <w:sz w:val="24"/>
          <w:szCs w:val="24"/>
        </w:rPr>
        <w:lastRenderedPageBreak/>
        <w:t>knowledge</w:t>
      </w:r>
      <w:r w:rsidR="008D53CD">
        <w:rPr>
          <w:rFonts w:ascii="Times New Roman" w:hAnsi="Times New Roman"/>
          <w:sz w:val="24"/>
          <w:szCs w:val="24"/>
        </w:rPr>
        <w:t xml:space="preserve">; and Duggleby </w:t>
      </w:r>
      <w:r w:rsidR="008C6766">
        <w:rPr>
          <w:rFonts w:ascii="Times New Roman" w:hAnsi="Times New Roman"/>
          <w:sz w:val="24"/>
          <w:szCs w:val="24"/>
        </w:rPr>
        <w:fldChar w:fldCharType="begin"/>
      </w:r>
      <w:r w:rsidR="008C6766">
        <w:rPr>
          <w:rFonts w:ascii="Times New Roman" w:hAnsi="Times New Roman"/>
          <w:sz w:val="24"/>
          <w:szCs w:val="24"/>
        </w:rPr>
        <w:instrText xml:space="preserve"> ADDIN EN.CITE &lt;EndNote&gt;&lt;Cite ExcludeAuth="1"&gt;&lt;Author&gt;Duggleby&lt;/Author&gt;&lt;Year&gt;2005&lt;/Year&gt;&lt;RecNum&gt;365&lt;/RecNum&gt;&lt;DisplayText&gt;(2005)&lt;/DisplayText&gt;&lt;record&gt;&lt;rec-number&gt;365&lt;/rec-number&gt;&lt;foreign-keys&gt;&lt;key app="EN" db-id="dxz2pdwa02aedaeetx2p0x272ve0xp0tzewa"&gt;365&lt;/key&gt;&lt;/foreign-keys&gt;&lt;ref-type name="Journal Article"&gt;17&lt;/ref-type&gt;&lt;contributors&gt;&lt;authors&gt;&lt;author&gt;Duggleby, Wendy&lt;/author&gt;&lt;/authors&gt;&lt;/contributors&gt;&lt;titles&gt;&lt;title&gt;What About Focus Group Interaction Data?&lt;/title&gt;&lt;secondary-title&gt;Qualitative Health Research&lt;/secondary-title&gt;&lt;/titles&gt;&lt;periodical&gt;&lt;full-title&gt;Qualitative Health Research&lt;/full-title&gt;&lt;/periodical&gt;&lt;pages&gt;832-840&lt;/pages&gt;&lt;volume&gt;15&lt;/volume&gt;&lt;number&gt;6&lt;/number&gt;&lt;dates&gt;&lt;year&gt;2005&lt;/year&gt;&lt;pub-dates&gt;&lt;date&gt;July 1, 2005&lt;/date&gt;&lt;/pub-dates&gt;&lt;/dates&gt;&lt;urls&gt;&lt;related-urls&gt;&lt;url&gt;http://qhr.sagepub.com/cgi/content/abstract/15/6/832&lt;/url&gt;&lt;/related-urls&gt;&lt;/urls&gt;&lt;electronic-resource-num&gt;10.1177/1049732304273916&lt;/electronic-resource-num&gt;&lt;/record&gt;&lt;/Cite&gt;&lt;/EndNote&gt;</w:instrText>
      </w:r>
      <w:r w:rsidR="008C6766">
        <w:rPr>
          <w:rFonts w:ascii="Times New Roman" w:hAnsi="Times New Roman"/>
          <w:sz w:val="24"/>
          <w:szCs w:val="24"/>
        </w:rPr>
        <w:fldChar w:fldCharType="separate"/>
      </w:r>
      <w:r w:rsidR="008C6766">
        <w:rPr>
          <w:rFonts w:ascii="Times New Roman" w:hAnsi="Times New Roman"/>
          <w:noProof/>
          <w:sz w:val="24"/>
          <w:szCs w:val="24"/>
        </w:rPr>
        <w:t>(</w:t>
      </w:r>
      <w:hyperlink w:anchor="_ENREF_8" w:tooltip="Duggleby, 2005 #365" w:history="1">
        <w:r w:rsidR="009B7D7D">
          <w:rPr>
            <w:rFonts w:ascii="Times New Roman" w:hAnsi="Times New Roman"/>
            <w:noProof/>
            <w:sz w:val="24"/>
            <w:szCs w:val="24"/>
          </w:rPr>
          <w:t>2005</w:t>
        </w:r>
      </w:hyperlink>
      <w:r w:rsidR="008C6766">
        <w:rPr>
          <w:rFonts w:ascii="Times New Roman" w:hAnsi="Times New Roman"/>
          <w:noProof/>
          <w:sz w:val="24"/>
          <w:szCs w:val="24"/>
        </w:rPr>
        <w:t>)</w:t>
      </w:r>
      <w:r w:rsidR="008C6766">
        <w:rPr>
          <w:rFonts w:ascii="Times New Roman" w:hAnsi="Times New Roman"/>
          <w:sz w:val="24"/>
          <w:szCs w:val="24"/>
        </w:rPr>
        <w:fldChar w:fldCharType="end"/>
      </w:r>
      <w:r w:rsidR="008D53CD">
        <w:rPr>
          <w:rFonts w:ascii="Times New Roman" w:hAnsi="Times New Roman"/>
          <w:sz w:val="24"/>
          <w:szCs w:val="24"/>
        </w:rPr>
        <w:t xml:space="preserve"> </w:t>
      </w:r>
      <w:r w:rsidR="008D53CD" w:rsidRPr="008D53CD">
        <w:rPr>
          <w:rFonts w:ascii="Times New Roman" w:hAnsi="Times New Roman"/>
          <w:sz w:val="24"/>
          <w:szCs w:val="24"/>
        </w:rPr>
        <w:t>describes various different approaches to analysing group interaction data from focus groups.</w:t>
      </w:r>
      <w:r w:rsidR="00552333">
        <w:rPr>
          <w:rFonts w:ascii="Times New Roman" w:hAnsi="Times New Roman"/>
          <w:sz w:val="24"/>
          <w:szCs w:val="24"/>
        </w:rPr>
        <w:t xml:space="preserve"> </w:t>
      </w:r>
      <w:r w:rsidR="00121256" w:rsidRPr="00121256">
        <w:rPr>
          <w:rFonts w:ascii="Times New Roman" w:hAnsi="Times New Roman"/>
          <w:sz w:val="24"/>
          <w:szCs w:val="24"/>
        </w:rPr>
        <w:t>Dyadic interviewing has also been used to refer to methods</w:t>
      </w:r>
      <w:r w:rsidR="00F05C1F">
        <w:rPr>
          <w:rFonts w:ascii="Times New Roman" w:hAnsi="Times New Roman"/>
          <w:sz w:val="24"/>
          <w:szCs w:val="24"/>
        </w:rPr>
        <w:t xml:space="preserve"> where data from</w:t>
      </w:r>
      <w:r w:rsidR="00121256" w:rsidRPr="00121256">
        <w:rPr>
          <w:rFonts w:ascii="Times New Roman" w:hAnsi="Times New Roman"/>
          <w:sz w:val="24"/>
          <w:szCs w:val="24"/>
        </w:rPr>
        <w:t xml:space="preserve"> </w:t>
      </w:r>
      <w:r w:rsidR="00C87D0E">
        <w:rPr>
          <w:rFonts w:ascii="Times New Roman" w:hAnsi="Times New Roman"/>
          <w:sz w:val="24"/>
          <w:szCs w:val="24"/>
        </w:rPr>
        <w:t xml:space="preserve">separate </w:t>
      </w:r>
      <w:r w:rsidR="00121256" w:rsidRPr="00121256">
        <w:rPr>
          <w:rFonts w:ascii="Times New Roman" w:hAnsi="Times New Roman"/>
          <w:sz w:val="24"/>
          <w:szCs w:val="24"/>
        </w:rPr>
        <w:t xml:space="preserve">interviews </w:t>
      </w:r>
      <w:r w:rsidR="00C87D0E">
        <w:rPr>
          <w:rFonts w:ascii="Times New Roman" w:hAnsi="Times New Roman"/>
          <w:sz w:val="24"/>
          <w:szCs w:val="24"/>
        </w:rPr>
        <w:t xml:space="preserve">with each of a couple </w:t>
      </w:r>
      <w:r w:rsidR="00121256" w:rsidRPr="00121256">
        <w:rPr>
          <w:rFonts w:ascii="Times New Roman" w:hAnsi="Times New Roman"/>
          <w:sz w:val="24"/>
          <w:szCs w:val="24"/>
        </w:rPr>
        <w:t xml:space="preserve">are analysed as a </w:t>
      </w:r>
      <w:r w:rsidR="00F05C1F">
        <w:rPr>
          <w:rFonts w:ascii="Times New Roman" w:hAnsi="Times New Roman"/>
          <w:sz w:val="24"/>
          <w:szCs w:val="24"/>
        </w:rPr>
        <w:t xml:space="preserve">single </w:t>
      </w:r>
      <w:r w:rsidR="00121256" w:rsidRPr="00121256">
        <w:rPr>
          <w:rFonts w:ascii="Times New Roman" w:hAnsi="Times New Roman"/>
          <w:sz w:val="24"/>
          <w:szCs w:val="24"/>
        </w:rPr>
        <w:t xml:space="preserve">unit. </w:t>
      </w:r>
      <w:r w:rsidR="001F52B4" w:rsidRPr="00121256">
        <w:rPr>
          <w:rFonts w:ascii="Times New Roman" w:hAnsi="Times New Roman"/>
          <w:sz w:val="24"/>
          <w:szCs w:val="24"/>
        </w:rPr>
        <w:t xml:space="preserve">Eisikovits and Koren </w:t>
      </w:r>
      <w:r w:rsidR="008C6766">
        <w:rPr>
          <w:rFonts w:ascii="Times New Roman" w:hAnsi="Times New Roman"/>
          <w:sz w:val="24"/>
          <w:szCs w:val="24"/>
        </w:rPr>
        <w:fldChar w:fldCharType="begin"/>
      </w:r>
      <w:r w:rsidR="008C6766">
        <w:rPr>
          <w:rFonts w:ascii="Times New Roman" w:hAnsi="Times New Roman"/>
          <w:sz w:val="24"/>
          <w:szCs w:val="24"/>
        </w:rPr>
        <w:instrText xml:space="preserve"> ADDIN EN.CITE &lt;EndNote&gt;&lt;Cite ExcludeAuth="1"&gt;&lt;Author&gt;Eisikovits&lt;/Author&gt;&lt;Year&gt;2010&lt;/Year&gt;&lt;RecNum&gt;366&lt;/RecNum&gt;&lt;DisplayText&gt;(2010)&lt;/DisplayText&gt;&lt;record&gt;&lt;rec-number&gt;366&lt;/rec-number&gt;&lt;foreign-keys&gt;&lt;key app="EN" db-id="dxz2pdwa02aedaeetx2p0x272ve0xp0tzewa"&gt;366&lt;/key&gt;&lt;/foreign-keys&gt;&lt;ref-type name="Journal Article"&gt;17&lt;/ref-type&gt;&lt;contributors&gt;&lt;authors&gt;&lt;author&gt;Eisikovits, Zvi&lt;/author&gt;&lt;author&gt;Koren, Chaya&lt;/author&gt;&lt;/authors&gt;&lt;/contributors&gt;&lt;titles&gt;&lt;title&gt;Approaches to and Outcomes of Dyadic Interview Analysis&lt;/title&gt;&lt;secondary-title&gt;Qualitative Health Research&lt;/secondary-title&gt;&lt;/titles&gt;&lt;periodical&gt;&lt;full-title&gt;Qualitative Health Research&lt;/full-title&gt;&lt;/periodical&gt;&lt;pages&gt;1642-1655&lt;/pages&gt;&lt;volume&gt;20&lt;/volume&gt;&lt;number&gt;12&lt;/number&gt;&lt;dates&gt;&lt;year&gt;2010&lt;/year&gt;&lt;pub-dates&gt;&lt;date&gt;December 1, 2010&lt;/date&gt;&lt;/pub-dates&gt;&lt;/dates&gt;&lt;urls&gt;&lt;related-urls&gt;&lt;url&gt;http://qhr.sagepub.com/cgi/content/abstract/20/12/1642&lt;/url&gt;&lt;/related-urls&gt;&lt;/urls&gt;&lt;electronic-resource-num&gt;10.1177/1049732310376520&lt;/electronic-resource-num&gt;&lt;/record&gt;&lt;/Cite&gt;&lt;/EndNote&gt;</w:instrText>
      </w:r>
      <w:r w:rsidR="008C6766">
        <w:rPr>
          <w:rFonts w:ascii="Times New Roman" w:hAnsi="Times New Roman"/>
          <w:sz w:val="24"/>
          <w:szCs w:val="24"/>
        </w:rPr>
        <w:fldChar w:fldCharType="separate"/>
      </w:r>
      <w:r w:rsidR="008C6766">
        <w:rPr>
          <w:rFonts w:ascii="Times New Roman" w:hAnsi="Times New Roman"/>
          <w:noProof/>
          <w:sz w:val="24"/>
          <w:szCs w:val="24"/>
        </w:rPr>
        <w:t>(</w:t>
      </w:r>
      <w:hyperlink w:anchor="_ENREF_9" w:tooltip="Eisikovits, 2010 #366" w:history="1">
        <w:r w:rsidR="009B7D7D">
          <w:rPr>
            <w:rFonts w:ascii="Times New Roman" w:hAnsi="Times New Roman"/>
            <w:noProof/>
            <w:sz w:val="24"/>
            <w:szCs w:val="24"/>
          </w:rPr>
          <w:t>2010</w:t>
        </w:r>
      </w:hyperlink>
      <w:r w:rsidR="008C6766">
        <w:rPr>
          <w:rFonts w:ascii="Times New Roman" w:hAnsi="Times New Roman"/>
          <w:noProof/>
          <w:sz w:val="24"/>
          <w:szCs w:val="24"/>
        </w:rPr>
        <w:t>)</w:t>
      </w:r>
      <w:r w:rsidR="008C6766">
        <w:rPr>
          <w:rFonts w:ascii="Times New Roman" w:hAnsi="Times New Roman"/>
          <w:sz w:val="24"/>
          <w:szCs w:val="24"/>
        </w:rPr>
        <w:fldChar w:fldCharType="end"/>
      </w:r>
      <w:r w:rsidR="001F52B4" w:rsidRPr="00121256">
        <w:rPr>
          <w:rFonts w:ascii="Times New Roman" w:hAnsi="Times New Roman"/>
          <w:sz w:val="24"/>
          <w:szCs w:val="24"/>
        </w:rPr>
        <w:t xml:space="preserve">, for </w:t>
      </w:r>
      <w:r w:rsidR="001F52B4">
        <w:rPr>
          <w:rFonts w:ascii="Times New Roman" w:hAnsi="Times New Roman"/>
          <w:sz w:val="24"/>
          <w:szCs w:val="24"/>
        </w:rPr>
        <w:t>example</w:t>
      </w:r>
      <w:r w:rsidR="001F52B4" w:rsidRPr="00121256">
        <w:rPr>
          <w:rFonts w:ascii="Times New Roman" w:hAnsi="Times New Roman"/>
          <w:sz w:val="24"/>
          <w:szCs w:val="24"/>
        </w:rPr>
        <w:t xml:space="preserve">, include </w:t>
      </w:r>
      <w:r w:rsidR="001F52B4">
        <w:rPr>
          <w:rFonts w:ascii="Times New Roman" w:hAnsi="Times New Roman"/>
          <w:sz w:val="24"/>
          <w:szCs w:val="24"/>
        </w:rPr>
        <w:t xml:space="preserve">such interviews </w:t>
      </w:r>
      <w:r w:rsidR="001F52B4" w:rsidRPr="00121256">
        <w:rPr>
          <w:rFonts w:ascii="Times New Roman" w:hAnsi="Times New Roman"/>
          <w:sz w:val="24"/>
          <w:szCs w:val="24"/>
        </w:rPr>
        <w:t>in their review of dyadic interviewing</w:t>
      </w:r>
      <w:r w:rsidR="001F52B4">
        <w:rPr>
          <w:rFonts w:ascii="Times New Roman" w:hAnsi="Times New Roman"/>
          <w:sz w:val="24"/>
          <w:szCs w:val="24"/>
        </w:rPr>
        <w:t xml:space="preserve">, as well as </w:t>
      </w:r>
      <w:r w:rsidR="001F52B4" w:rsidRPr="00121256">
        <w:rPr>
          <w:rFonts w:ascii="Times New Roman" w:hAnsi="Times New Roman"/>
          <w:sz w:val="24"/>
          <w:szCs w:val="24"/>
        </w:rPr>
        <w:t xml:space="preserve">situations where the two participants are interviewed together, and indeed make a strong case for </w:t>
      </w:r>
      <w:r w:rsidR="00C87D0E">
        <w:rPr>
          <w:rFonts w:ascii="Times New Roman" w:hAnsi="Times New Roman"/>
          <w:sz w:val="24"/>
          <w:szCs w:val="24"/>
        </w:rPr>
        <w:t xml:space="preserve">taking </w:t>
      </w:r>
      <w:r w:rsidR="001F52B4" w:rsidRPr="00121256">
        <w:rPr>
          <w:rFonts w:ascii="Times New Roman" w:hAnsi="Times New Roman"/>
          <w:sz w:val="24"/>
          <w:szCs w:val="24"/>
        </w:rPr>
        <w:t>a dyadic approach to separately collected narratives.</w:t>
      </w:r>
      <w:r w:rsidR="001F52B4">
        <w:rPr>
          <w:rFonts w:ascii="Times New Roman" w:hAnsi="Times New Roman"/>
          <w:sz w:val="24"/>
          <w:szCs w:val="24"/>
        </w:rPr>
        <w:t xml:space="preserve"> </w:t>
      </w:r>
      <w:r w:rsidR="00F05C1F">
        <w:rPr>
          <w:rFonts w:ascii="Times New Roman" w:hAnsi="Times New Roman"/>
          <w:sz w:val="24"/>
          <w:szCs w:val="24"/>
        </w:rPr>
        <w:t>This has similarities to multiperspective approaches used with a larger set of individual interviews,</w:t>
      </w:r>
      <w:r w:rsidR="00F05C1F" w:rsidRPr="00F05C1F">
        <w:rPr>
          <w:rFonts w:ascii="Times New Roman" w:hAnsi="Times New Roman"/>
          <w:sz w:val="24"/>
          <w:szCs w:val="24"/>
        </w:rPr>
        <w:t xml:space="preserve"> </w:t>
      </w:r>
      <w:r w:rsidR="00F05C1F">
        <w:rPr>
          <w:rFonts w:ascii="Times New Roman" w:hAnsi="Times New Roman"/>
          <w:sz w:val="24"/>
          <w:szCs w:val="24"/>
        </w:rPr>
        <w:t xml:space="preserve">and for instance McCarthy et al </w:t>
      </w:r>
      <w:r w:rsidR="008C6766">
        <w:rPr>
          <w:rFonts w:ascii="Times New Roman" w:hAnsi="Times New Roman"/>
          <w:sz w:val="24"/>
          <w:szCs w:val="24"/>
        </w:rPr>
        <w:fldChar w:fldCharType="begin"/>
      </w:r>
      <w:r w:rsidR="0035348E">
        <w:rPr>
          <w:rFonts w:ascii="Times New Roman" w:hAnsi="Times New Roman"/>
          <w:sz w:val="24"/>
          <w:szCs w:val="24"/>
        </w:rPr>
        <w:instrText xml:space="preserve"> ADDIN EN.CITE &lt;EndNote&gt;&lt;Cite ExcludeAuth="1"&gt;&lt;Author&gt;McCarthy&lt;/Author&gt;&lt;Year&gt;2003&lt;/Year&gt;&lt;RecNum&gt;375&lt;/RecNum&gt;&lt;DisplayText&gt;(2003)&lt;/DisplayText&gt;&lt;record&gt;&lt;rec-number&gt;375&lt;/rec-number&gt;&lt;foreign-keys&gt;&lt;key app="EN" db-id="dxz2pdwa02aedaeetx2p0x272ve0xp0tzewa"&gt;375&lt;/key&gt;&lt;/foreign-keys&gt;&lt;ref-type name="Journal Article"&gt;17&lt;/ref-type&gt;&lt;contributors&gt;&lt;authors&gt;&lt;author&gt;McCarthy, J.R.&lt;/author&gt;&lt;author&gt;Holland, J.&lt;/author&gt;&lt;author&gt;Gillies, V.&lt;/author&gt;&lt;/authors&gt;&lt;/contributors&gt;&lt;titles&gt;&lt;title&gt;Multiple perspectives on the ‘family’ lives of young people: Methodological and theoretical issues in case study research&lt;/title&gt;&lt;secondary-title&gt;International Journal of Social Research Methodology&lt;/secondary-title&gt;&lt;/titles&gt;&lt;periodical&gt;&lt;full-title&gt;International Journal of Social Research Methodology&lt;/full-title&gt;&lt;/periodical&gt;&lt;pages&gt;1-23&lt;/pages&gt;&lt;volume&gt;6&lt;/volume&gt;&lt;number&gt;1&lt;/number&gt;&lt;dates&gt;&lt;year&gt;2003&lt;/year&gt;&lt;/dates&gt;&lt;urls&gt;&lt;/urls&gt;&lt;/record&gt;&lt;/Cite&gt;&lt;/EndNote&gt;</w:instrText>
      </w:r>
      <w:r w:rsidR="008C6766">
        <w:rPr>
          <w:rFonts w:ascii="Times New Roman" w:hAnsi="Times New Roman"/>
          <w:sz w:val="24"/>
          <w:szCs w:val="24"/>
        </w:rPr>
        <w:fldChar w:fldCharType="separate"/>
      </w:r>
      <w:r w:rsidR="0035348E">
        <w:rPr>
          <w:rFonts w:ascii="Times New Roman" w:hAnsi="Times New Roman"/>
          <w:noProof/>
          <w:sz w:val="24"/>
          <w:szCs w:val="24"/>
        </w:rPr>
        <w:t>(</w:t>
      </w:r>
      <w:hyperlink w:anchor="_ENREF_16" w:tooltip="McCarthy, 2003 #375" w:history="1">
        <w:r w:rsidR="009B7D7D">
          <w:rPr>
            <w:rFonts w:ascii="Times New Roman" w:hAnsi="Times New Roman"/>
            <w:noProof/>
            <w:sz w:val="24"/>
            <w:szCs w:val="24"/>
          </w:rPr>
          <w:t>2003</w:t>
        </w:r>
      </w:hyperlink>
      <w:r w:rsidR="0035348E">
        <w:rPr>
          <w:rFonts w:ascii="Times New Roman" w:hAnsi="Times New Roman"/>
          <w:noProof/>
          <w:sz w:val="24"/>
          <w:szCs w:val="24"/>
        </w:rPr>
        <w:t>)</w:t>
      </w:r>
      <w:r w:rsidR="008C6766">
        <w:rPr>
          <w:rFonts w:ascii="Times New Roman" w:hAnsi="Times New Roman"/>
          <w:sz w:val="24"/>
          <w:szCs w:val="24"/>
        </w:rPr>
        <w:fldChar w:fldCharType="end"/>
      </w:r>
      <w:r w:rsidR="00F05C1F">
        <w:rPr>
          <w:rFonts w:ascii="Times New Roman" w:hAnsi="Times New Roman"/>
          <w:sz w:val="24"/>
          <w:szCs w:val="24"/>
        </w:rPr>
        <w:t xml:space="preserve"> discuss</w:t>
      </w:r>
      <w:r w:rsidR="005941A8">
        <w:rPr>
          <w:rFonts w:ascii="Times New Roman" w:hAnsi="Times New Roman"/>
          <w:sz w:val="24"/>
          <w:szCs w:val="24"/>
        </w:rPr>
        <w:t xml:space="preserve"> </w:t>
      </w:r>
      <w:r w:rsidR="001F52B4" w:rsidRPr="00F2773B">
        <w:rPr>
          <w:rFonts w:ascii="Times New Roman" w:hAnsi="Times New Roman"/>
          <w:sz w:val="24"/>
          <w:szCs w:val="24"/>
        </w:rPr>
        <w:t>the ad</w:t>
      </w:r>
      <w:r w:rsidR="005941A8">
        <w:rPr>
          <w:rFonts w:ascii="Times New Roman" w:hAnsi="Times New Roman"/>
          <w:sz w:val="24"/>
          <w:szCs w:val="24"/>
        </w:rPr>
        <w:t xml:space="preserve">vantages and disadvantages of </w:t>
      </w:r>
      <w:r w:rsidR="00F05C1F">
        <w:rPr>
          <w:rFonts w:ascii="Times New Roman" w:hAnsi="Times New Roman"/>
          <w:sz w:val="24"/>
          <w:szCs w:val="24"/>
        </w:rPr>
        <w:t xml:space="preserve">such </w:t>
      </w:r>
      <w:r w:rsidR="001F52B4" w:rsidRPr="00F2773B">
        <w:rPr>
          <w:rFonts w:ascii="Times New Roman" w:hAnsi="Times New Roman"/>
          <w:sz w:val="24"/>
          <w:szCs w:val="24"/>
        </w:rPr>
        <w:t>approach</w:t>
      </w:r>
      <w:r w:rsidR="005941A8">
        <w:rPr>
          <w:rFonts w:ascii="Times New Roman" w:hAnsi="Times New Roman"/>
          <w:sz w:val="24"/>
          <w:szCs w:val="24"/>
        </w:rPr>
        <w:t>es</w:t>
      </w:r>
      <w:r w:rsidR="001F52B4" w:rsidRPr="00F2773B">
        <w:rPr>
          <w:rFonts w:ascii="Times New Roman" w:hAnsi="Times New Roman"/>
          <w:sz w:val="24"/>
          <w:szCs w:val="24"/>
        </w:rPr>
        <w:t xml:space="preserve"> </w:t>
      </w:r>
      <w:r w:rsidR="00300EA8">
        <w:rPr>
          <w:rFonts w:ascii="Times New Roman" w:hAnsi="Times New Roman"/>
          <w:sz w:val="24"/>
          <w:szCs w:val="24"/>
        </w:rPr>
        <w:t>for</w:t>
      </w:r>
      <w:r w:rsidR="005941A8">
        <w:rPr>
          <w:rFonts w:ascii="Times New Roman" w:hAnsi="Times New Roman"/>
          <w:sz w:val="24"/>
          <w:szCs w:val="24"/>
        </w:rPr>
        <w:t xml:space="preserve"> </w:t>
      </w:r>
      <w:r w:rsidR="00300EA8">
        <w:rPr>
          <w:rFonts w:ascii="Times New Roman" w:hAnsi="Times New Roman"/>
          <w:sz w:val="24"/>
          <w:szCs w:val="24"/>
        </w:rPr>
        <w:t>studying</w:t>
      </w:r>
      <w:r w:rsidR="001F52B4">
        <w:rPr>
          <w:rFonts w:ascii="Times New Roman" w:hAnsi="Times New Roman"/>
          <w:sz w:val="24"/>
          <w:szCs w:val="24"/>
        </w:rPr>
        <w:t xml:space="preserve"> famil</w:t>
      </w:r>
      <w:r w:rsidR="005941A8">
        <w:rPr>
          <w:rFonts w:ascii="Times New Roman" w:hAnsi="Times New Roman"/>
          <w:sz w:val="24"/>
          <w:szCs w:val="24"/>
        </w:rPr>
        <w:t>y lives</w:t>
      </w:r>
      <w:r w:rsidR="001F52B4">
        <w:rPr>
          <w:rFonts w:ascii="Times New Roman" w:hAnsi="Times New Roman"/>
          <w:sz w:val="24"/>
          <w:szCs w:val="24"/>
        </w:rPr>
        <w:t>.</w:t>
      </w:r>
    </w:p>
    <w:p w14:paraId="3B249DA6" w14:textId="75C806D1" w:rsidR="00F2773B" w:rsidRPr="00F2773B" w:rsidRDefault="00F2773B" w:rsidP="004F3BD6">
      <w:pPr>
        <w:spacing w:after="0" w:line="480" w:lineRule="auto"/>
        <w:ind w:firstLine="720"/>
        <w:rPr>
          <w:rFonts w:ascii="Times New Roman" w:hAnsi="Times New Roman"/>
          <w:sz w:val="24"/>
          <w:szCs w:val="24"/>
        </w:rPr>
      </w:pPr>
      <w:r w:rsidRPr="00F2773B">
        <w:rPr>
          <w:rFonts w:ascii="Times New Roman" w:hAnsi="Times New Roman"/>
          <w:sz w:val="24"/>
          <w:szCs w:val="24"/>
        </w:rPr>
        <w:t>These overlapping definitions, and lack of consensus arou</w:t>
      </w:r>
      <w:r w:rsidR="008D53CD">
        <w:rPr>
          <w:rFonts w:ascii="Times New Roman" w:hAnsi="Times New Roman"/>
          <w:sz w:val="24"/>
          <w:szCs w:val="24"/>
        </w:rPr>
        <w:t>nd methodological terms, result</w:t>
      </w:r>
      <w:r w:rsidRPr="00F2773B">
        <w:rPr>
          <w:rFonts w:ascii="Times New Roman" w:hAnsi="Times New Roman"/>
          <w:sz w:val="24"/>
          <w:szCs w:val="24"/>
        </w:rPr>
        <w:t xml:space="preserve"> in occasional difficulty in ascertaining which kind of interviewing or analysis was actually used in an empirical study. Here, we refer t</w:t>
      </w:r>
      <w:r w:rsidR="00082AF1">
        <w:rPr>
          <w:rFonts w:ascii="Times New Roman" w:hAnsi="Times New Roman"/>
          <w:sz w:val="24"/>
          <w:szCs w:val="24"/>
        </w:rPr>
        <w:t>o “joint interviews”</w:t>
      </w:r>
      <w:r w:rsidRPr="00F2773B">
        <w:rPr>
          <w:rFonts w:ascii="Times New Roman" w:hAnsi="Times New Roman"/>
          <w:sz w:val="24"/>
          <w:szCs w:val="24"/>
        </w:rPr>
        <w:t xml:space="preserve"> to mean interviews with two people who have a prior relationship, inter</w:t>
      </w:r>
      <w:r w:rsidR="00BF4995">
        <w:rPr>
          <w:rFonts w:ascii="Times New Roman" w:hAnsi="Times New Roman"/>
          <w:sz w:val="24"/>
          <w:szCs w:val="24"/>
        </w:rPr>
        <w:t>viewed at the same time, and a “</w:t>
      </w:r>
      <w:r w:rsidRPr="00F2773B">
        <w:rPr>
          <w:rFonts w:ascii="Times New Roman" w:hAnsi="Times New Roman"/>
          <w:sz w:val="24"/>
          <w:szCs w:val="24"/>
        </w:rPr>
        <w:t>dyadic approach</w:t>
      </w:r>
      <w:r w:rsidR="00BF4995">
        <w:rPr>
          <w:rFonts w:ascii="Times New Roman" w:hAnsi="Times New Roman"/>
          <w:sz w:val="24"/>
          <w:szCs w:val="24"/>
        </w:rPr>
        <w:t>”</w:t>
      </w:r>
      <w:r w:rsidRPr="00F2773B">
        <w:rPr>
          <w:rFonts w:ascii="Times New Roman" w:hAnsi="Times New Roman"/>
          <w:sz w:val="24"/>
          <w:szCs w:val="24"/>
        </w:rPr>
        <w:t xml:space="preserve"> </w:t>
      </w:r>
      <w:r w:rsidR="00C87D0E">
        <w:rPr>
          <w:rFonts w:ascii="Times New Roman" w:hAnsi="Times New Roman"/>
          <w:sz w:val="24"/>
          <w:szCs w:val="24"/>
        </w:rPr>
        <w:t xml:space="preserve">as </w:t>
      </w:r>
      <w:r w:rsidRPr="00F2773B">
        <w:rPr>
          <w:rFonts w:ascii="Times New Roman" w:hAnsi="Times New Roman"/>
          <w:sz w:val="24"/>
          <w:szCs w:val="24"/>
        </w:rPr>
        <w:t xml:space="preserve">one which involves analysis that </w:t>
      </w:r>
      <w:r w:rsidR="00250047">
        <w:rPr>
          <w:rFonts w:ascii="Times New Roman" w:hAnsi="Times New Roman"/>
          <w:sz w:val="24"/>
          <w:szCs w:val="24"/>
        </w:rPr>
        <w:t>utilises</w:t>
      </w:r>
      <w:r w:rsidRPr="00F2773B">
        <w:rPr>
          <w:rFonts w:ascii="Times New Roman" w:hAnsi="Times New Roman"/>
          <w:sz w:val="24"/>
          <w:szCs w:val="24"/>
        </w:rPr>
        <w:t xml:space="preserve"> the interaction between the participants.</w:t>
      </w:r>
      <w:r w:rsidR="00596B95">
        <w:rPr>
          <w:rFonts w:ascii="Times New Roman" w:hAnsi="Times New Roman"/>
          <w:sz w:val="24"/>
          <w:szCs w:val="24"/>
        </w:rPr>
        <w:t xml:space="preserve"> </w:t>
      </w:r>
      <w:r w:rsidR="00082AF1">
        <w:rPr>
          <w:rFonts w:ascii="Times New Roman" w:hAnsi="Times New Roman"/>
          <w:sz w:val="24"/>
          <w:szCs w:val="24"/>
        </w:rPr>
        <w:t>This</w:t>
      </w:r>
      <w:r w:rsidR="00596B95">
        <w:rPr>
          <w:rFonts w:ascii="Times New Roman" w:hAnsi="Times New Roman"/>
          <w:sz w:val="24"/>
          <w:szCs w:val="24"/>
        </w:rPr>
        <w:t xml:space="preserve"> interaction, as Allan </w:t>
      </w:r>
      <w:r w:rsidR="0035348E">
        <w:rPr>
          <w:rFonts w:ascii="Times New Roman" w:hAnsi="Times New Roman"/>
          <w:sz w:val="24"/>
          <w:szCs w:val="24"/>
        </w:rPr>
        <w:fldChar w:fldCharType="begin"/>
      </w:r>
      <w:r w:rsidR="0035348E">
        <w:rPr>
          <w:rFonts w:ascii="Times New Roman" w:hAnsi="Times New Roman"/>
          <w:sz w:val="24"/>
          <w:szCs w:val="24"/>
        </w:rPr>
        <w:instrText xml:space="preserve"> ADDIN EN.CITE &lt;EndNote&gt;&lt;Cite ExcludeAuth="1"&gt;&lt;Author&gt;Allan&lt;/Author&gt;&lt;Year&gt;1980&lt;/Year&gt;&lt;RecNum&gt;392&lt;/RecNum&gt;&lt;DisplayText&gt;(1980)&lt;/DisplayText&gt;&lt;record&gt;&lt;rec-number&gt;392&lt;/rec-number&gt;&lt;foreign-keys&gt;&lt;key app="EN" db-id="dxz2pdwa02aedaeetx2p0x272ve0xp0tzewa"&gt;392&lt;/key&gt;&lt;/foreign-keys&gt;&lt;ref-type name="Journal Article"&gt;17&lt;/ref-type&gt;&lt;contributors&gt;&lt;authors&gt;&lt;author&gt;Allan, Graham&lt;/author&gt;&lt;/authors&gt;&lt;/contributors&gt;&lt;titles&gt;&lt;title&gt;A Note on Interviewing Spouses Together&lt;/title&gt;&lt;secondary-title&gt;Journal of Marriage and Family&lt;/secondary-title&gt;&lt;/titles&gt;&lt;periodical&gt;&lt;full-title&gt;Journal of Marriage and Family&lt;/full-title&gt;&lt;/periodical&gt;&lt;pages&gt;205-210&lt;/pages&gt;&lt;volume&gt;42&lt;/volume&gt;&lt;number&gt;1&lt;/number&gt;&lt;dates&gt;&lt;year&gt;1980&lt;/year&gt;&lt;/dates&gt;&lt;publisher&gt;National Council on Family Relations&lt;/publisher&gt;&lt;isbn&gt;00222445&lt;/isbn&gt;&lt;urls&gt;&lt;related-urls&gt;&lt;url&gt;http://www.jstor.org/stable/351948&lt;/url&gt;&lt;/related-urls&gt;&lt;/urls&gt;&lt;electronic-resource-num&gt;10.2307/351948&lt;/electronic-resource-num&gt;&lt;/record&gt;&lt;/Cite&gt;&lt;/EndNote&gt;</w:instrText>
      </w:r>
      <w:r w:rsidR="0035348E">
        <w:rPr>
          <w:rFonts w:ascii="Times New Roman" w:hAnsi="Times New Roman"/>
          <w:sz w:val="24"/>
          <w:szCs w:val="24"/>
        </w:rPr>
        <w:fldChar w:fldCharType="separate"/>
      </w:r>
      <w:r w:rsidR="0035348E">
        <w:rPr>
          <w:rFonts w:ascii="Times New Roman" w:hAnsi="Times New Roman"/>
          <w:noProof/>
          <w:sz w:val="24"/>
          <w:szCs w:val="24"/>
        </w:rPr>
        <w:t>(</w:t>
      </w:r>
      <w:hyperlink w:anchor="_ENREF_1" w:tooltip="Allan, 1980 #392" w:history="1">
        <w:r w:rsidR="009B7D7D">
          <w:rPr>
            <w:rFonts w:ascii="Times New Roman" w:hAnsi="Times New Roman"/>
            <w:noProof/>
            <w:sz w:val="24"/>
            <w:szCs w:val="24"/>
          </w:rPr>
          <w:t>1980</w:t>
        </w:r>
      </w:hyperlink>
      <w:r w:rsidR="0035348E">
        <w:rPr>
          <w:rFonts w:ascii="Times New Roman" w:hAnsi="Times New Roman"/>
          <w:noProof/>
          <w:sz w:val="24"/>
          <w:szCs w:val="24"/>
        </w:rPr>
        <w:t>)</w:t>
      </w:r>
      <w:r w:rsidR="0035348E">
        <w:rPr>
          <w:rFonts w:ascii="Times New Roman" w:hAnsi="Times New Roman"/>
          <w:sz w:val="24"/>
          <w:szCs w:val="24"/>
        </w:rPr>
        <w:fldChar w:fldCharType="end"/>
      </w:r>
      <w:r w:rsidR="00596B95">
        <w:rPr>
          <w:rFonts w:ascii="Times New Roman" w:hAnsi="Times New Roman"/>
          <w:sz w:val="24"/>
          <w:szCs w:val="24"/>
        </w:rPr>
        <w:t xml:space="preserve"> </w:t>
      </w:r>
      <w:r w:rsidR="00031983">
        <w:rPr>
          <w:rFonts w:ascii="Times New Roman" w:hAnsi="Times New Roman"/>
          <w:sz w:val="24"/>
          <w:szCs w:val="24"/>
        </w:rPr>
        <w:t>says</w:t>
      </w:r>
      <w:r w:rsidR="00596B95">
        <w:rPr>
          <w:rFonts w:ascii="Times New Roman" w:hAnsi="Times New Roman"/>
          <w:sz w:val="24"/>
          <w:szCs w:val="24"/>
        </w:rPr>
        <w:t>, may “provide insight of a form hard to obtain from individual interviews”.</w:t>
      </w:r>
    </w:p>
    <w:p w14:paraId="06C0C83E" w14:textId="77777777" w:rsidR="00F2773B" w:rsidRPr="00F2773B" w:rsidRDefault="00F2773B" w:rsidP="00F2773B">
      <w:pPr>
        <w:spacing w:after="0" w:line="480" w:lineRule="auto"/>
        <w:rPr>
          <w:rFonts w:ascii="Arial" w:hAnsi="Arial" w:cs="Arial"/>
          <w:i/>
          <w:sz w:val="24"/>
          <w:szCs w:val="24"/>
        </w:rPr>
      </w:pPr>
      <w:r w:rsidRPr="00F2773B">
        <w:rPr>
          <w:rFonts w:ascii="Arial" w:hAnsi="Arial" w:cs="Arial"/>
          <w:i/>
          <w:sz w:val="24"/>
          <w:szCs w:val="24"/>
        </w:rPr>
        <w:t xml:space="preserve">Interaction as </w:t>
      </w:r>
      <w:r w:rsidR="00872E9D" w:rsidRPr="00F2773B">
        <w:rPr>
          <w:rFonts w:ascii="Arial" w:hAnsi="Arial" w:cs="Arial"/>
          <w:i/>
          <w:sz w:val="24"/>
          <w:szCs w:val="24"/>
        </w:rPr>
        <w:t xml:space="preserve">an advantage </w:t>
      </w:r>
      <w:r w:rsidR="00872E9D">
        <w:rPr>
          <w:rFonts w:ascii="Arial" w:hAnsi="Arial" w:cs="Arial"/>
          <w:i/>
          <w:sz w:val="24"/>
          <w:szCs w:val="24"/>
        </w:rPr>
        <w:t xml:space="preserve">or </w:t>
      </w:r>
      <w:r w:rsidRPr="00F2773B">
        <w:rPr>
          <w:rFonts w:ascii="Arial" w:hAnsi="Arial" w:cs="Arial"/>
          <w:i/>
          <w:sz w:val="24"/>
          <w:szCs w:val="24"/>
        </w:rPr>
        <w:t xml:space="preserve">a problem </w:t>
      </w:r>
    </w:p>
    <w:p w14:paraId="2CCEAB52" w14:textId="31245091" w:rsidR="00D771DC" w:rsidRDefault="000725D6" w:rsidP="008F319A">
      <w:pPr>
        <w:spacing w:after="0" w:line="480" w:lineRule="auto"/>
        <w:rPr>
          <w:rFonts w:ascii="Times New Roman" w:hAnsi="Times New Roman"/>
          <w:sz w:val="24"/>
          <w:szCs w:val="24"/>
        </w:rPr>
      </w:pPr>
      <w:r>
        <w:rPr>
          <w:rFonts w:ascii="Times New Roman" w:hAnsi="Times New Roman"/>
          <w:sz w:val="24"/>
          <w:szCs w:val="24"/>
        </w:rPr>
        <w:t>Mo</w:t>
      </w:r>
      <w:r w:rsidR="002D1222">
        <w:rPr>
          <w:rFonts w:ascii="Times New Roman" w:hAnsi="Times New Roman"/>
          <w:sz w:val="24"/>
          <w:szCs w:val="24"/>
        </w:rPr>
        <w:t xml:space="preserve">st of the advantages and disadvantages of joint interviewing stem from </w:t>
      </w:r>
      <w:r>
        <w:rPr>
          <w:rFonts w:ascii="Times New Roman" w:hAnsi="Times New Roman"/>
          <w:sz w:val="24"/>
          <w:szCs w:val="24"/>
        </w:rPr>
        <w:t xml:space="preserve">the interaction between the two participants; as </w:t>
      </w:r>
      <w:r w:rsidR="0035348E" w:rsidRPr="00121256">
        <w:rPr>
          <w:rFonts w:ascii="Times New Roman" w:hAnsi="Times New Roman"/>
          <w:sz w:val="24"/>
          <w:szCs w:val="24"/>
        </w:rPr>
        <w:t>Eisikovits and Koren</w:t>
      </w:r>
      <w:r w:rsidR="0035348E">
        <w:rPr>
          <w:rFonts w:ascii="Times New Roman" w:hAnsi="Times New Roman"/>
          <w:sz w:val="24"/>
          <w:szCs w:val="24"/>
        </w:rPr>
        <w:t xml:space="preserve"> </w:t>
      </w:r>
      <w:r w:rsidR="0035348E">
        <w:rPr>
          <w:rFonts w:ascii="Times New Roman" w:hAnsi="Times New Roman"/>
          <w:sz w:val="24"/>
          <w:szCs w:val="24"/>
        </w:rPr>
        <w:fldChar w:fldCharType="begin"/>
      </w:r>
      <w:r w:rsidR="0035348E">
        <w:rPr>
          <w:rFonts w:ascii="Times New Roman" w:hAnsi="Times New Roman"/>
          <w:sz w:val="24"/>
          <w:szCs w:val="24"/>
        </w:rPr>
        <w:instrText xml:space="preserve"> ADDIN EN.CITE &lt;EndNote&gt;&lt;Cite ExcludeAuth="1"&gt;&lt;Author&gt;Eisikovits&lt;/Author&gt;&lt;Year&gt;2010&lt;/Year&gt;&lt;RecNum&gt;366&lt;/RecNum&gt;&lt;DisplayText&gt;(2010)&lt;/DisplayText&gt;&lt;record&gt;&lt;rec-number&gt;366&lt;/rec-number&gt;&lt;foreign-keys&gt;&lt;key app="EN" db-id="dxz2pdwa02aedaeetx2p0x272ve0xp0tzewa"&gt;366&lt;/key&gt;&lt;/foreign-keys&gt;&lt;ref-type name="Journal Article"&gt;17&lt;/ref-type&gt;&lt;contributors&gt;&lt;authors&gt;&lt;author&gt;Eisikovits, Zvi&lt;/author&gt;&lt;author&gt;Koren, Chaya&lt;/author&gt;&lt;/authors&gt;&lt;/contributors&gt;&lt;titles&gt;&lt;title&gt;Approaches to and Outcomes of Dyadic Interview Analysis&lt;/title&gt;&lt;secondary-title&gt;Qualitative Health Research&lt;/secondary-title&gt;&lt;/titles&gt;&lt;periodical&gt;&lt;full-title&gt;Qualitative Health Research&lt;/full-title&gt;&lt;/periodical&gt;&lt;pages&gt;1642-1655&lt;/pages&gt;&lt;volume&gt;20&lt;/volume&gt;&lt;number&gt;12&lt;/number&gt;&lt;dates&gt;&lt;year&gt;2010&lt;/year&gt;&lt;pub-dates&gt;&lt;date&gt;December 1, 2010&lt;/date&gt;&lt;/pub-dates&gt;&lt;/dates&gt;&lt;urls&gt;&lt;related-urls&gt;&lt;url&gt;http://qhr.sagepub.com/cgi/content/abstract/20/12/1642&lt;/url&gt;&lt;/related-urls&gt;&lt;/urls&gt;&lt;electronic-resource-num&gt;10.1177/1049732310376520&lt;/electronic-resource-num&gt;&lt;/record&gt;&lt;/Cite&gt;&lt;/EndNote&gt;</w:instrText>
      </w:r>
      <w:r w:rsidR="0035348E">
        <w:rPr>
          <w:rFonts w:ascii="Times New Roman" w:hAnsi="Times New Roman"/>
          <w:sz w:val="24"/>
          <w:szCs w:val="24"/>
        </w:rPr>
        <w:fldChar w:fldCharType="separate"/>
      </w:r>
      <w:r w:rsidR="0035348E">
        <w:rPr>
          <w:rFonts w:ascii="Times New Roman" w:hAnsi="Times New Roman"/>
          <w:noProof/>
          <w:sz w:val="24"/>
          <w:szCs w:val="24"/>
        </w:rPr>
        <w:t>(</w:t>
      </w:r>
      <w:hyperlink w:anchor="_ENREF_9" w:tooltip="Eisikovits, 2010 #366" w:history="1">
        <w:r w:rsidR="009B7D7D">
          <w:rPr>
            <w:rFonts w:ascii="Times New Roman" w:hAnsi="Times New Roman"/>
            <w:noProof/>
            <w:sz w:val="24"/>
            <w:szCs w:val="24"/>
          </w:rPr>
          <w:t>2010</w:t>
        </w:r>
      </w:hyperlink>
      <w:r w:rsidR="0035348E">
        <w:rPr>
          <w:rFonts w:ascii="Times New Roman" w:hAnsi="Times New Roman"/>
          <w:noProof/>
          <w:sz w:val="24"/>
          <w:szCs w:val="24"/>
        </w:rPr>
        <w:t>)</w:t>
      </w:r>
      <w:r w:rsidR="0035348E">
        <w:rPr>
          <w:rFonts w:ascii="Times New Roman" w:hAnsi="Times New Roman"/>
          <w:sz w:val="24"/>
          <w:szCs w:val="24"/>
        </w:rPr>
        <w:fldChar w:fldCharType="end"/>
      </w:r>
      <w:r w:rsidR="0035348E">
        <w:rPr>
          <w:rFonts w:ascii="Times New Roman" w:hAnsi="Times New Roman"/>
          <w:sz w:val="24"/>
          <w:szCs w:val="24"/>
        </w:rPr>
        <w:t xml:space="preserve"> </w:t>
      </w:r>
      <w:r>
        <w:rPr>
          <w:rFonts w:ascii="Times New Roman" w:hAnsi="Times New Roman"/>
          <w:sz w:val="24"/>
          <w:szCs w:val="24"/>
        </w:rPr>
        <w:t>point out, access to this interaction is a central feature of joint interviewing</w:t>
      </w:r>
      <w:r w:rsidR="002D1222">
        <w:rPr>
          <w:rFonts w:ascii="Times New Roman" w:hAnsi="Times New Roman"/>
          <w:sz w:val="24"/>
          <w:szCs w:val="24"/>
        </w:rPr>
        <w:t xml:space="preserve">. </w:t>
      </w:r>
      <w:r w:rsidR="00031983">
        <w:rPr>
          <w:rFonts w:ascii="Times New Roman" w:hAnsi="Times New Roman"/>
          <w:sz w:val="24"/>
          <w:szCs w:val="24"/>
        </w:rPr>
        <w:t>The advantages</w:t>
      </w:r>
      <w:r w:rsidR="004E7B13">
        <w:rPr>
          <w:rFonts w:ascii="Times New Roman" w:hAnsi="Times New Roman"/>
          <w:sz w:val="24"/>
          <w:szCs w:val="24"/>
        </w:rPr>
        <w:t xml:space="preserve">, as described by Allan </w:t>
      </w:r>
      <w:r w:rsidR="0035348E">
        <w:rPr>
          <w:rFonts w:ascii="Times New Roman" w:hAnsi="Times New Roman"/>
          <w:sz w:val="24"/>
          <w:szCs w:val="24"/>
        </w:rPr>
        <w:fldChar w:fldCharType="begin"/>
      </w:r>
      <w:r w:rsidR="0035348E">
        <w:rPr>
          <w:rFonts w:ascii="Times New Roman" w:hAnsi="Times New Roman"/>
          <w:sz w:val="24"/>
          <w:szCs w:val="24"/>
        </w:rPr>
        <w:instrText xml:space="preserve"> ADDIN EN.CITE &lt;EndNote&gt;&lt;Cite ExcludeAuth="1"&gt;&lt;Author&gt;Allan&lt;/Author&gt;&lt;Year&gt;1980&lt;/Year&gt;&lt;RecNum&gt;392&lt;/RecNum&gt;&lt;DisplayText&gt;(1980)&lt;/DisplayText&gt;&lt;record&gt;&lt;rec-number&gt;392&lt;/rec-number&gt;&lt;foreign-keys&gt;&lt;key app="EN" db-id="dxz2pdwa02aedaeetx2p0x272ve0xp0tzewa"&gt;392&lt;/key&gt;&lt;/foreign-keys&gt;&lt;ref-type name="Journal Article"&gt;17&lt;/ref-type&gt;&lt;contributors&gt;&lt;authors&gt;&lt;author&gt;Allan, Graham&lt;/author&gt;&lt;/authors&gt;&lt;/contributors&gt;&lt;titles&gt;&lt;title&gt;A Note on Interviewing Spouses Together&lt;/title&gt;&lt;secondary-title&gt;Journal of Marriage and Family&lt;/secondary-title&gt;&lt;/titles&gt;&lt;periodical&gt;&lt;full-title&gt;Journal of Marriage and Family&lt;/full-title&gt;&lt;/periodical&gt;&lt;pages&gt;205-210&lt;/pages&gt;&lt;volume&gt;42&lt;/volume&gt;&lt;number&gt;1&lt;/number&gt;&lt;dates&gt;&lt;year&gt;1980&lt;/year&gt;&lt;/dates&gt;&lt;publisher&gt;National Council on Family Relations&lt;/publisher&gt;&lt;isbn&gt;00222445&lt;/isbn&gt;&lt;urls&gt;&lt;related-urls&gt;&lt;url&gt;http://www.jstor.org/stable/351948&lt;/url&gt;&lt;/related-urls&gt;&lt;/urls&gt;&lt;electronic-resource-num&gt;10.2307/351948&lt;/electronic-resource-num&gt;&lt;/record&gt;&lt;/Cite&gt;&lt;/EndNote&gt;</w:instrText>
      </w:r>
      <w:r w:rsidR="0035348E">
        <w:rPr>
          <w:rFonts w:ascii="Times New Roman" w:hAnsi="Times New Roman"/>
          <w:sz w:val="24"/>
          <w:szCs w:val="24"/>
        </w:rPr>
        <w:fldChar w:fldCharType="separate"/>
      </w:r>
      <w:r w:rsidR="0035348E">
        <w:rPr>
          <w:rFonts w:ascii="Times New Roman" w:hAnsi="Times New Roman"/>
          <w:noProof/>
          <w:sz w:val="24"/>
          <w:szCs w:val="24"/>
        </w:rPr>
        <w:t>(</w:t>
      </w:r>
      <w:hyperlink w:anchor="_ENREF_1" w:tooltip="Allan, 1980 #392" w:history="1">
        <w:r w:rsidR="009B7D7D">
          <w:rPr>
            <w:rFonts w:ascii="Times New Roman" w:hAnsi="Times New Roman"/>
            <w:noProof/>
            <w:sz w:val="24"/>
            <w:szCs w:val="24"/>
          </w:rPr>
          <w:t>1980</w:t>
        </w:r>
      </w:hyperlink>
      <w:r w:rsidR="0035348E">
        <w:rPr>
          <w:rFonts w:ascii="Times New Roman" w:hAnsi="Times New Roman"/>
          <w:noProof/>
          <w:sz w:val="24"/>
          <w:szCs w:val="24"/>
        </w:rPr>
        <w:t>)</w:t>
      </w:r>
      <w:r w:rsidR="0035348E">
        <w:rPr>
          <w:rFonts w:ascii="Times New Roman" w:hAnsi="Times New Roman"/>
          <w:sz w:val="24"/>
          <w:szCs w:val="24"/>
        </w:rPr>
        <w:fldChar w:fldCharType="end"/>
      </w:r>
      <w:r w:rsidR="004E7B13">
        <w:rPr>
          <w:rFonts w:ascii="Times New Roman" w:hAnsi="Times New Roman"/>
          <w:sz w:val="24"/>
          <w:szCs w:val="24"/>
        </w:rPr>
        <w:t>,</w:t>
      </w:r>
      <w:r w:rsidR="00031983">
        <w:rPr>
          <w:rFonts w:ascii="Times New Roman" w:hAnsi="Times New Roman"/>
          <w:sz w:val="24"/>
          <w:szCs w:val="24"/>
        </w:rPr>
        <w:t xml:space="preserve"> derive from two kinds of opportunity afforded by interaction between interviewees: first, the opportunity to study the interaction itself; and second, the opportunity to obtain data which is generated by that interaction</w:t>
      </w:r>
      <w:r w:rsidR="004E7B13">
        <w:rPr>
          <w:rFonts w:ascii="Times New Roman" w:hAnsi="Times New Roman"/>
          <w:sz w:val="24"/>
          <w:szCs w:val="24"/>
        </w:rPr>
        <w:t>. Many authors</w:t>
      </w:r>
      <w:r w:rsidR="00E34ABB">
        <w:rPr>
          <w:rFonts w:ascii="Times New Roman" w:hAnsi="Times New Roman"/>
          <w:sz w:val="24"/>
          <w:szCs w:val="24"/>
        </w:rPr>
        <w:t xml:space="preserve"> </w:t>
      </w:r>
      <w:r w:rsidR="004E7B13">
        <w:rPr>
          <w:rFonts w:ascii="Times New Roman" w:hAnsi="Times New Roman"/>
          <w:sz w:val="24"/>
          <w:szCs w:val="24"/>
        </w:rPr>
        <w:t>have followed in Allan</w:t>
      </w:r>
      <w:r w:rsidR="00E34ABB">
        <w:rPr>
          <w:rFonts w:ascii="Times New Roman" w:hAnsi="Times New Roman"/>
          <w:sz w:val="24"/>
          <w:szCs w:val="24"/>
        </w:rPr>
        <w:t>’s</w:t>
      </w:r>
      <w:r w:rsidR="004E7B13">
        <w:rPr>
          <w:rFonts w:ascii="Times New Roman" w:hAnsi="Times New Roman"/>
          <w:sz w:val="24"/>
          <w:szCs w:val="24"/>
        </w:rPr>
        <w:t xml:space="preserve"> footsteps, presenting accounts of these advantages of joint interviewing in relation to a variety of methodologies and research objectives. For instance, in studying gender relations, Valentine </w:t>
      </w:r>
      <w:r w:rsidR="0035348E">
        <w:rPr>
          <w:rFonts w:ascii="Times New Roman" w:hAnsi="Times New Roman"/>
          <w:sz w:val="24"/>
          <w:szCs w:val="24"/>
        </w:rPr>
        <w:lastRenderedPageBreak/>
        <w:fldChar w:fldCharType="begin"/>
      </w:r>
      <w:r w:rsidR="0035348E">
        <w:rPr>
          <w:rFonts w:ascii="Times New Roman" w:hAnsi="Times New Roman"/>
          <w:sz w:val="24"/>
          <w:szCs w:val="24"/>
        </w:rPr>
        <w:instrText xml:space="preserve"> ADDIN EN.CITE &lt;EndNote&gt;&lt;Cite ExcludeAuth="1"&gt;&lt;Author&gt;Valentine&lt;/Author&gt;&lt;Year&gt;1999&lt;/Year&gt;&lt;RecNum&gt;373&lt;/RecNum&gt;&lt;DisplayText&gt;(1999)&lt;/DisplayText&gt;&lt;record&gt;&lt;rec-number&gt;373&lt;/rec-number&gt;&lt;foreign-keys&gt;&lt;key app="EN" db-id="dxz2pdwa02aedaeetx2p0x272ve0xp0tzewa"&gt;373&lt;/key&gt;&lt;/foreign-keys&gt;&lt;ref-type name="Journal Article"&gt;17&lt;/ref-type&gt;&lt;contributors&gt;&lt;authors&gt;&lt;author&gt;Valentine, Gill&lt;/author&gt;&lt;/authors&gt;&lt;/contributors&gt;&lt;titles&gt;&lt;title&gt;Doing household research: interviewing couples together and apart&lt;/title&gt;&lt;secondary-title&gt;Area&lt;/secondary-title&gt;&lt;/titles&gt;&lt;periodical&gt;&lt;full-title&gt;Area&lt;/full-title&gt;&lt;/periodical&gt;&lt;pages&gt;67-74&lt;/pages&gt;&lt;volume&gt;31&lt;/volume&gt;&lt;number&gt;1&lt;/number&gt;&lt;dates&gt;&lt;year&gt;1999&lt;/year&gt;&lt;/dates&gt;&lt;publisher&gt;Blackwell Publishing Ltd&lt;/publisher&gt;&lt;isbn&gt;1475-4762&lt;/isbn&gt;&lt;urls&gt;&lt;related-urls&gt;&lt;url&gt;http://dx.doi.org/10.1111/j.1475-4762.1999.tb00172.x&lt;/url&gt;&lt;/related-urls&gt;&lt;/urls&gt;&lt;electronic-resource-num&gt;10.1111/j.1475-4762.1999.tb00172.x&lt;/electronic-resource-num&gt;&lt;/record&gt;&lt;/Cite&gt;&lt;/EndNote&gt;</w:instrText>
      </w:r>
      <w:r w:rsidR="0035348E">
        <w:rPr>
          <w:rFonts w:ascii="Times New Roman" w:hAnsi="Times New Roman"/>
          <w:sz w:val="24"/>
          <w:szCs w:val="24"/>
        </w:rPr>
        <w:fldChar w:fldCharType="separate"/>
      </w:r>
      <w:r w:rsidR="0035348E">
        <w:rPr>
          <w:rFonts w:ascii="Times New Roman" w:hAnsi="Times New Roman"/>
          <w:noProof/>
          <w:sz w:val="24"/>
          <w:szCs w:val="24"/>
        </w:rPr>
        <w:t>(</w:t>
      </w:r>
      <w:hyperlink w:anchor="_ENREF_33" w:tooltip="Valentine, 1999 #373" w:history="1">
        <w:r w:rsidR="009B7D7D">
          <w:rPr>
            <w:rFonts w:ascii="Times New Roman" w:hAnsi="Times New Roman"/>
            <w:noProof/>
            <w:sz w:val="24"/>
            <w:szCs w:val="24"/>
          </w:rPr>
          <w:t>1999</w:t>
        </w:r>
      </w:hyperlink>
      <w:r w:rsidR="0035348E">
        <w:rPr>
          <w:rFonts w:ascii="Times New Roman" w:hAnsi="Times New Roman"/>
          <w:noProof/>
          <w:sz w:val="24"/>
          <w:szCs w:val="24"/>
        </w:rPr>
        <w:t>)</w:t>
      </w:r>
      <w:r w:rsidR="0035348E">
        <w:rPr>
          <w:rFonts w:ascii="Times New Roman" w:hAnsi="Times New Roman"/>
          <w:sz w:val="24"/>
          <w:szCs w:val="24"/>
        </w:rPr>
        <w:fldChar w:fldCharType="end"/>
      </w:r>
      <w:r w:rsidR="0035348E">
        <w:rPr>
          <w:rFonts w:ascii="Times New Roman" w:hAnsi="Times New Roman"/>
          <w:sz w:val="24"/>
          <w:szCs w:val="24"/>
        </w:rPr>
        <w:t xml:space="preserve"> </w:t>
      </w:r>
      <w:r w:rsidR="004E7B13">
        <w:rPr>
          <w:rFonts w:ascii="Times New Roman" w:hAnsi="Times New Roman"/>
          <w:sz w:val="24"/>
          <w:szCs w:val="24"/>
        </w:rPr>
        <w:t xml:space="preserve">gives a detailed account of </w:t>
      </w:r>
      <w:r w:rsidR="00E34ABB">
        <w:rPr>
          <w:rFonts w:ascii="Times New Roman" w:hAnsi="Times New Roman"/>
          <w:sz w:val="24"/>
          <w:szCs w:val="24"/>
        </w:rPr>
        <w:t xml:space="preserve">the benefits of </w:t>
      </w:r>
      <w:r w:rsidR="004E7B13">
        <w:rPr>
          <w:rFonts w:ascii="Times New Roman" w:hAnsi="Times New Roman"/>
          <w:sz w:val="24"/>
          <w:szCs w:val="24"/>
        </w:rPr>
        <w:t>joint interview</w:t>
      </w:r>
      <w:r w:rsidR="00E34ABB">
        <w:rPr>
          <w:rFonts w:ascii="Times New Roman" w:hAnsi="Times New Roman"/>
          <w:sz w:val="24"/>
          <w:szCs w:val="24"/>
        </w:rPr>
        <w:t xml:space="preserve">ing, both </w:t>
      </w:r>
      <w:r w:rsidR="00F02630">
        <w:rPr>
          <w:rFonts w:ascii="Times New Roman" w:hAnsi="Times New Roman"/>
          <w:sz w:val="24"/>
          <w:szCs w:val="24"/>
        </w:rPr>
        <w:t>in</w:t>
      </w:r>
      <w:r w:rsidR="00E34ABB">
        <w:rPr>
          <w:rFonts w:ascii="Times New Roman" w:hAnsi="Times New Roman"/>
          <w:sz w:val="24"/>
          <w:szCs w:val="24"/>
        </w:rPr>
        <w:t xml:space="preserve"> illuminating</w:t>
      </w:r>
      <w:r w:rsidR="004E7B13">
        <w:rPr>
          <w:rFonts w:ascii="Times New Roman" w:hAnsi="Times New Roman"/>
          <w:sz w:val="24"/>
          <w:szCs w:val="24"/>
        </w:rPr>
        <w:t xml:space="preserve"> the process </w:t>
      </w:r>
      <w:r w:rsidR="008F076E">
        <w:rPr>
          <w:rFonts w:ascii="Times New Roman" w:hAnsi="Times New Roman"/>
          <w:sz w:val="24"/>
          <w:szCs w:val="24"/>
        </w:rPr>
        <w:t>of</w:t>
      </w:r>
      <w:r w:rsidR="004E7B13">
        <w:rPr>
          <w:rFonts w:ascii="Times New Roman" w:hAnsi="Times New Roman"/>
          <w:sz w:val="24"/>
          <w:szCs w:val="24"/>
        </w:rPr>
        <w:t xml:space="preserve"> </w:t>
      </w:r>
      <w:r w:rsidR="00E34ABB">
        <w:rPr>
          <w:rFonts w:ascii="Times New Roman" w:hAnsi="Times New Roman"/>
          <w:sz w:val="24"/>
          <w:szCs w:val="24"/>
        </w:rPr>
        <w:t>negotiat</w:t>
      </w:r>
      <w:r w:rsidR="008F076E">
        <w:rPr>
          <w:rFonts w:ascii="Times New Roman" w:hAnsi="Times New Roman"/>
          <w:sz w:val="24"/>
          <w:szCs w:val="24"/>
        </w:rPr>
        <w:t>ing</w:t>
      </w:r>
      <w:r w:rsidR="00E34ABB">
        <w:rPr>
          <w:rFonts w:ascii="Times New Roman" w:hAnsi="Times New Roman"/>
          <w:sz w:val="24"/>
          <w:szCs w:val="24"/>
        </w:rPr>
        <w:t xml:space="preserve"> a shared account, and</w:t>
      </w:r>
      <w:r w:rsidR="00F02630">
        <w:rPr>
          <w:rFonts w:ascii="Times New Roman" w:hAnsi="Times New Roman"/>
          <w:sz w:val="24"/>
          <w:szCs w:val="24"/>
        </w:rPr>
        <w:t xml:space="preserve"> in</w:t>
      </w:r>
      <w:r w:rsidR="00E34ABB">
        <w:rPr>
          <w:rFonts w:ascii="Times New Roman" w:hAnsi="Times New Roman"/>
          <w:sz w:val="24"/>
          <w:szCs w:val="24"/>
        </w:rPr>
        <w:t xml:space="preserve"> generating a richer and more detailed account because p</w:t>
      </w:r>
      <w:r w:rsidR="00DF0718">
        <w:rPr>
          <w:rFonts w:ascii="Times New Roman" w:hAnsi="Times New Roman"/>
          <w:sz w:val="24"/>
          <w:szCs w:val="24"/>
        </w:rPr>
        <w:t xml:space="preserve">articipants prompt one another; </w:t>
      </w:r>
      <w:r w:rsidR="00DF0718" w:rsidRPr="002657D5">
        <w:rPr>
          <w:rFonts w:ascii="Times New Roman" w:hAnsi="Times New Roman"/>
          <w:sz w:val="24"/>
          <w:szCs w:val="24"/>
        </w:rPr>
        <w:t>Torg</w:t>
      </w:r>
      <w:r w:rsidR="00DF0718">
        <w:rPr>
          <w:rFonts w:ascii="Times New Roman" w:hAnsi="Times New Roman"/>
          <w:sz w:val="24"/>
          <w:szCs w:val="24"/>
        </w:rPr>
        <w:t xml:space="preserve">é </w:t>
      </w:r>
      <w:r w:rsidR="0035348E">
        <w:rPr>
          <w:rFonts w:ascii="Times New Roman" w:hAnsi="Times New Roman"/>
          <w:sz w:val="24"/>
          <w:szCs w:val="24"/>
        </w:rPr>
        <w:fldChar w:fldCharType="begin"/>
      </w:r>
      <w:r w:rsidR="0035348E">
        <w:rPr>
          <w:rFonts w:ascii="Times New Roman" w:hAnsi="Times New Roman"/>
          <w:sz w:val="24"/>
          <w:szCs w:val="24"/>
        </w:rPr>
        <w:instrText xml:space="preserve"> ADDIN EN.CITE &lt;EndNote&gt;&lt;Cite ExcludeAuth="1"&gt;&lt;Author&gt;Torgé&lt;/Author&gt;&lt;Year&gt;2013&lt;/Year&gt;&lt;RecNum&gt;368&lt;/RecNum&gt;&lt;DisplayText&gt;(2013)&lt;/DisplayText&gt;&lt;record&gt;&lt;rec-number&gt;368&lt;/rec-number&gt;&lt;foreign-keys&gt;&lt;key app="EN" db-id="dxz2pdwa02aedaeetx2p0x272ve0xp0tzewa"&gt;368&lt;/key&gt;&lt;/foreign-keys&gt;&lt;ref-type name="Journal Article"&gt;17&lt;/ref-type&gt;&lt;contributors&gt;&lt;authors&gt;&lt;author&gt;Torgé, C.J.&lt;/author&gt;&lt;/authors&gt;&lt;/contributors&gt;&lt;titles&gt;&lt;title&gt;Using conjoint interviews with couples that have been living with disabilities and illnesses for a long time – implications and insights&lt;/title&gt;&lt;secondary-title&gt;Qualitative Studies&lt;/secondary-title&gt;&lt;/titles&gt;&lt;periodical&gt;&lt;full-title&gt;Qualitative Studies&lt;/full-title&gt;&lt;/periodical&gt;&lt;pages&gt;100-113&lt;/pages&gt;&lt;volume&gt;4&lt;/volume&gt;&lt;number&gt;2&lt;/number&gt;&lt;dates&gt;&lt;year&gt;2013&lt;/year&gt;&lt;/dates&gt;&lt;urls&gt;&lt;/urls&gt;&lt;/record&gt;&lt;/Cite&gt;&lt;/EndNote&gt;</w:instrText>
      </w:r>
      <w:r w:rsidR="0035348E">
        <w:rPr>
          <w:rFonts w:ascii="Times New Roman" w:hAnsi="Times New Roman"/>
          <w:sz w:val="24"/>
          <w:szCs w:val="24"/>
        </w:rPr>
        <w:fldChar w:fldCharType="separate"/>
      </w:r>
      <w:r w:rsidR="0035348E">
        <w:rPr>
          <w:rFonts w:ascii="Times New Roman" w:hAnsi="Times New Roman"/>
          <w:noProof/>
          <w:sz w:val="24"/>
          <w:szCs w:val="24"/>
        </w:rPr>
        <w:t>(</w:t>
      </w:r>
      <w:hyperlink w:anchor="_ENREF_32" w:tooltip="Torgé, 2013 #368" w:history="1">
        <w:r w:rsidR="009B7D7D">
          <w:rPr>
            <w:rFonts w:ascii="Times New Roman" w:hAnsi="Times New Roman"/>
            <w:noProof/>
            <w:sz w:val="24"/>
            <w:szCs w:val="24"/>
          </w:rPr>
          <w:t>2013</w:t>
        </w:r>
      </w:hyperlink>
      <w:r w:rsidR="0035348E">
        <w:rPr>
          <w:rFonts w:ascii="Times New Roman" w:hAnsi="Times New Roman"/>
          <w:noProof/>
          <w:sz w:val="24"/>
          <w:szCs w:val="24"/>
        </w:rPr>
        <w:t>)</w:t>
      </w:r>
      <w:r w:rsidR="0035348E">
        <w:rPr>
          <w:rFonts w:ascii="Times New Roman" w:hAnsi="Times New Roman"/>
          <w:sz w:val="24"/>
          <w:szCs w:val="24"/>
        </w:rPr>
        <w:fldChar w:fldCharType="end"/>
      </w:r>
      <w:r w:rsidR="00DF0718">
        <w:rPr>
          <w:rFonts w:ascii="Times New Roman" w:hAnsi="Times New Roman"/>
          <w:sz w:val="24"/>
          <w:szCs w:val="24"/>
        </w:rPr>
        <w:t xml:space="preserve"> </w:t>
      </w:r>
      <w:r w:rsidR="008F076E">
        <w:rPr>
          <w:rFonts w:ascii="Times New Roman" w:hAnsi="Times New Roman"/>
          <w:sz w:val="24"/>
          <w:szCs w:val="24"/>
        </w:rPr>
        <w:t xml:space="preserve">suggests that </w:t>
      </w:r>
      <w:r w:rsidR="00DF0718">
        <w:rPr>
          <w:rFonts w:ascii="Times New Roman" w:hAnsi="Times New Roman"/>
          <w:sz w:val="24"/>
          <w:szCs w:val="24"/>
        </w:rPr>
        <w:t xml:space="preserve">in a study of “spousal care and support </w:t>
      </w:r>
      <w:r w:rsidR="008F076E">
        <w:rPr>
          <w:rFonts w:ascii="Times New Roman" w:hAnsi="Times New Roman"/>
          <w:sz w:val="24"/>
          <w:szCs w:val="24"/>
        </w:rPr>
        <w:t>in</w:t>
      </w:r>
      <w:r w:rsidR="00DF0718">
        <w:rPr>
          <w:rFonts w:ascii="Times New Roman" w:hAnsi="Times New Roman"/>
          <w:sz w:val="24"/>
          <w:szCs w:val="24"/>
        </w:rPr>
        <w:t xml:space="preserve"> a disability context”</w:t>
      </w:r>
      <w:r w:rsidR="008F076E">
        <w:rPr>
          <w:rFonts w:ascii="Times New Roman" w:hAnsi="Times New Roman"/>
          <w:sz w:val="24"/>
          <w:szCs w:val="24"/>
        </w:rPr>
        <w:t>,  joint</w:t>
      </w:r>
      <w:r w:rsidR="00872E9D">
        <w:rPr>
          <w:rFonts w:ascii="Times New Roman" w:hAnsi="Times New Roman"/>
          <w:sz w:val="24"/>
          <w:szCs w:val="24"/>
        </w:rPr>
        <w:t xml:space="preserve"> interviews provided access to “</w:t>
      </w:r>
      <w:r w:rsidR="008F076E">
        <w:rPr>
          <w:rFonts w:ascii="Times New Roman" w:hAnsi="Times New Roman"/>
          <w:sz w:val="24"/>
          <w:szCs w:val="24"/>
        </w:rPr>
        <w:t>we-talk</w:t>
      </w:r>
      <w:r w:rsidR="00872E9D">
        <w:rPr>
          <w:rFonts w:ascii="Times New Roman" w:hAnsi="Times New Roman"/>
          <w:sz w:val="24"/>
          <w:szCs w:val="24"/>
        </w:rPr>
        <w:t>”</w:t>
      </w:r>
      <w:r w:rsidR="008F076E">
        <w:rPr>
          <w:rFonts w:ascii="Times New Roman" w:hAnsi="Times New Roman"/>
          <w:sz w:val="24"/>
          <w:szCs w:val="24"/>
        </w:rPr>
        <w:t xml:space="preserve">, </w:t>
      </w:r>
      <w:r w:rsidR="008F076E" w:rsidRPr="008F076E">
        <w:rPr>
          <w:rFonts w:ascii="Times New Roman" w:hAnsi="Times New Roman"/>
          <w:sz w:val="24"/>
          <w:szCs w:val="24"/>
        </w:rPr>
        <w:t xml:space="preserve"> in which the participants discursively co-produce themselves as a dyad</w:t>
      </w:r>
      <w:r w:rsidR="008F076E">
        <w:rPr>
          <w:rFonts w:ascii="Times New Roman" w:hAnsi="Times New Roman"/>
          <w:sz w:val="24"/>
          <w:szCs w:val="24"/>
        </w:rPr>
        <w:t xml:space="preserve"> working together to deal with shared problems; and Taylor and de Vocht </w:t>
      </w:r>
      <w:r w:rsidR="0035348E">
        <w:rPr>
          <w:rFonts w:ascii="Times New Roman" w:hAnsi="Times New Roman"/>
          <w:sz w:val="24"/>
          <w:szCs w:val="24"/>
        </w:rPr>
        <w:fldChar w:fldCharType="begin"/>
      </w:r>
      <w:r w:rsidR="0035348E">
        <w:rPr>
          <w:rFonts w:ascii="Times New Roman" w:hAnsi="Times New Roman"/>
          <w:sz w:val="24"/>
          <w:szCs w:val="24"/>
        </w:rPr>
        <w:instrText xml:space="preserve"> ADDIN EN.CITE &lt;EndNote&gt;&lt;Cite ExcludeAuth="1"&gt;&lt;Author&gt;Taylor&lt;/Author&gt;&lt;Year&gt;2011&lt;/Year&gt;&lt;RecNum&gt;374&lt;/RecNum&gt;&lt;DisplayText&gt;(2011)&lt;/DisplayText&gt;&lt;record&gt;&lt;rec-number&gt;374&lt;/rec-number&gt;&lt;foreign-keys&gt;&lt;key app="EN" db-id="dxz2pdwa02aedaeetx2p0x272ve0xp0tzewa"&gt;374&lt;/key&gt;&lt;/foreign-keys&gt;&lt;ref-type name="Journal Article"&gt;17&lt;/ref-type&gt;&lt;contributors&gt;&lt;authors&gt;&lt;author&gt;Taylor, B.&lt;/author&gt;&lt;author&gt;de Vocht, H.&lt;/author&gt;&lt;/authors&gt;&lt;/contributors&gt;&lt;titles&gt;&lt;title&gt;Interviewing separately or as couples? Considerations of authenticity of method.&lt;/title&gt;&lt;secondary-title&gt;Qualitative Health Research&lt;/secondary-title&gt;&lt;/titles&gt;&lt;periodical&gt;&lt;full-title&gt;Qualitative Health Research&lt;/full-title&gt;&lt;/periodical&gt;&lt;pages&gt;1576-87&lt;/pages&gt;&lt;volume&gt;21&lt;/volume&gt;&lt;number&gt;11&lt;/number&gt;&lt;dates&gt;&lt;year&gt;2011&lt;/year&gt;&lt;/dates&gt;&lt;urls&gt;&lt;/urls&gt;&lt;/record&gt;&lt;/Cite&gt;&lt;/EndNote&gt;</w:instrText>
      </w:r>
      <w:r w:rsidR="0035348E">
        <w:rPr>
          <w:rFonts w:ascii="Times New Roman" w:hAnsi="Times New Roman"/>
          <w:sz w:val="24"/>
          <w:szCs w:val="24"/>
        </w:rPr>
        <w:fldChar w:fldCharType="separate"/>
      </w:r>
      <w:r w:rsidR="0035348E">
        <w:rPr>
          <w:rFonts w:ascii="Times New Roman" w:hAnsi="Times New Roman"/>
          <w:noProof/>
          <w:sz w:val="24"/>
          <w:szCs w:val="24"/>
        </w:rPr>
        <w:t>(</w:t>
      </w:r>
      <w:hyperlink w:anchor="_ENREF_31" w:tooltip="Taylor, 2011 #374" w:history="1">
        <w:r w:rsidR="009B7D7D">
          <w:rPr>
            <w:rFonts w:ascii="Times New Roman" w:hAnsi="Times New Roman"/>
            <w:noProof/>
            <w:sz w:val="24"/>
            <w:szCs w:val="24"/>
          </w:rPr>
          <w:t>2011</w:t>
        </w:r>
      </w:hyperlink>
      <w:r w:rsidR="0035348E">
        <w:rPr>
          <w:rFonts w:ascii="Times New Roman" w:hAnsi="Times New Roman"/>
          <w:noProof/>
          <w:sz w:val="24"/>
          <w:szCs w:val="24"/>
        </w:rPr>
        <w:t>)</w:t>
      </w:r>
      <w:r w:rsidR="0035348E">
        <w:rPr>
          <w:rFonts w:ascii="Times New Roman" w:hAnsi="Times New Roman"/>
          <w:sz w:val="24"/>
          <w:szCs w:val="24"/>
        </w:rPr>
        <w:fldChar w:fldCharType="end"/>
      </w:r>
      <w:r w:rsidR="008F076E">
        <w:rPr>
          <w:rFonts w:ascii="Times New Roman" w:hAnsi="Times New Roman"/>
          <w:sz w:val="24"/>
          <w:szCs w:val="24"/>
        </w:rPr>
        <w:t xml:space="preserve"> </w:t>
      </w:r>
      <w:r w:rsidR="009D3B25">
        <w:rPr>
          <w:rFonts w:ascii="Times New Roman" w:hAnsi="Times New Roman"/>
          <w:sz w:val="24"/>
          <w:szCs w:val="24"/>
        </w:rPr>
        <w:t>describe using joint interviews with</w:t>
      </w:r>
      <w:r w:rsidR="002D1222">
        <w:rPr>
          <w:rFonts w:ascii="Times New Roman" w:hAnsi="Times New Roman"/>
          <w:sz w:val="24"/>
          <w:szCs w:val="24"/>
        </w:rPr>
        <w:t>in</w:t>
      </w:r>
      <w:r w:rsidR="009D3B25">
        <w:rPr>
          <w:rFonts w:ascii="Times New Roman" w:hAnsi="Times New Roman"/>
          <w:sz w:val="24"/>
          <w:szCs w:val="24"/>
        </w:rPr>
        <w:t xml:space="preserve"> a phenomenological approach, to elucidate the couple’s shared perspectives and understandings about experiences of sexuality and intimacy.</w:t>
      </w:r>
    </w:p>
    <w:p w14:paraId="0F8F367E" w14:textId="6296A525" w:rsidR="00D365B4" w:rsidRPr="004B183F" w:rsidRDefault="00205000" w:rsidP="004F3BD6">
      <w:pPr>
        <w:spacing w:after="0" w:line="480" w:lineRule="auto"/>
        <w:ind w:firstLine="720"/>
        <w:rPr>
          <w:rFonts w:ascii="Times New Roman" w:hAnsi="Times New Roman"/>
          <w:sz w:val="24"/>
          <w:szCs w:val="24"/>
        </w:rPr>
      </w:pPr>
      <w:r>
        <w:rPr>
          <w:rFonts w:ascii="Times New Roman" w:hAnsi="Times New Roman"/>
          <w:sz w:val="24"/>
          <w:szCs w:val="24"/>
        </w:rPr>
        <w:t xml:space="preserve">Most of those who write about the strengths of joint interviewing also discuss its pitfalls: </w:t>
      </w:r>
      <w:r w:rsidR="00F02630">
        <w:rPr>
          <w:rFonts w:ascii="Times New Roman" w:hAnsi="Times New Roman"/>
          <w:sz w:val="24"/>
          <w:szCs w:val="24"/>
        </w:rPr>
        <w:t xml:space="preserve">key to </w:t>
      </w:r>
      <w:r w:rsidR="00F613BE">
        <w:rPr>
          <w:rFonts w:ascii="Times New Roman" w:hAnsi="Times New Roman"/>
          <w:sz w:val="24"/>
          <w:szCs w:val="24"/>
        </w:rPr>
        <w:t xml:space="preserve">most of </w:t>
      </w:r>
      <w:r w:rsidR="00F02630">
        <w:rPr>
          <w:rFonts w:ascii="Times New Roman" w:hAnsi="Times New Roman"/>
          <w:sz w:val="24"/>
          <w:szCs w:val="24"/>
        </w:rPr>
        <w:t xml:space="preserve">these is that </w:t>
      </w:r>
      <w:r>
        <w:rPr>
          <w:rFonts w:ascii="Times New Roman" w:hAnsi="Times New Roman"/>
          <w:sz w:val="24"/>
          <w:szCs w:val="24"/>
        </w:rPr>
        <w:t xml:space="preserve">interaction between the participants may have the effect of silencing </w:t>
      </w:r>
      <w:r w:rsidR="002D1222">
        <w:rPr>
          <w:rFonts w:ascii="Times New Roman" w:hAnsi="Times New Roman"/>
          <w:sz w:val="24"/>
          <w:szCs w:val="24"/>
        </w:rPr>
        <w:t>a</w:t>
      </w:r>
      <w:r>
        <w:rPr>
          <w:rFonts w:ascii="Times New Roman" w:hAnsi="Times New Roman"/>
          <w:sz w:val="24"/>
          <w:szCs w:val="24"/>
        </w:rPr>
        <w:t>n individual’s account. Particularly when talking about sensitive topics, things may well remain unsaid which might be said in</w:t>
      </w:r>
      <w:r w:rsidR="00A054D1">
        <w:rPr>
          <w:rFonts w:ascii="Times New Roman" w:hAnsi="Times New Roman"/>
          <w:sz w:val="24"/>
          <w:szCs w:val="24"/>
        </w:rPr>
        <w:t xml:space="preserve"> an individual interview; </w:t>
      </w:r>
      <w:r w:rsidR="00A203CD">
        <w:rPr>
          <w:rFonts w:ascii="Times New Roman" w:hAnsi="Times New Roman"/>
          <w:sz w:val="24"/>
          <w:szCs w:val="24"/>
        </w:rPr>
        <w:t xml:space="preserve">for example, </w:t>
      </w:r>
      <w:r w:rsidR="00A054D1">
        <w:rPr>
          <w:rFonts w:ascii="Times New Roman" w:hAnsi="Times New Roman"/>
          <w:sz w:val="24"/>
          <w:szCs w:val="24"/>
        </w:rPr>
        <w:t xml:space="preserve">Eisikovits and Koren </w:t>
      </w:r>
      <w:r w:rsidR="0035348E">
        <w:rPr>
          <w:rFonts w:ascii="Times New Roman" w:hAnsi="Times New Roman"/>
          <w:sz w:val="24"/>
          <w:szCs w:val="24"/>
        </w:rPr>
        <w:fldChar w:fldCharType="begin"/>
      </w:r>
      <w:r w:rsidR="0035348E">
        <w:rPr>
          <w:rFonts w:ascii="Times New Roman" w:hAnsi="Times New Roman"/>
          <w:sz w:val="24"/>
          <w:szCs w:val="24"/>
        </w:rPr>
        <w:instrText xml:space="preserve"> ADDIN EN.CITE &lt;EndNote&gt;&lt;Cite ExcludeAuth="1"&gt;&lt;Author&gt;Eisikovits&lt;/Author&gt;&lt;Year&gt;2010&lt;/Year&gt;&lt;RecNum&gt;366&lt;/RecNum&gt;&lt;DisplayText&gt;(2010)&lt;/DisplayText&gt;&lt;record&gt;&lt;rec-number&gt;366&lt;/rec-number&gt;&lt;foreign-keys&gt;&lt;key app="EN" db-id="dxz2pdwa02aedaeetx2p0x272ve0xp0tzewa"&gt;366&lt;/key&gt;&lt;/foreign-keys&gt;&lt;ref-type name="Journal Article"&gt;17&lt;/ref-type&gt;&lt;contributors&gt;&lt;authors&gt;&lt;author&gt;Eisikovits, Zvi&lt;/author&gt;&lt;author&gt;Koren, Chaya&lt;/author&gt;&lt;/authors&gt;&lt;/contributors&gt;&lt;titles&gt;&lt;title&gt;Approaches to and Outcomes of Dyadic Interview Analysis&lt;/title&gt;&lt;secondary-title&gt;Qualitative Health Research&lt;/secondary-title&gt;&lt;/titles&gt;&lt;periodical&gt;&lt;full-title&gt;Qualitative Health Research&lt;/full-title&gt;&lt;/periodical&gt;&lt;pages&gt;1642-1655&lt;/pages&gt;&lt;volume&gt;20&lt;/volume&gt;&lt;number&gt;12&lt;/number&gt;&lt;dates&gt;&lt;year&gt;2010&lt;/year&gt;&lt;pub-dates&gt;&lt;date&gt;December 1, 2010&lt;/date&gt;&lt;/pub-dates&gt;&lt;/dates&gt;&lt;urls&gt;&lt;related-urls&gt;&lt;url&gt;http://qhr.sagepub.com/cgi/content/abstract/20/12/1642&lt;/url&gt;&lt;/related-urls&gt;&lt;/urls&gt;&lt;electronic-resource-num&gt;10.1177/1049732310376520&lt;/electronic-resource-num&gt;&lt;/record&gt;&lt;/Cite&gt;&lt;/EndNote&gt;</w:instrText>
      </w:r>
      <w:r w:rsidR="0035348E">
        <w:rPr>
          <w:rFonts w:ascii="Times New Roman" w:hAnsi="Times New Roman"/>
          <w:sz w:val="24"/>
          <w:szCs w:val="24"/>
        </w:rPr>
        <w:fldChar w:fldCharType="separate"/>
      </w:r>
      <w:r w:rsidR="0035348E">
        <w:rPr>
          <w:rFonts w:ascii="Times New Roman" w:hAnsi="Times New Roman"/>
          <w:noProof/>
          <w:sz w:val="24"/>
          <w:szCs w:val="24"/>
        </w:rPr>
        <w:t>(</w:t>
      </w:r>
      <w:hyperlink w:anchor="_ENREF_9" w:tooltip="Eisikovits, 2010 #366" w:history="1">
        <w:r w:rsidR="009B7D7D">
          <w:rPr>
            <w:rFonts w:ascii="Times New Roman" w:hAnsi="Times New Roman"/>
            <w:noProof/>
            <w:sz w:val="24"/>
            <w:szCs w:val="24"/>
          </w:rPr>
          <w:t>2010</w:t>
        </w:r>
      </w:hyperlink>
      <w:r w:rsidR="0035348E">
        <w:rPr>
          <w:rFonts w:ascii="Times New Roman" w:hAnsi="Times New Roman"/>
          <w:noProof/>
          <w:sz w:val="24"/>
          <w:szCs w:val="24"/>
        </w:rPr>
        <w:t>)</w:t>
      </w:r>
      <w:r w:rsidR="0035348E">
        <w:rPr>
          <w:rFonts w:ascii="Times New Roman" w:hAnsi="Times New Roman"/>
          <w:sz w:val="24"/>
          <w:szCs w:val="24"/>
        </w:rPr>
        <w:fldChar w:fldCharType="end"/>
      </w:r>
      <w:r w:rsidR="00A054D1">
        <w:rPr>
          <w:rFonts w:ascii="Times New Roman" w:hAnsi="Times New Roman"/>
          <w:sz w:val="24"/>
          <w:szCs w:val="24"/>
        </w:rPr>
        <w:t xml:space="preserve"> highlight the fact that, in </w:t>
      </w:r>
      <w:r w:rsidR="00F613BE">
        <w:rPr>
          <w:rFonts w:ascii="Times New Roman" w:hAnsi="Times New Roman"/>
          <w:sz w:val="24"/>
          <w:szCs w:val="24"/>
        </w:rPr>
        <w:t>their</w:t>
      </w:r>
      <w:r w:rsidR="00A054D1">
        <w:rPr>
          <w:rFonts w:ascii="Times New Roman" w:hAnsi="Times New Roman"/>
          <w:sz w:val="24"/>
          <w:szCs w:val="24"/>
        </w:rPr>
        <w:t xml:space="preserve"> study of couplehood in old age, separate interviews within dyads elicited data which joint interviews would not have done, such as accounts of concern to protect </w:t>
      </w:r>
      <w:r w:rsidR="00D97DA9">
        <w:rPr>
          <w:rFonts w:ascii="Times New Roman" w:hAnsi="Times New Roman"/>
          <w:sz w:val="24"/>
          <w:szCs w:val="24"/>
        </w:rPr>
        <w:t>one’s</w:t>
      </w:r>
      <w:r w:rsidR="00A054D1">
        <w:rPr>
          <w:rFonts w:ascii="Times New Roman" w:hAnsi="Times New Roman"/>
          <w:sz w:val="24"/>
          <w:szCs w:val="24"/>
        </w:rPr>
        <w:t xml:space="preserve"> partner from worries. </w:t>
      </w:r>
      <w:r w:rsidR="004B183F">
        <w:rPr>
          <w:rFonts w:ascii="Times New Roman" w:hAnsi="Times New Roman"/>
          <w:sz w:val="24"/>
          <w:szCs w:val="24"/>
        </w:rPr>
        <w:t xml:space="preserve">Several authors </w:t>
      </w:r>
      <w:r w:rsidR="00197861">
        <w:rPr>
          <w:rFonts w:ascii="Times New Roman" w:hAnsi="Times New Roman"/>
          <w:sz w:val="24"/>
          <w:szCs w:val="24"/>
        </w:rPr>
        <w:t>discuss</w:t>
      </w:r>
      <w:r w:rsidR="004B183F">
        <w:rPr>
          <w:rFonts w:ascii="Times New Roman" w:hAnsi="Times New Roman"/>
          <w:sz w:val="24"/>
          <w:szCs w:val="24"/>
        </w:rPr>
        <w:t xml:space="preserve"> </w:t>
      </w:r>
      <w:r w:rsidR="00197861">
        <w:rPr>
          <w:rFonts w:ascii="Times New Roman" w:hAnsi="Times New Roman"/>
          <w:sz w:val="24"/>
          <w:szCs w:val="24"/>
        </w:rPr>
        <w:t xml:space="preserve">the </w:t>
      </w:r>
      <w:r w:rsidR="00C87D0E">
        <w:rPr>
          <w:rFonts w:ascii="Times New Roman" w:hAnsi="Times New Roman"/>
          <w:sz w:val="24"/>
          <w:szCs w:val="24"/>
        </w:rPr>
        <w:t>risk</w:t>
      </w:r>
      <w:r w:rsidR="00197861">
        <w:rPr>
          <w:rFonts w:ascii="Times New Roman" w:hAnsi="Times New Roman"/>
          <w:sz w:val="24"/>
          <w:szCs w:val="24"/>
        </w:rPr>
        <w:t xml:space="preserve"> that one intervie</w:t>
      </w:r>
      <w:r w:rsidR="00A70DE3">
        <w:rPr>
          <w:rFonts w:ascii="Times New Roman" w:hAnsi="Times New Roman"/>
          <w:sz w:val="24"/>
          <w:szCs w:val="24"/>
        </w:rPr>
        <w:t>wee may dominate the other (eg.</w:t>
      </w:r>
      <w:r w:rsidR="0035348E">
        <w:rPr>
          <w:rFonts w:ascii="Times New Roman" w:hAnsi="Times New Roman"/>
          <w:sz w:val="24"/>
          <w:szCs w:val="24"/>
        </w:rPr>
        <w:fldChar w:fldCharType="begin"/>
      </w:r>
      <w:r w:rsidR="0035348E">
        <w:rPr>
          <w:rFonts w:ascii="Times New Roman" w:hAnsi="Times New Roman"/>
          <w:sz w:val="24"/>
          <w:szCs w:val="24"/>
        </w:rPr>
        <w:instrText xml:space="preserve"> ADDIN EN.CITE &lt;EndNote&gt;&lt;Cite&gt;&lt;Author&gt;Arksey&lt;/Author&gt;&lt;Year&gt;1996&lt;/Year&gt;&lt;RecNum&gt;369&lt;/RecNum&gt;&lt;DisplayText&gt;(Arksey, 1996; Morris, 2001)&lt;/DisplayText&gt;&lt;record&gt;&lt;rec-number&gt;369&lt;/rec-number&gt;&lt;foreign-keys&gt;&lt;key app="EN" db-id="dxz2pdwa02aedaeetx2p0x272ve0xp0tzewa"&gt;369&lt;/key&gt;&lt;/foreign-keys&gt;&lt;ref-type name="Online Database"&gt;45&lt;/ref-type&gt;&lt;contributors&gt;&lt;authors&gt;&lt;author&gt;Arksey, H.&lt;/author&gt;&lt;/authors&gt;&lt;/contributors&gt;&lt;titles&gt;&lt;title&gt;Collecting data through joint interviews&lt;/title&gt;&lt;secondary-title&gt;Social Research Update&lt;/secondary-title&gt;&lt;/titles&gt;&lt;pages&gt;1-8&lt;/pages&gt;&lt;edition&gt;1996&lt;/edition&gt;&lt;dates&gt;&lt;year&gt;1996&lt;/year&gt;&lt;pub-dates&gt;&lt;date&gt;16.11.2013&lt;/date&gt;&lt;/pub-dates&gt;&lt;/dates&gt;&lt;pub-location&gt;University of Surrey&lt;/pub-location&gt;&lt;isbn&gt;15&lt;/isbn&gt;&lt;urls&gt;&lt;/urls&gt;&lt;electronic-resource-num&gt;http://sru.soc.surrey.ac.uk/SRU15.html&lt;/electronic-resource-num&gt;&lt;/record&gt;&lt;/Cite&gt;&lt;Cite&gt;&lt;Author&gt;Morris&lt;/Author&gt;&lt;Year&gt;2001&lt;/Year&gt;&lt;RecNum&gt;367&lt;/RecNum&gt;&lt;record&gt;&lt;rec-number&gt;367&lt;/rec-number&gt;&lt;foreign-keys&gt;&lt;key app="EN" db-id="dxz2pdwa02aedaeetx2p0x272ve0xp0tzewa"&gt;367&lt;/key&gt;&lt;/foreign-keys&gt;&lt;ref-type name="Journal Article"&gt;17&lt;/ref-type&gt;&lt;contributors&gt;&lt;authors&gt;&lt;author&gt;Morris, Sara M.&lt;/author&gt;&lt;/authors&gt;&lt;/contributors&gt;&lt;titles&gt;&lt;title&gt;Joint and Individual Interviewing in the Context of Cancer&lt;/title&gt;&lt;secondary-title&gt;Qualitative Health Research&lt;/secondary-title&gt;&lt;/titles&gt;&lt;periodical&gt;&lt;full-title&gt;Qualitative Health Research&lt;/full-title&gt;&lt;/periodical&gt;&lt;pages&gt;553-567&lt;/pages&gt;&lt;volume&gt;11&lt;/volume&gt;&lt;number&gt;4&lt;/number&gt;&lt;dates&gt;&lt;year&gt;2001&lt;/year&gt;&lt;pub-dates&gt;&lt;date&gt;July 1, 2001&lt;/date&gt;&lt;/pub-dates&gt;&lt;/dates&gt;&lt;urls&gt;&lt;related-urls&gt;&lt;url&gt;http://qhr.sagepub.com/cgi/content/abstract/11/4/553&lt;/url&gt;&lt;/related-urls&gt;&lt;/urls&gt;&lt;electronic-resource-num&gt;10.1177/104973201129119208&lt;/electronic-resource-num&gt;&lt;/record&gt;&lt;/Cite&gt;&lt;/EndNote&gt;</w:instrText>
      </w:r>
      <w:r w:rsidR="0035348E">
        <w:rPr>
          <w:rFonts w:ascii="Times New Roman" w:hAnsi="Times New Roman"/>
          <w:sz w:val="24"/>
          <w:szCs w:val="24"/>
        </w:rPr>
        <w:fldChar w:fldCharType="separate"/>
      </w:r>
      <w:r w:rsidR="0035348E">
        <w:rPr>
          <w:rFonts w:ascii="Times New Roman" w:hAnsi="Times New Roman"/>
          <w:noProof/>
          <w:sz w:val="24"/>
          <w:szCs w:val="24"/>
        </w:rPr>
        <w:t>(</w:t>
      </w:r>
      <w:hyperlink w:anchor="_ENREF_2" w:tooltip="Arksey, 1996 #369" w:history="1">
        <w:r w:rsidR="009B7D7D">
          <w:rPr>
            <w:rFonts w:ascii="Times New Roman" w:hAnsi="Times New Roman"/>
            <w:noProof/>
            <w:sz w:val="24"/>
            <w:szCs w:val="24"/>
          </w:rPr>
          <w:t>Arksey, 1996</w:t>
        </w:r>
      </w:hyperlink>
      <w:r w:rsidR="0035348E">
        <w:rPr>
          <w:rFonts w:ascii="Times New Roman" w:hAnsi="Times New Roman"/>
          <w:noProof/>
          <w:sz w:val="24"/>
          <w:szCs w:val="24"/>
        </w:rPr>
        <w:t xml:space="preserve">; </w:t>
      </w:r>
      <w:hyperlink w:anchor="_ENREF_19" w:tooltip="Morris, 2001 #367" w:history="1">
        <w:r w:rsidR="009B7D7D">
          <w:rPr>
            <w:rFonts w:ascii="Times New Roman" w:hAnsi="Times New Roman"/>
            <w:noProof/>
            <w:sz w:val="24"/>
            <w:szCs w:val="24"/>
          </w:rPr>
          <w:t>Morris, 2001</w:t>
        </w:r>
      </w:hyperlink>
      <w:r w:rsidR="0035348E">
        <w:rPr>
          <w:rFonts w:ascii="Times New Roman" w:hAnsi="Times New Roman"/>
          <w:noProof/>
          <w:sz w:val="24"/>
          <w:szCs w:val="24"/>
        </w:rPr>
        <w:t>)</w:t>
      </w:r>
      <w:r w:rsidR="0035348E">
        <w:rPr>
          <w:rFonts w:ascii="Times New Roman" w:hAnsi="Times New Roman"/>
          <w:sz w:val="24"/>
          <w:szCs w:val="24"/>
        </w:rPr>
        <w:fldChar w:fldCharType="end"/>
      </w:r>
      <w:r w:rsidR="00197861">
        <w:rPr>
          <w:rFonts w:ascii="Times New Roman" w:hAnsi="Times New Roman"/>
          <w:sz w:val="24"/>
          <w:szCs w:val="24"/>
        </w:rPr>
        <w:t>)</w:t>
      </w:r>
      <w:r w:rsidR="00300EA8">
        <w:rPr>
          <w:rFonts w:ascii="Times New Roman" w:hAnsi="Times New Roman"/>
          <w:sz w:val="24"/>
          <w:szCs w:val="24"/>
        </w:rPr>
        <w:t>,</w:t>
      </w:r>
      <w:r w:rsidR="00197861">
        <w:rPr>
          <w:rFonts w:ascii="Times New Roman" w:hAnsi="Times New Roman"/>
          <w:sz w:val="24"/>
          <w:szCs w:val="24"/>
        </w:rPr>
        <w:t xml:space="preserve"> and </w:t>
      </w:r>
      <w:r w:rsidR="00082AF1">
        <w:rPr>
          <w:rFonts w:ascii="Times New Roman" w:hAnsi="Times New Roman"/>
          <w:sz w:val="24"/>
          <w:szCs w:val="24"/>
        </w:rPr>
        <w:t>highlight</w:t>
      </w:r>
      <w:r w:rsidR="00197861">
        <w:rPr>
          <w:rFonts w:ascii="Times New Roman" w:hAnsi="Times New Roman"/>
          <w:sz w:val="24"/>
          <w:szCs w:val="24"/>
        </w:rPr>
        <w:t xml:space="preserve"> the </w:t>
      </w:r>
      <w:r w:rsidR="00197861" w:rsidRPr="00197861">
        <w:rPr>
          <w:rFonts w:ascii="Times New Roman" w:hAnsi="Times New Roman"/>
          <w:sz w:val="24"/>
          <w:szCs w:val="24"/>
        </w:rPr>
        <w:t>ways in which narratives may be gendered</w:t>
      </w:r>
      <w:r w:rsidR="00C87D0E">
        <w:rPr>
          <w:rFonts w:ascii="Times New Roman" w:hAnsi="Times New Roman"/>
          <w:sz w:val="24"/>
          <w:szCs w:val="24"/>
        </w:rPr>
        <w:t>. F</w:t>
      </w:r>
      <w:r w:rsidR="00CF6DD4" w:rsidRPr="008F319A">
        <w:rPr>
          <w:rFonts w:ascii="Times New Roman" w:hAnsi="Times New Roman"/>
          <w:sz w:val="24"/>
          <w:szCs w:val="24"/>
        </w:rPr>
        <w:t xml:space="preserve">or instance, both Seale et al </w:t>
      </w:r>
      <w:r w:rsidR="006C1C1B">
        <w:rPr>
          <w:rFonts w:ascii="Times New Roman" w:hAnsi="Times New Roman"/>
          <w:sz w:val="24"/>
          <w:szCs w:val="24"/>
        </w:rPr>
        <w:fldChar w:fldCharType="begin"/>
      </w:r>
      <w:r w:rsidR="006C1C1B">
        <w:rPr>
          <w:rFonts w:ascii="Times New Roman" w:hAnsi="Times New Roman"/>
          <w:sz w:val="24"/>
          <w:szCs w:val="24"/>
        </w:rPr>
        <w:instrText xml:space="preserve"> ADDIN EN.CITE &lt;EndNote&gt;&lt;Cite ExcludeAuth="1"&gt;&lt;Author&gt;Seale&lt;/Author&gt;&lt;Year&gt;2008&lt;/Year&gt;&lt;RecNum&gt;574&lt;/RecNum&gt;&lt;DisplayText&gt;(2008)&lt;/DisplayText&gt;&lt;record&gt;&lt;rec-number&gt;574&lt;/rec-number&gt;&lt;foreign-keys&gt;&lt;key app="EN" db-id="dxz2pdwa02aedaeetx2p0x272ve0xp0tzewa"&gt;574&lt;/key&gt;&lt;/foreign-keys&gt;&lt;ref-type name="Journal Article"&gt;17&lt;/ref-type&gt;&lt;contributors&gt;&lt;authors&gt;&lt;author&gt;Seale, Clive&lt;/author&gt;&lt;author&gt;Charteris-Black, Jonathan&lt;/author&gt;&lt;author&gt;Dumelow, Carol&lt;/author&gt;&lt;author&gt;Locock, Louise&lt;/author&gt;&lt;author&gt;Ziebland, Sue&lt;/author&gt;&lt;/authors&gt;&lt;/contributors&gt;&lt;titles&gt;&lt;title&gt;The Effect of Joint Interviewing on the Performance of Gender&lt;/title&gt;&lt;secondary-title&gt;Field Methods&lt;/secondary-title&gt;&lt;/titles&gt;&lt;periodical&gt;&lt;full-title&gt;Field Methods&lt;/full-title&gt;&lt;/periodical&gt;&lt;pages&gt;107-128&lt;/pages&gt;&lt;volume&gt;20&lt;/volume&gt;&lt;number&gt;2&lt;/number&gt;&lt;dates&gt;&lt;year&gt;2008&lt;/year&gt;&lt;pub-dates&gt;&lt;date&gt;May 1, 2008&lt;/date&gt;&lt;/pub-dates&gt;&lt;/dates&gt;&lt;urls&gt;&lt;related-urls&gt;&lt;url&gt;http://fmx.sagepub.com/content/20/2/107.abstract&lt;/url&gt;&lt;/related-urls&gt;&lt;/urls&gt;&lt;electronic-resource-num&gt;10.1177/1525822x07313837&lt;/electronic-resource-num&gt;&lt;/record&gt;&lt;/Cite&gt;&lt;/EndNote&gt;</w:instrText>
      </w:r>
      <w:r w:rsidR="006C1C1B">
        <w:rPr>
          <w:rFonts w:ascii="Times New Roman" w:hAnsi="Times New Roman"/>
          <w:sz w:val="24"/>
          <w:szCs w:val="24"/>
        </w:rPr>
        <w:fldChar w:fldCharType="separate"/>
      </w:r>
      <w:r w:rsidR="006C1C1B">
        <w:rPr>
          <w:rFonts w:ascii="Times New Roman" w:hAnsi="Times New Roman"/>
          <w:noProof/>
          <w:sz w:val="24"/>
          <w:szCs w:val="24"/>
        </w:rPr>
        <w:t>(</w:t>
      </w:r>
      <w:hyperlink w:anchor="_ENREF_28" w:tooltip="Seale, 2008 #574" w:history="1">
        <w:r w:rsidR="009B7D7D">
          <w:rPr>
            <w:rFonts w:ascii="Times New Roman" w:hAnsi="Times New Roman"/>
            <w:noProof/>
            <w:sz w:val="24"/>
            <w:szCs w:val="24"/>
          </w:rPr>
          <w:t>2008</w:t>
        </w:r>
      </w:hyperlink>
      <w:r w:rsidR="006C1C1B">
        <w:rPr>
          <w:rFonts w:ascii="Times New Roman" w:hAnsi="Times New Roman"/>
          <w:noProof/>
          <w:sz w:val="24"/>
          <w:szCs w:val="24"/>
        </w:rPr>
        <w:t>)</w:t>
      </w:r>
      <w:r w:rsidR="006C1C1B">
        <w:rPr>
          <w:rFonts w:ascii="Times New Roman" w:hAnsi="Times New Roman"/>
          <w:sz w:val="24"/>
          <w:szCs w:val="24"/>
        </w:rPr>
        <w:fldChar w:fldCharType="end"/>
      </w:r>
      <w:r w:rsidR="00A70DE3">
        <w:rPr>
          <w:rFonts w:ascii="Times New Roman" w:hAnsi="Times New Roman"/>
          <w:sz w:val="24"/>
          <w:szCs w:val="24"/>
        </w:rPr>
        <w:t xml:space="preserve"> </w:t>
      </w:r>
      <w:r w:rsidR="006C1C1B">
        <w:rPr>
          <w:rFonts w:ascii="Times New Roman" w:hAnsi="Times New Roman"/>
          <w:sz w:val="24"/>
          <w:szCs w:val="24"/>
        </w:rPr>
        <w:t xml:space="preserve"> and Valentine </w:t>
      </w:r>
      <w:r w:rsidR="006C1C1B">
        <w:rPr>
          <w:rFonts w:ascii="Times New Roman" w:hAnsi="Times New Roman"/>
          <w:sz w:val="24"/>
          <w:szCs w:val="24"/>
        </w:rPr>
        <w:fldChar w:fldCharType="begin"/>
      </w:r>
      <w:r w:rsidR="006C1C1B">
        <w:rPr>
          <w:rFonts w:ascii="Times New Roman" w:hAnsi="Times New Roman"/>
          <w:sz w:val="24"/>
          <w:szCs w:val="24"/>
        </w:rPr>
        <w:instrText xml:space="preserve"> ADDIN EN.CITE &lt;EndNote&gt;&lt;Cite ExcludeAuth="1"&gt;&lt;Author&gt;Valentine&lt;/Author&gt;&lt;Year&gt;1999&lt;/Year&gt;&lt;RecNum&gt;373&lt;/RecNum&gt;&lt;DisplayText&gt;(1999)&lt;/DisplayText&gt;&lt;record&gt;&lt;rec-number&gt;373&lt;/rec-number&gt;&lt;foreign-keys&gt;&lt;key app="EN" db-id="dxz2pdwa02aedaeetx2p0x272ve0xp0tzewa"&gt;373&lt;/key&gt;&lt;/foreign-keys&gt;&lt;ref-type name="Journal Article"&gt;17&lt;/ref-type&gt;&lt;contributors&gt;&lt;authors&gt;&lt;author&gt;Valentine, Gill&lt;/author&gt;&lt;/authors&gt;&lt;/contributors&gt;&lt;titles&gt;&lt;title&gt;Doing household research: interviewing couples together and apart&lt;/title&gt;&lt;secondary-title&gt;Area&lt;/secondary-title&gt;&lt;/titles&gt;&lt;periodical&gt;&lt;full-title&gt;Area&lt;/full-title&gt;&lt;/periodical&gt;&lt;pages&gt;67-74&lt;/pages&gt;&lt;volume&gt;31&lt;/volume&gt;&lt;number&gt;1&lt;/number&gt;&lt;dates&gt;&lt;year&gt;1999&lt;/year&gt;&lt;/dates&gt;&lt;publisher&gt;Blackwell Publishing Ltd&lt;/publisher&gt;&lt;isbn&gt;1475-4762&lt;/isbn&gt;&lt;urls&gt;&lt;related-urls&gt;&lt;url&gt;http://dx.doi.org/10.1111/j.1475-4762.1999.tb00172.x&lt;/url&gt;&lt;/related-urls&gt;&lt;/urls&gt;&lt;electronic-resource-num&gt;10.1111/j.1475-4762.1999.tb00172.x&lt;/electronic-resource-num&gt;&lt;/record&gt;&lt;/Cite&gt;&lt;/EndNote&gt;</w:instrText>
      </w:r>
      <w:r w:rsidR="006C1C1B">
        <w:rPr>
          <w:rFonts w:ascii="Times New Roman" w:hAnsi="Times New Roman"/>
          <w:sz w:val="24"/>
          <w:szCs w:val="24"/>
        </w:rPr>
        <w:fldChar w:fldCharType="separate"/>
      </w:r>
      <w:r w:rsidR="006C1C1B">
        <w:rPr>
          <w:rFonts w:ascii="Times New Roman" w:hAnsi="Times New Roman"/>
          <w:noProof/>
          <w:sz w:val="24"/>
          <w:szCs w:val="24"/>
        </w:rPr>
        <w:t>(</w:t>
      </w:r>
      <w:hyperlink w:anchor="_ENREF_33" w:tooltip="Valentine, 1999 #373" w:history="1">
        <w:r w:rsidR="009B7D7D">
          <w:rPr>
            <w:rFonts w:ascii="Times New Roman" w:hAnsi="Times New Roman"/>
            <w:noProof/>
            <w:sz w:val="24"/>
            <w:szCs w:val="24"/>
          </w:rPr>
          <w:t>1999</w:t>
        </w:r>
      </w:hyperlink>
      <w:r w:rsidR="006C1C1B">
        <w:rPr>
          <w:rFonts w:ascii="Times New Roman" w:hAnsi="Times New Roman"/>
          <w:noProof/>
          <w:sz w:val="24"/>
          <w:szCs w:val="24"/>
        </w:rPr>
        <w:t>)</w:t>
      </w:r>
      <w:r w:rsidR="006C1C1B">
        <w:rPr>
          <w:rFonts w:ascii="Times New Roman" w:hAnsi="Times New Roman"/>
          <w:sz w:val="24"/>
          <w:szCs w:val="24"/>
        </w:rPr>
        <w:fldChar w:fldCharType="end"/>
      </w:r>
      <w:r w:rsidR="00CF6DD4" w:rsidRPr="008F319A">
        <w:rPr>
          <w:rFonts w:ascii="Times New Roman" w:hAnsi="Times New Roman"/>
          <w:sz w:val="24"/>
          <w:szCs w:val="24"/>
        </w:rPr>
        <w:t xml:space="preserve"> found women often dominated discussion during joint interviews with their male partners, particularly on topics such as pregnancy </w:t>
      </w:r>
      <w:r w:rsidR="00197861">
        <w:rPr>
          <w:rFonts w:ascii="Times New Roman" w:hAnsi="Times New Roman"/>
          <w:sz w:val="24"/>
          <w:szCs w:val="24"/>
        </w:rPr>
        <w:t>or child-rearing.</w:t>
      </w:r>
    </w:p>
    <w:p w14:paraId="042A411D" w14:textId="0DCAFA7F" w:rsidR="008F319A" w:rsidRDefault="00A054D1" w:rsidP="00D365B4">
      <w:pPr>
        <w:spacing w:after="0" w:line="480" w:lineRule="auto"/>
        <w:ind w:firstLine="720"/>
        <w:rPr>
          <w:rFonts w:ascii="Times New Roman" w:hAnsi="Times New Roman"/>
          <w:sz w:val="24"/>
          <w:szCs w:val="24"/>
        </w:rPr>
      </w:pPr>
      <w:r>
        <w:rPr>
          <w:rFonts w:ascii="Times New Roman" w:hAnsi="Times New Roman"/>
          <w:sz w:val="24"/>
          <w:szCs w:val="24"/>
        </w:rPr>
        <w:t xml:space="preserve">Prompting talk about </w:t>
      </w:r>
      <w:r w:rsidR="00CF6DD4">
        <w:rPr>
          <w:rFonts w:ascii="Times New Roman" w:hAnsi="Times New Roman"/>
          <w:sz w:val="24"/>
          <w:szCs w:val="24"/>
        </w:rPr>
        <w:t>intimate</w:t>
      </w:r>
      <w:r>
        <w:rPr>
          <w:rFonts w:ascii="Times New Roman" w:hAnsi="Times New Roman"/>
          <w:sz w:val="24"/>
          <w:szCs w:val="24"/>
        </w:rPr>
        <w:t xml:space="preserve"> topics within a joint interview raise</w:t>
      </w:r>
      <w:r w:rsidR="00CF6DD4">
        <w:rPr>
          <w:rFonts w:ascii="Times New Roman" w:hAnsi="Times New Roman"/>
          <w:sz w:val="24"/>
          <w:szCs w:val="24"/>
        </w:rPr>
        <w:t>s</w:t>
      </w:r>
      <w:r>
        <w:rPr>
          <w:rFonts w:ascii="Times New Roman" w:hAnsi="Times New Roman"/>
          <w:sz w:val="24"/>
          <w:szCs w:val="24"/>
        </w:rPr>
        <w:t xml:space="preserve"> ethical concerns about possible inadvertent disclosure of individuals’ private accounts</w:t>
      </w:r>
      <w:r w:rsidR="00F613BE">
        <w:rPr>
          <w:rFonts w:ascii="Times New Roman" w:hAnsi="Times New Roman"/>
          <w:sz w:val="24"/>
          <w:szCs w:val="24"/>
        </w:rPr>
        <w:t>, and the possib</w:t>
      </w:r>
      <w:r w:rsidR="00BE74C4">
        <w:rPr>
          <w:rFonts w:ascii="Times New Roman" w:hAnsi="Times New Roman"/>
          <w:sz w:val="24"/>
          <w:szCs w:val="24"/>
        </w:rPr>
        <w:t xml:space="preserve">ility of </w:t>
      </w:r>
      <w:r w:rsidR="00F613BE">
        <w:rPr>
          <w:rFonts w:ascii="Times New Roman" w:hAnsi="Times New Roman"/>
          <w:sz w:val="24"/>
          <w:szCs w:val="24"/>
        </w:rPr>
        <w:t xml:space="preserve">harm </w:t>
      </w:r>
      <w:r w:rsidR="00BE74C4">
        <w:rPr>
          <w:rFonts w:ascii="Times New Roman" w:hAnsi="Times New Roman"/>
          <w:sz w:val="24"/>
          <w:szCs w:val="24"/>
        </w:rPr>
        <w:t xml:space="preserve">from even </w:t>
      </w:r>
      <w:r w:rsidR="00F613BE">
        <w:rPr>
          <w:rFonts w:ascii="Times New Roman" w:hAnsi="Times New Roman"/>
          <w:sz w:val="24"/>
          <w:szCs w:val="24"/>
        </w:rPr>
        <w:t xml:space="preserve">unprompted disclosures needs consideration when seeking consent for </w:t>
      </w:r>
      <w:r w:rsidR="00CF6DD4">
        <w:rPr>
          <w:rFonts w:ascii="Times New Roman" w:hAnsi="Times New Roman"/>
          <w:sz w:val="24"/>
          <w:szCs w:val="24"/>
        </w:rPr>
        <w:t>joint</w:t>
      </w:r>
      <w:r w:rsidR="00F613BE">
        <w:rPr>
          <w:rFonts w:ascii="Times New Roman" w:hAnsi="Times New Roman"/>
          <w:sz w:val="24"/>
          <w:szCs w:val="24"/>
        </w:rPr>
        <w:t xml:space="preserve"> interviews</w:t>
      </w:r>
      <w:r w:rsidR="00CF6DD4">
        <w:rPr>
          <w:rFonts w:ascii="Times New Roman" w:hAnsi="Times New Roman"/>
          <w:sz w:val="24"/>
          <w:szCs w:val="24"/>
        </w:rPr>
        <w:t xml:space="preserve">. </w:t>
      </w:r>
      <w:r w:rsidR="00F613BE">
        <w:rPr>
          <w:rFonts w:ascii="Times New Roman" w:hAnsi="Times New Roman"/>
          <w:sz w:val="24"/>
          <w:szCs w:val="24"/>
        </w:rPr>
        <w:t>O</w:t>
      </w:r>
      <w:r w:rsidR="00D97DA9">
        <w:rPr>
          <w:rFonts w:ascii="Times New Roman" w:hAnsi="Times New Roman"/>
          <w:sz w:val="24"/>
          <w:szCs w:val="24"/>
        </w:rPr>
        <w:t>ffer</w:t>
      </w:r>
      <w:r w:rsidR="00F613BE">
        <w:rPr>
          <w:rFonts w:ascii="Times New Roman" w:hAnsi="Times New Roman"/>
          <w:sz w:val="24"/>
          <w:szCs w:val="24"/>
        </w:rPr>
        <w:t>ing</w:t>
      </w:r>
      <w:r w:rsidR="00D97DA9">
        <w:rPr>
          <w:rFonts w:ascii="Times New Roman" w:hAnsi="Times New Roman"/>
          <w:sz w:val="24"/>
          <w:szCs w:val="24"/>
        </w:rPr>
        <w:t xml:space="preserve"> a choice between individual or joint interviews </w:t>
      </w:r>
      <w:r w:rsidR="008A2AB4">
        <w:rPr>
          <w:rFonts w:ascii="Times New Roman" w:hAnsi="Times New Roman"/>
          <w:sz w:val="24"/>
          <w:szCs w:val="24"/>
        </w:rPr>
        <w:t>does not fully address this</w:t>
      </w:r>
      <w:r w:rsidR="00D97DA9">
        <w:rPr>
          <w:rFonts w:ascii="Times New Roman" w:hAnsi="Times New Roman"/>
          <w:sz w:val="24"/>
          <w:szCs w:val="24"/>
        </w:rPr>
        <w:t xml:space="preserve"> ethical </w:t>
      </w:r>
      <w:r w:rsidR="002B0D4F">
        <w:rPr>
          <w:rFonts w:ascii="Times New Roman" w:hAnsi="Times New Roman"/>
          <w:sz w:val="24"/>
          <w:szCs w:val="24"/>
        </w:rPr>
        <w:t>c</w:t>
      </w:r>
      <w:r w:rsidR="008A2AB4">
        <w:rPr>
          <w:rFonts w:ascii="Times New Roman" w:hAnsi="Times New Roman"/>
          <w:sz w:val="24"/>
          <w:szCs w:val="24"/>
        </w:rPr>
        <w:t>oncern</w:t>
      </w:r>
      <w:r w:rsidR="00D1258B">
        <w:rPr>
          <w:rFonts w:ascii="Times New Roman" w:hAnsi="Times New Roman"/>
          <w:sz w:val="24"/>
          <w:szCs w:val="24"/>
        </w:rPr>
        <w:t xml:space="preserve">, as </w:t>
      </w:r>
      <w:r w:rsidR="00CF6DD4">
        <w:rPr>
          <w:rFonts w:ascii="Times New Roman" w:hAnsi="Times New Roman"/>
          <w:sz w:val="24"/>
          <w:szCs w:val="24"/>
        </w:rPr>
        <w:t xml:space="preserve">Mellor et al </w:t>
      </w:r>
      <w:r w:rsidR="006C1C1B">
        <w:rPr>
          <w:rFonts w:ascii="Times New Roman" w:hAnsi="Times New Roman"/>
          <w:sz w:val="24"/>
          <w:szCs w:val="24"/>
        </w:rPr>
        <w:fldChar w:fldCharType="begin"/>
      </w:r>
      <w:r w:rsidR="006C1C1B">
        <w:rPr>
          <w:rFonts w:ascii="Times New Roman" w:hAnsi="Times New Roman"/>
          <w:sz w:val="24"/>
          <w:szCs w:val="24"/>
        </w:rPr>
        <w:instrText xml:space="preserve"> ADDIN EN.CITE &lt;EndNote&gt;&lt;Cite ExcludeAuth="1"&gt;&lt;Author&gt;Mellor&lt;/Author&gt;&lt;Year&gt;2013&lt;/Year&gt;&lt;RecNum&gt;371&lt;/RecNum&gt;&lt;DisplayText&gt;(2013)&lt;/DisplayText&gt;&lt;record&gt;&lt;rec-number&gt;371&lt;/rec-number&gt;&lt;foreign-keys&gt;&lt;key app="EN" db-id="dxz2pdwa02aedaeetx2p0x272ve0xp0tzewa"&gt;371&lt;/key&gt;&lt;/foreign-keys&gt;&lt;ref-type name="Journal Article"&gt;17&lt;/ref-type&gt;&lt;contributors&gt;&lt;authors&gt;&lt;author&gt;Mellor, Ruth M.&lt;/author&gt;&lt;author&gt;Slaymaker, Emma&lt;/author&gt;&lt;author&gt;Cleland, John&lt;/author&gt;&lt;/authors&gt;&lt;/contributors&gt;&lt;titles&gt;&lt;title&gt;Recognizing and Overcoming Challenges of Couple Interview Research&lt;/title&gt;&lt;secondary-title&gt;Qualitative Health Research&lt;/secondary-title&gt;&lt;/titles&gt;&lt;periodical&gt;&lt;full-title&gt;Qualitative Health Research&lt;/full-title&gt;&lt;/periodical&gt;&lt;pages&gt;1399-1407&lt;/pages&gt;&lt;volume&gt;23&lt;/volume&gt;&lt;number&gt;10&lt;/number&gt;&lt;dates&gt;&lt;year&gt;2013&lt;/year&gt;&lt;pub-dates&gt;&lt;date&gt;October 1, 2013&lt;/date&gt;&lt;/pub-dates&gt;&lt;/dates&gt;&lt;urls&gt;&lt;related-urls&gt;&lt;url&gt;http://qhr.sagepub.com/content/23/10/1399.abstract&lt;/url&gt;&lt;/related-urls&gt;&lt;/urls&gt;&lt;electronic-resource-num&gt;10.1177/1049732313506963&lt;/electronic-resource-num&gt;&lt;/record&gt;&lt;/Cite&gt;&lt;/EndNote&gt;</w:instrText>
      </w:r>
      <w:r w:rsidR="006C1C1B">
        <w:rPr>
          <w:rFonts w:ascii="Times New Roman" w:hAnsi="Times New Roman"/>
          <w:sz w:val="24"/>
          <w:szCs w:val="24"/>
        </w:rPr>
        <w:fldChar w:fldCharType="separate"/>
      </w:r>
      <w:r w:rsidR="006C1C1B">
        <w:rPr>
          <w:rFonts w:ascii="Times New Roman" w:hAnsi="Times New Roman"/>
          <w:noProof/>
          <w:sz w:val="24"/>
          <w:szCs w:val="24"/>
        </w:rPr>
        <w:t>(</w:t>
      </w:r>
      <w:hyperlink w:anchor="_ENREF_17" w:tooltip="Mellor, 2013 #371" w:history="1">
        <w:r w:rsidR="009B7D7D">
          <w:rPr>
            <w:rFonts w:ascii="Times New Roman" w:hAnsi="Times New Roman"/>
            <w:noProof/>
            <w:sz w:val="24"/>
            <w:szCs w:val="24"/>
          </w:rPr>
          <w:t>2013</w:t>
        </w:r>
      </w:hyperlink>
      <w:r w:rsidR="006C1C1B">
        <w:rPr>
          <w:rFonts w:ascii="Times New Roman" w:hAnsi="Times New Roman"/>
          <w:noProof/>
          <w:sz w:val="24"/>
          <w:szCs w:val="24"/>
        </w:rPr>
        <w:t>)</w:t>
      </w:r>
      <w:r w:rsidR="006C1C1B">
        <w:rPr>
          <w:rFonts w:ascii="Times New Roman" w:hAnsi="Times New Roman"/>
          <w:sz w:val="24"/>
          <w:szCs w:val="24"/>
        </w:rPr>
        <w:fldChar w:fldCharType="end"/>
      </w:r>
      <w:r w:rsidR="00D1258B">
        <w:rPr>
          <w:rFonts w:ascii="Times New Roman" w:hAnsi="Times New Roman"/>
          <w:sz w:val="24"/>
          <w:szCs w:val="24"/>
        </w:rPr>
        <w:t xml:space="preserve"> point out</w:t>
      </w:r>
      <w:r w:rsidR="00C87D0E">
        <w:rPr>
          <w:rFonts w:ascii="Times New Roman" w:hAnsi="Times New Roman"/>
          <w:sz w:val="24"/>
          <w:szCs w:val="24"/>
        </w:rPr>
        <w:t xml:space="preserve">. </w:t>
      </w:r>
      <w:r w:rsidR="006C1C1B">
        <w:rPr>
          <w:rFonts w:ascii="Times New Roman" w:hAnsi="Times New Roman"/>
          <w:sz w:val="24"/>
          <w:szCs w:val="24"/>
        </w:rPr>
        <w:t xml:space="preserve">Taylor and de Vocht </w:t>
      </w:r>
      <w:r w:rsidR="006C1C1B">
        <w:rPr>
          <w:rFonts w:ascii="Times New Roman" w:hAnsi="Times New Roman"/>
          <w:sz w:val="24"/>
          <w:szCs w:val="24"/>
        </w:rPr>
        <w:fldChar w:fldCharType="begin"/>
      </w:r>
      <w:r w:rsidR="006C1C1B">
        <w:rPr>
          <w:rFonts w:ascii="Times New Roman" w:hAnsi="Times New Roman"/>
          <w:sz w:val="24"/>
          <w:szCs w:val="24"/>
        </w:rPr>
        <w:instrText xml:space="preserve"> ADDIN EN.CITE &lt;EndNote&gt;&lt;Cite ExcludeAuth="1"&gt;&lt;Author&gt;Taylor&lt;/Author&gt;&lt;Year&gt;2011&lt;/Year&gt;&lt;RecNum&gt;374&lt;/RecNum&gt;&lt;DisplayText&gt;(2011)&lt;/DisplayText&gt;&lt;record&gt;&lt;rec-number&gt;374&lt;/rec-number&gt;&lt;foreign-keys&gt;&lt;key app="EN" db-id="dxz2pdwa02aedaeetx2p0x272ve0xp0tzewa"&gt;374&lt;/key&gt;&lt;/foreign-keys&gt;&lt;ref-type name="Journal Article"&gt;17&lt;/ref-type&gt;&lt;contributors&gt;&lt;authors&gt;&lt;author&gt;Taylor, B.&lt;/author&gt;&lt;author&gt;de Vocht, H.&lt;/author&gt;&lt;/authors&gt;&lt;/contributors&gt;&lt;titles&gt;&lt;title&gt;Interviewing separately or as couples? Considerations of authenticity of method.&lt;/title&gt;&lt;secondary-title&gt;Qualitative Health Research&lt;/secondary-title&gt;&lt;/titles&gt;&lt;periodical&gt;&lt;full-title&gt;Qualitative Health Research&lt;/full-title&gt;&lt;/periodical&gt;&lt;pages&gt;1576-87&lt;/pages&gt;&lt;volume&gt;21&lt;/volume&gt;&lt;number&gt;11&lt;/number&gt;&lt;dates&gt;&lt;year&gt;2011&lt;/year&gt;&lt;/dates&gt;&lt;urls&gt;&lt;/urls&gt;&lt;/record&gt;&lt;/Cite&gt;&lt;/EndNote&gt;</w:instrText>
      </w:r>
      <w:r w:rsidR="006C1C1B">
        <w:rPr>
          <w:rFonts w:ascii="Times New Roman" w:hAnsi="Times New Roman"/>
          <w:sz w:val="24"/>
          <w:szCs w:val="24"/>
        </w:rPr>
        <w:fldChar w:fldCharType="separate"/>
      </w:r>
      <w:r w:rsidR="006C1C1B">
        <w:rPr>
          <w:rFonts w:ascii="Times New Roman" w:hAnsi="Times New Roman"/>
          <w:noProof/>
          <w:sz w:val="24"/>
          <w:szCs w:val="24"/>
        </w:rPr>
        <w:t>(</w:t>
      </w:r>
      <w:hyperlink w:anchor="_ENREF_31" w:tooltip="Taylor, 2011 #374" w:history="1">
        <w:r w:rsidR="009B7D7D">
          <w:rPr>
            <w:rFonts w:ascii="Times New Roman" w:hAnsi="Times New Roman"/>
            <w:noProof/>
            <w:sz w:val="24"/>
            <w:szCs w:val="24"/>
          </w:rPr>
          <w:t>2011</w:t>
        </w:r>
      </w:hyperlink>
      <w:r w:rsidR="006C1C1B">
        <w:rPr>
          <w:rFonts w:ascii="Times New Roman" w:hAnsi="Times New Roman"/>
          <w:noProof/>
          <w:sz w:val="24"/>
          <w:szCs w:val="24"/>
        </w:rPr>
        <w:t>)</w:t>
      </w:r>
      <w:r w:rsidR="006C1C1B">
        <w:rPr>
          <w:rFonts w:ascii="Times New Roman" w:hAnsi="Times New Roman"/>
          <w:sz w:val="24"/>
          <w:szCs w:val="24"/>
        </w:rPr>
        <w:fldChar w:fldCharType="end"/>
      </w:r>
      <w:r w:rsidR="00BE74C4">
        <w:rPr>
          <w:rFonts w:ascii="Times New Roman" w:hAnsi="Times New Roman"/>
          <w:sz w:val="24"/>
          <w:szCs w:val="24"/>
        </w:rPr>
        <w:t>, for instance,</w:t>
      </w:r>
      <w:r w:rsidR="00D97DA9">
        <w:rPr>
          <w:rFonts w:ascii="Times New Roman" w:hAnsi="Times New Roman"/>
          <w:sz w:val="24"/>
          <w:szCs w:val="24"/>
        </w:rPr>
        <w:t xml:space="preserve"> describe the hope that</w:t>
      </w:r>
      <w:r w:rsidR="00F613BE" w:rsidRPr="00F613BE">
        <w:rPr>
          <w:rFonts w:ascii="Times New Roman" w:hAnsi="Times New Roman"/>
          <w:sz w:val="24"/>
          <w:szCs w:val="24"/>
        </w:rPr>
        <w:t xml:space="preserve"> </w:t>
      </w:r>
      <w:r w:rsidR="00F613BE">
        <w:rPr>
          <w:rFonts w:ascii="Times New Roman" w:hAnsi="Times New Roman"/>
          <w:sz w:val="24"/>
          <w:szCs w:val="24"/>
        </w:rPr>
        <w:t>such a choice would enable</w:t>
      </w:r>
      <w:r w:rsidR="00D97DA9">
        <w:rPr>
          <w:rFonts w:ascii="Times New Roman" w:hAnsi="Times New Roman"/>
          <w:sz w:val="24"/>
          <w:szCs w:val="24"/>
        </w:rPr>
        <w:t xml:space="preserve"> </w:t>
      </w:r>
      <w:r w:rsidR="00D97DA9" w:rsidRPr="00D97DA9">
        <w:rPr>
          <w:rFonts w:ascii="Times New Roman" w:hAnsi="Times New Roman"/>
          <w:sz w:val="24"/>
          <w:szCs w:val="24"/>
        </w:rPr>
        <w:t xml:space="preserve">“individuals who valued the </w:t>
      </w:r>
      <w:r w:rsidR="00D97DA9" w:rsidRPr="00D97DA9">
        <w:rPr>
          <w:rFonts w:ascii="Times New Roman" w:hAnsi="Times New Roman"/>
          <w:sz w:val="24"/>
          <w:szCs w:val="24"/>
        </w:rPr>
        <w:lastRenderedPageBreak/>
        <w:t xml:space="preserve">freedom to express things they would not want their partner to know </w:t>
      </w:r>
      <w:r w:rsidR="00F613BE">
        <w:rPr>
          <w:rFonts w:ascii="Times New Roman" w:hAnsi="Times New Roman"/>
          <w:sz w:val="24"/>
          <w:szCs w:val="24"/>
        </w:rPr>
        <w:t>[to]</w:t>
      </w:r>
      <w:r w:rsidR="00D97DA9" w:rsidRPr="00D97DA9">
        <w:rPr>
          <w:rFonts w:ascii="Times New Roman" w:hAnsi="Times New Roman"/>
          <w:sz w:val="24"/>
          <w:szCs w:val="24"/>
        </w:rPr>
        <w:t xml:space="preserve"> choose an option that would provide for this”</w:t>
      </w:r>
      <w:r w:rsidR="00D97DA9">
        <w:rPr>
          <w:rFonts w:ascii="Times New Roman" w:hAnsi="Times New Roman"/>
          <w:sz w:val="24"/>
          <w:szCs w:val="24"/>
        </w:rPr>
        <w:t xml:space="preserve">, but they later undermine this reassuring idea, echoing Morris’s </w:t>
      </w:r>
      <w:r w:rsidR="006C1C1B">
        <w:rPr>
          <w:rFonts w:ascii="Times New Roman" w:hAnsi="Times New Roman"/>
          <w:sz w:val="24"/>
          <w:szCs w:val="24"/>
        </w:rPr>
        <w:fldChar w:fldCharType="begin"/>
      </w:r>
      <w:r w:rsidR="006C1C1B">
        <w:rPr>
          <w:rFonts w:ascii="Times New Roman" w:hAnsi="Times New Roman"/>
          <w:sz w:val="24"/>
          <w:szCs w:val="24"/>
        </w:rPr>
        <w:instrText xml:space="preserve"> ADDIN EN.CITE &lt;EndNote&gt;&lt;Cite ExcludeAuth="1"&gt;&lt;Author&gt;Morris&lt;/Author&gt;&lt;Year&gt;2001&lt;/Year&gt;&lt;RecNum&gt;367&lt;/RecNum&gt;&lt;DisplayText&gt;(2001)&lt;/DisplayText&gt;&lt;record&gt;&lt;rec-number&gt;367&lt;/rec-number&gt;&lt;foreign-keys&gt;&lt;key app="EN" db-id="dxz2pdwa02aedaeetx2p0x272ve0xp0tzewa"&gt;367&lt;/key&gt;&lt;/foreign-keys&gt;&lt;ref-type name="Journal Article"&gt;17&lt;/ref-type&gt;&lt;contributors&gt;&lt;authors&gt;&lt;author&gt;Morris, Sara M.&lt;/author&gt;&lt;/authors&gt;&lt;/contributors&gt;&lt;titles&gt;&lt;title&gt;Joint and Individual Interviewing in the Context of Cancer&lt;/title&gt;&lt;secondary-title&gt;Qualitative Health Research&lt;/secondary-title&gt;&lt;/titles&gt;&lt;periodical&gt;&lt;full-title&gt;Qualitative Health Research&lt;/full-title&gt;&lt;/periodical&gt;&lt;pages&gt;553-567&lt;/pages&gt;&lt;volume&gt;11&lt;/volume&gt;&lt;number&gt;4&lt;/number&gt;&lt;dates&gt;&lt;year&gt;2001&lt;/year&gt;&lt;pub-dates&gt;&lt;date&gt;July 1, 2001&lt;/date&gt;&lt;/pub-dates&gt;&lt;/dates&gt;&lt;urls&gt;&lt;related-urls&gt;&lt;url&gt;http://qhr.sagepub.com/cgi/content/abstract/11/4/553&lt;/url&gt;&lt;/related-urls&gt;&lt;/urls&gt;&lt;electronic-resource-num&gt;10.1177/104973201129119208&lt;/electronic-resource-num&gt;&lt;/record&gt;&lt;/Cite&gt;&lt;/EndNote&gt;</w:instrText>
      </w:r>
      <w:r w:rsidR="006C1C1B">
        <w:rPr>
          <w:rFonts w:ascii="Times New Roman" w:hAnsi="Times New Roman"/>
          <w:sz w:val="24"/>
          <w:szCs w:val="24"/>
        </w:rPr>
        <w:fldChar w:fldCharType="separate"/>
      </w:r>
      <w:r w:rsidR="006C1C1B">
        <w:rPr>
          <w:rFonts w:ascii="Times New Roman" w:hAnsi="Times New Roman"/>
          <w:noProof/>
          <w:sz w:val="24"/>
          <w:szCs w:val="24"/>
        </w:rPr>
        <w:t>(</w:t>
      </w:r>
      <w:hyperlink w:anchor="_ENREF_19" w:tooltip="Morris, 2001 #367" w:history="1">
        <w:r w:rsidR="009B7D7D">
          <w:rPr>
            <w:rFonts w:ascii="Times New Roman" w:hAnsi="Times New Roman"/>
            <w:noProof/>
            <w:sz w:val="24"/>
            <w:szCs w:val="24"/>
          </w:rPr>
          <w:t>2001</w:t>
        </w:r>
      </w:hyperlink>
      <w:r w:rsidR="006C1C1B">
        <w:rPr>
          <w:rFonts w:ascii="Times New Roman" w:hAnsi="Times New Roman"/>
          <w:noProof/>
          <w:sz w:val="24"/>
          <w:szCs w:val="24"/>
        </w:rPr>
        <w:t>)</w:t>
      </w:r>
      <w:r w:rsidR="006C1C1B">
        <w:rPr>
          <w:rFonts w:ascii="Times New Roman" w:hAnsi="Times New Roman"/>
          <w:sz w:val="24"/>
          <w:szCs w:val="24"/>
        </w:rPr>
        <w:fldChar w:fldCharType="end"/>
      </w:r>
      <w:r w:rsidR="00D97DA9">
        <w:rPr>
          <w:rFonts w:ascii="Times New Roman" w:hAnsi="Times New Roman"/>
          <w:sz w:val="24"/>
          <w:szCs w:val="24"/>
        </w:rPr>
        <w:t xml:space="preserve"> point that </w:t>
      </w:r>
      <w:r w:rsidR="00F02630">
        <w:rPr>
          <w:rFonts w:ascii="Times New Roman" w:hAnsi="Times New Roman"/>
          <w:sz w:val="24"/>
          <w:szCs w:val="24"/>
        </w:rPr>
        <w:t xml:space="preserve">people may be reluctant to imply that they have secrets from their partner, </w:t>
      </w:r>
      <w:r w:rsidR="002B0D4F">
        <w:rPr>
          <w:rFonts w:ascii="Times New Roman" w:hAnsi="Times New Roman"/>
          <w:sz w:val="24"/>
          <w:szCs w:val="24"/>
        </w:rPr>
        <w:t xml:space="preserve">and </w:t>
      </w:r>
      <w:r w:rsidR="00F02630">
        <w:rPr>
          <w:rFonts w:ascii="Times New Roman" w:hAnsi="Times New Roman"/>
          <w:sz w:val="24"/>
          <w:szCs w:val="24"/>
        </w:rPr>
        <w:t>p</w:t>
      </w:r>
      <w:r w:rsidR="002B0D4F">
        <w:rPr>
          <w:rFonts w:ascii="Times New Roman" w:hAnsi="Times New Roman"/>
          <w:sz w:val="24"/>
          <w:szCs w:val="24"/>
        </w:rPr>
        <w:t>refer</w:t>
      </w:r>
      <w:r w:rsidR="00F02630">
        <w:rPr>
          <w:rFonts w:ascii="Times New Roman" w:hAnsi="Times New Roman"/>
          <w:sz w:val="24"/>
          <w:szCs w:val="24"/>
        </w:rPr>
        <w:t xml:space="preserve"> to present themselves to the interviewer as what Radcliffe et al </w:t>
      </w:r>
      <w:r w:rsidR="006C1C1B">
        <w:rPr>
          <w:rFonts w:ascii="Times New Roman" w:hAnsi="Times New Roman"/>
          <w:sz w:val="24"/>
          <w:szCs w:val="24"/>
        </w:rPr>
        <w:fldChar w:fldCharType="begin"/>
      </w:r>
      <w:r w:rsidR="006C1C1B">
        <w:rPr>
          <w:rFonts w:ascii="Times New Roman" w:hAnsi="Times New Roman"/>
          <w:sz w:val="24"/>
          <w:szCs w:val="24"/>
        </w:rPr>
        <w:instrText xml:space="preserve"> ADDIN EN.CITE &lt;EndNote&gt;&lt;Cite ExcludeAuth="1"&gt;&lt;Author&gt;Radcliffe&lt;/Author&gt;&lt;Year&gt;2013&lt;/Year&gt;&lt;RecNum&gt;335&lt;/RecNum&gt;&lt;DisplayText&gt;(2013)&lt;/DisplayText&gt;&lt;record&gt;&lt;rec-number&gt;335&lt;/rec-number&gt;&lt;foreign-keys&gt;&lt;key app="EN" db-id="dxz2pdwa02aedaeetx2p0x272ve0xp0tzewa"&gt;335&lt;/key&gt;&lt;/foreign-keys&gt;&lt;ref-type name="Journal Article"&gt;17&lt;/ref-type&gt;&lt;contributors&gt;&lt;authors&gt;&lt;author&gt;Radcliffe, E.&lt;/author&gt;&lt;author&gt;Lowton, K.&lt;/author&gt;&lt;author&gt;Morgan, M.&lt;/author&gt;&lt;/authors&gt;&lt;/contributors&gt;&lt;titles&gt;&lt;title&gt;Co-construction of chronic illness narratives by older stroke survivors and their spouses&lt;/title&gt;&lt;secondary-title&gt;Sociology of Health &amp;amp; Illness&lt;/secondary-title&gt;&lt;/titles&gt;&lt;periodical&gt;&lt;full-title&gt;Sociol Health Illn&lt;/full-title&gt;&lt;abbr-1&gt;Sociology of health &amp;amp; illness&lt;/abbr-1&gt;&lt;/periodical&gt;&lt;pages&gt;993–1007&lt;/pages&gt;&lt;volume&gt;35&lt;/volume&gt;&lt;number&gt;7&lt;/number&gt;&lt;dates&gt;&lt;year&gt;2013&lt;/year&gt;&lt;/dates&gt;&lt;urls&gt;&lt;/urls&gt;&lt;/record&gt;&lt;/Cite&gt;&lt;/EndNote&gt;</w:instrText>
      </w:r>
      <w:r w:rsidR="006C1C1B">
        <w:rPr>
          <w:rFonts w:ascii="Times New Roman" w:hAnsi="Times New Roman"/>
          <w:sz w:val="24"/>
          <w:szCs w:val="24"/>
        </w:rPr>
        <w:fldChar w:fldCharType="separate"/>
      </w:r>
      <w:r w:rsidR="006C1C1B">
        <w:rPr>
          <w:rFonts w:ascii="Times New Roman" w:hAnsi="Times New Roman"/>
          <w:noProof/>
          <w:sz w:val="24"/>
          <w:szCs w:val="24"/>
        </w:rPr>
        <w:t>(</w:t>
      </w:r>
      <w:hyperlink w:anchor="_ENREF_22" w:tooltip="Radcliffe, 2013 #335" w:history="1">
        <w:r w:rsidR="009B7D7D">
          <w:rPr>
            <w:rFonts w:ascii="Times New Roman" w:hAnsi="Times New Roman"/>
            <w:noProof/>
            <w:sz w:val="24"/>
            <w:szCs w:val="24"/>
          </w:rPr>
          <w:t>2013</w:t>
        </w:r>
      </w:hyperlink>
      <w:r w:rsidR="006C1C1B">
        <w:rPr>
          <w:rFonts w:ascii="Times New Roman" w:hAnsi="Times New Roman"/>
          <w:noProof/>
          <w:sz w:val="24"/>
          <w:szCs w:val="24"/>
        </w:rPr>
        <w:t>)</w:t>
      </w:r>
      <w:r w:rsidR="006C1C1B">
        <w:rPr>
          <w:rFonts w:ascii="Times New Roman" w:hAnsi="Times New Roman"/>
          <w:sz w:val="24"/>
          <w:szCs w:val="24"/>
        </w:rPr>
        <w:fldChar w:fldCharType="end"/>
      </w:r>
      <w:r w:rsidR="00082AF1">
        <w:rPr>
          <w:rFonts w:ascii="Times New Roman" w:hAnsi="Times New Roman"/>
          <w:sz w:val="24"/>
          <w:szCs w:val="24"/>
        </w:rPr>
        <w:t xml:space="preserve"> </w:t>
      </w:r>
      <w:r w:rsidR="006C1C1B">
        <w:rPr>
          <w:rFonts w:ascii="Times New Roman" w:hAnsi="Times New Roman"/>
          <w:sz w:val="24"/>
          <w:szCs w:val="24"/>
        </w:rPr>
        <w:t>describe as “</w:t>
      </w:r>
      <w:r w:rsidR="00F02630">
        <w:rPr>
          <w:rFonts w:ascii="Times New Roman" w:hAnsi="Times New Roman"/>
          <w:sz w:val="24"/>
          <w:szCs w:val="24"/>
        </w:rPr>
        <w:t xml:space="preserve">a normal, united couple”. </w:t>
      </w:r>
      <w:r w:rsidR="00D365B4">
        <w:rPr>
          <w:rFonts w:ascii="Times New Roman" w:hAnsi="Times New Roman"/>
          <w:sz w:val="24"/>
          <w:szCs w:val="24"/>
        </w:rPr>
        <w:t>Thus</w:t>
      </w:r>
      <w:r w:rsidR="00BE74C4">
        <w:rPr>
          <w:rFonts w:ascii="Times New Roman" w:hAnsi="Times New Roman"/>
          <w:sz w:val="24"/>
          <w:szCs w:val="24"/>
        </w:rPr>
        <w:t>,</w:t>
      </w:r>
      <w:r w:rsidR="00D365B4">
        <w:rPr>
          <w:rFonts w:ascii="Times New Roman" w:hAnsi="Times New Roman"/>
          <w:sz w:val="24"/>
          <w:szCs w:val="24"/>
        </w:rPr>
        <w:t xml:space="preserve"> the </w:t>
      </w:r>
      <w:r w:rsidR="00D365B4" w:rsidRPr="00D365B4">
        <w:rPr>
          <w:rFonts w:ascii="Times New Roman" w:hAnsi="Times New Roman"/>
          <w:sz w:val="24"/>
          <w:szCs w:val="24"/>
        </w:rPr>
        <w:t>fact that participants choose a joint interview is data in itself</w:t>
      </w:r>
      <w:r w:rsidR="00D365B4">
        <w:rPr>
          <w:rFonts w:ascii="Times New Roman" w:hAnsi="Times New Roman"/>
          <w:sz w:val="24"/>
          <w:szCs w:val="24"/>
        </w:rPr>
        <w:t>.</w:t>
      </w:r>
    </w:p>
    <w:p w14:paraId="6410B7FF" w14:textId="6733B716" w:rsidR="00E34ABB" w:rsidRDefault="00F613BE" w:rsidP="004F3BD6">
      <w:pPr>
        <w:spacing w:after="160" w:line="480" w:lineRule="auto"/>
        <w:ind w:firstLine="720"/>
        <w:rPr>
          <w:rFonts w:ascii="Times New Roman" w:hAnsi="Times New Roman"/>
          <w:sz w:val="24"/>
          <w:szCs w:val="24"/>
        </w:rPr>
      </w:pPr>
      <w:r>
        <w:rPr>
          <w:rFonts w:ascii="Times New Roman" w:hAnsi="Times New Roman"/>
          <w:sz w:val="24"/>
          <w:szCs w:val="24"/>
        </w:rPr>
        <w:t xml:space="preserve">These constraints </w:t>
      </w:r>
      <w:r w:rsidR="002D1222">
        <w:rPr>
          <w:rFonts w:ascii="Times New Roman" w:hAnsi="Times New Roman"/>
          <w:sz w:val="24"/>
          <w:szCs w:val="24"/>
        </w:rPr>
        <w:t>clearly shape</w:t>
      </w:r>
      <w:r>
        <w:rPr>
          <w:rFonts w:ascii="Times New Roman" w:hAnsi="Times New Roman"/>
          <w:sz w:val="24"/>
          <w:szCs w:val="24"/>
        </w:rPr>
        <w:t xml:space="preserve"> the data generated in joint interviews, </w:t>
      </w:r>
      <w:r w:rsidR="00C207D6">
        <w:rPr>
          <w:rFonts w:ascii="Times New Roman" w:hAnsi="Times New Roman"/>
          <w:sz w:val="24"/>
          <w:szCs w:val="24"/>
        </w:rPr>
        <w:t xml:space="preserve">and consequently </w:t>
      </w:r>
      <w:r w:rsidR="002D1222">
        <w:rPr>
          <w:rFonts w:ascii="Times New Roman" w:hAnsi="Times New Roman"/>
          <w:sz w:val="24"/>
          <w:szCs w:val="24"/>
        </w:rPr>
        <w:t>they inform</w:t>
      </w:r>
      <w:r w:rsidR="00C207D6">
        <w:rPr>
          <w:rFonts w:ascii="Times New Roman" w:hAnsi="Times New Roman"/>
          <w:sz w:val="24"/>
          <w:szCs w:val="24"/>
        </w:rPr>
        <w:t xml:space="preserve"> choice of method </w:t>
      </w:r>
      <w:r w:rsidR="002D1222">
        <w:rPr>
          <w:rFonts w:ascii="Times New Roman" w:hAnsi="Times New Roman"/>
          <w:sz w:val="24"/>
          <w:szCs w:val="24"/>
        </w:rPr>
        <w:t>given</w:t>
      </w:r>
      <w:r w:rsidR="00C207D6">
        <w:rPr>
          <w:rFonts w:ascii="Times New Roman" w:hAnsi="Times New Roman"/>
          <w:sz w:val="24"/>
          <w:szCs w:val="24"/>
        </w:rPr>
        <w:t xml:space="preserve"> a particular research question and </w:t>
      </w:r>
      <w:r w:rsidR="00CF6DD4">
        <w:rPr>
          <w:rFonts w:ascii="Times New Roman" w:hAnsi="Times New Roman"/>
          <w:sz w:val="24"/>
          <w:szCs w:val="24"/>
        </w:rPr>
        <w:t>methodology</w:t>
      </w:r>
      <w:r w:rsidR="00C207D6">
        <w:rPr>
          <w:rFonts w:ascii="Times New Roman" w:hAnsi="Times New Roman"/>
          <w:sz w:val="24"/>
          <w:szCs w:val="24"/>
        </w:rPr>
        <w:t xml:space="preserve">. </w:t>
      </w:r>
      <w:r w:rsidR="00C207D6" w:rsidRPr="00C207D6">
        <w:rPr>
          <w:rFonts w:ascii="Times New Roman" w:hAnsi="Times New Roman"/>
          <w:sz w:val="24"/>
          <w:szCs w:val="24"/>
        </w:rPr>
        <w:t xml:space="preserve">For </w:t>
      </w:r>
      <w:r w:rsidR="007B338E">
        <w:rPr>
          <w:rFonts w:ascii="Times New Roman" w:hAnsi="Times New Roman"/>
          <w:sz w:val="24"/>
          <w:szCs w:val="24"/>
        </w:rPr>
        <w:t xml:space="preserve">example, to address </w:t>
      </w:r>
      <w:r w:rsidR="00C207D6" w:rsidRPr="00C207D6">
        <w:rPr>
          <w:rFonts w:ascii="Times New Roman" w:hAnsi="Times New Roman"/>
          <w:sz w:val="24"/>
          <w:szCs w:val="24"/>
        </w:rPr>
        <w:t xml:space="preserve">questions concerning </w:t>
      </w:r>
      <w:r w:rsidR="007B338E">
        <w:rPr>
          <w:rFonts w:ascii="Times New Roman" w:hAnsi="Times New Roman"/>
          <w:sz w:val="24"/>
          <w:szCs w:val="24"/>
        </w:rPr>
        <w:t>men’s perspectives</w:t>
      </w:r>
      <w:r w:rsidR="00082AF1">
        <w:rPr>
          <w:rFonts w:ascii="Times New Roman" w:hAnsi="Times New Roman"/>
          <w:sz w:val="24"/>
          <w:szCs w:val="24"/>
        </w:rPr>
        <w:t xml:space="preserve"> per se</w:t>
      </w:r>
      <w:r w:rsidR="007B338E">
        <w:rPr>
          <w:rFonts w:ascii="Times New Roman" w:hAnsi="Times New Roman"/>
          <w:sz w:val="24"/>
          <w:szCs w:val="24"/>
        </w:rPr>
        <w:t xml:space="preserve">, </w:t>
      </w:r>
      <w:r w:rsidR="00C207D6" w:rsidRPr="00C207D6">
        <w:rPr>
          <w:rFonts w:ascii="Times New Roman" w:hAnsi="Times New Roman"/>
          <w:sz w:val="24"/>
          <w:szCs w:val="24"/>
        </w:rPr>
        <w:t>individual interviews may be preferred</w:t>
      </w:r>
      <w:r w:rsidR="002D1222">
        <w:rPr>
          <w:rFonts w:ascii="Times New Roman" w:hAnsi="Times New Roman"/>
          <w:sz w:val="24"/>
          <w:szCs w:val="24"/>
        </w:rPr>
        <w:t>,</w:t>
      </w:r>
      <w:r w:rsidR="007B338E">
        <w:rPr>
          <w:rFonts w:ascii="Times New Roman" w:hAnsi="Times New Roman"/>
          <w:sz w:val="24"/>
          <w:szCs w:val="24"/>
        </w:rPr>
        <w:t xml:space="preserve"> </w:t>
      </w:r>
      <w:r w:rsidR="002D1222">
        <w:rPr>
          <w:rFonts w:ascii="Times New Roman" w:hAnsi="Times New Roman"/>
          <w:sz w:val="24"/>
          <w:szCs w:val="24"/>
        </w:rPr>
        <w:t>as</w:t>
      </w:r>
      <w:r w:rsidR="00C207D6">
        <w:rPr>
          <w:rFonts w:ascii="Times New Roman" w:hAnsi="Times New Roman"/>
          <w:sz w:val="24"/>
          <w:szCs w:val="24"/>
        </w:rPr>
        <w:t xml:space="preserve"> Seale </w:t>
      </w:r>
      <w:r w:rsidR="00082AF1">
        <w:rPr>
          <w:rFonts w:ascii="Times New Roman" w:hAnsi="Times New Roman"/>
          <w:sz w:val="24"/>
          <w:szCs w:val="24"/>
        </w:rPr>
        <w:t>et al</w:t>
      </w:r>
      <w:r w:rsidR="00431185">
        <w:rPr>
          <w:rFonts w:ascii="Times New Roman" w:hAnsi="Times New Roman"/>
          <w:sz w:val="24"/>
          <w:szCs w:val="24"/>
        </w:rPr>
        <w:t xml:space="preserve"> </w:t>
      </w:r>
      <w:r w:rsidR="00431185">
        <w:rPr>
          <w:rFonts w:ascii="Times New Roman" w:hAnsi="Times New Roman"/>
          <w:sz w:val="24"/>
          <w:szCs w:val="24"/>
        </w:rPr>
        <w:fldChar w:fldCharType="begin"/>
      </w:r>
      <w:r w:rsidR="00431185">
        <w:rPr>
          <w:rFonts w:ascii="Times New Roman" w:hAnsi="Times New Roman"/>
          <w:sz w:val="24"/>
          <w:szCs w:val="24"/>
        </w:rPr>
        <w:instrText xml:space="preserve"> ADDIN EN.CITE &lt;EndNote&gt;&lt;Cite ExcludeAuth="1"&gt;&lt;Author&gt;Seale&lt;/Author&gt;&lt;Year&gt;2008&lt;/Year&gt;&lt;RecNum&gt;574&lt;/RecNum&gt;&lt;DisplayText&gt;(2008)&lt;/DisplayText&gt;&lt;record&gt;&lt;rec-number&gt;574&lt;/rec-number&gt;&lt;foreign-keys&gt;&lt;key app="EN" db-id="dxz2pdwa02aedaeetx2p0x272ve0xp0tzewa"&gt;574&lt;/key&gt;&lt;/foreign-keys&gt;&lt;ref-type name="Journal Article"&gt;17&lt;/ref-type&gt;&lt;contributors&gt;&lt;authors&gt;&lt;author&gt;Seale, Clive&lt;/author&gt;&lt;author&gt;Charteris-Black, Jonathan&lt;/author&gt;&lt;author&gt;Dumelow, Carol&lt;/author&gt;&lt;author&gt;Locock, Louise&lt;/author&gt;&lt;author&gt;Ziebland, Sue&lt;/author&gt;&lt;/authors&gt;&lt;/contributors&gt;&lt;titles&gt;&lt;title&gt;The Effect of Joint Interviewing on the Performance of Gender&lt;/title&gt;&lt;secondary-title&gt;Field Methods&lt;/secondary-title&gt;&lt;/titles&gt;&lt;periodical&gt;&lt;full-title&gt;Field Methods&lt;/full-title&gt;&lt;/periodical&gt;&lt;pages&gt;107-128&lt;/pages&gt;&lt;volume&gt;20&lt;/volume&gt;&lt;number&gt;2&lt;/number&gt;&lt;dates&gt;&lt;year&gt;2008&lt;/year&gt;&lt;pub-dates&gt;&lt;date&gt;May 1, 2008&lt;/date&gt;&lt;/pub-dates&gt;&lt;/dates&gt;&lt;urls&gt;&lt;related-urls&gt;&lt;url&gt;http://fmx.sagepub.com/content/20/2/107.abstract&lt;/url&gt;&lt;/related-urls&gt;&lt;/urls&gt;&lt;electronic-resource-num&gt;10.1177/1525822x07313837&lt;/electronic-resource-num&gt;&lt;/record&gt;&lt;/Cite&gt;&lt;/EndNote&gt;</w:instrText>
      </w:r>
      <w:r w:rsidR="00431185">
        <w:rPr>
          <w:rFonts w:ascii="Times New Roman" w:hAnsi="Times New Roman"/>
          <w:sz w:val="24"/>
          <w:szCs w:val="24"/>
        </w:rPr>
        <w:fldChar w:fldCharType="separate"/>
      </w:r>
      <w:r w:rsidR="00431185">
        <w:rPr>
          <w:rFonts w:ascii="Times New Roman" w:hAnsi="Times New Roman"/>
          <w:noProof/>
          <w:sz w:val="24"/>
          <w:szCs w:val="24"/>
        </w:rPr>
        <w:t>(</w:t>
      </w:r>
      <w:hyperlink w:anchor="_ENREF_28" w:tooltip="Seale, 2008 #574" w:history="1">
        <w:r w:rsidR="009B7D7D">
          <w:rPr>
            <w:rFonts w:ascii="Times New Roman" w:hAnsi="Times New Roman"/>
            <w:noProof/>
            <w:sz w:val="24"/>
            <w:szCs w:val="24"/>
          </w:rPr>
          <w:t>2008</w:t>
        </w:r>
      </w:hyperlink>
      <w:r w:rsidR="00431185">
        <w:rPr>
          <w:rFonts w:ascii="Times New Roman" w:hAnsi="Times New Roman"/>
          <w:noProof/>
          <w:sz w:val="24"/>
          <w:szCs w:val="24"/>
        </w:rPr>
        <w:t>)</w:t>
      </w:r>
      <w:r w:rsidR="00431185">
        <w:rPr>
          <w:rFonts w:ascii="Times New Roman" w:hAnsi="Times New Roman"/>
          <w:sz w:val="24"/>
          <w:szCs w:val="24"/>
        </w:rPr>
        <w:fldChar w:fldCharType="end"/>
      </w:r>
      <w:r w:rsidR="002D1222">
        <w:rPr>
          <w:rFonts w:ascii="Times New Roman" w:hAnsi="Times New Roman"/>
          <w:sz w:val="24"/>
          <w:szCs w:val="24"/>
        </w:rPr>
        <w:t xml:space="preserve"> suggest</w:t>
      </w:r>
      <w:r w:rsidR="00C207D6">
        <w:rPr>
          <w:rFonts w:ascii="Times New Roman" w:hAnsi="Times New Roman"/>
          <w:sz w:val="24"/>
          <w:szCs w:val="24"/>
        </w:rPr>
        <w:t xml:space="preserve">. </w:t>
      </w:r>
      <w:r w:rsidR="00C207D6" w:rsidRPr="00C207D6">
        <w:rPr>
          <w:rFonts w:ascii="Times New Roman" w:hAnsi="Times New Roman"/>
          <w:sz w:val="24"/>
          <w:szCs w:val="24"/>
        </w:rPr>
        <w:t xml:space="preserve">However, </w:t>
      </w:r>
      <w:r w:rsidR="00300EA8">
        <w:rPr>
          <w:rFonts w:ascii="Times New Roman" w:hAnsi="Times New Roman"/>
          <w:sz w:val="24"/>
          <w:szCs w:val="24"/>
        </w:rPr>
        <w:t xml:space="preserve">where </w:t>
      </w:r>
      <w:r w:rsidR="00C207D6" w:rsidRPr="00C207D6">
        <w:rPr>
          <w:rFonts w:ascii="Times New Roman" w:hAnsi="Times New Roman"/>
          <w:sz w:val="24"/>
          <w:szCs w:val="24"/>
        </w:rPr>
        <w:t xml:space="preserve">the focus is on </w:t>
      </w:r>
      <w:r w:rsidR="00617F12">
        <w:rPr>
          <w:rFonts w:ascii="Times New Roman" w:hAnsi="Times New Roman"/>
          <w:sz w:val="24"/>
          <w:szCs w:val="24"/>
        </w:rPr>
        <w:t>understanding “the contested realities of shared lives”</w:t>
      </w:r>
      <w:r w:rsidR="002D1222">
        <w:rPr>
          <w:rFonts w:ascii="Times New Roman" w:hAnsi="Times New Roman"/>
          <w:sz w:val="24"/>
          <w:szCs w:val="24"/>
        </w:rPr>
        <w:t xml:space="preserve"> </w:t>
      </w:r>
      <w:r w:rsidR="00431185">
        <w:rPr>
          <w:rFonts w:ascii="Times New Roman" w:hAnsi="Times New Roman"/>
          <w:sz w:val="24"/>
          <w:szCs w:val="24"/>
        </w:rPr>
        <w:fldChar w:fldCharType="begin"/>
      </w:r>
      <w:r w:rsidR="00431185">
        <w:rPr>
          <w:rFonts w:ascii="Times New Roman" w:hAnsi="Times New Roman"/>
          <w:sz w:val="24"/>
          <w:szCs w:val="24"/>
        </w:rPr>
        <w:instrText xml:space="preserve"> ADDIN EN.CITE &lt;EndNote&gt;&lt;Cite&gt;&lt;Author&gt;Valentine&lt;/Author&gt;&lt;Year&gt;1999&lt;/Year&gt;&lt;RecNum&gt;373&lt;/RecNum&gt;&lt;DisplayText&gt;(Valentine, 1999)&lt;/DisplayText&gt;&lt;record&gt;&lt;rec-number&gt;373&lt;/rec-number&gt;&lt;foreign-keys&gt;&lt;key app="EN" db-id="dxz2pdwa02aedaeetx2p0x272ve0xp0tzewa"&gt;373&lt;/key&gt;&lt;/foreign-keys&gt;&lt;ref-type name="Journal Article"&gt;17&lt;/ref-type&gt;&lt;contributors&gt;&lt;authors&gt;&lt;author&gt;Valentine, Gill&lt;/author&gt;&lt;/authors&gt;&lt;/contributors&gt;&lt;titles&gt;&lt;title&gt;Doing household research: interviewing couples together and apart&lt;/title&gt;&lt;secondary-title&gt;Area&lt;/secondary-title&gt;&lt;/titles&gt;&lt;periodical&gt;&lt;full-title&gt;Area&lt;/full-title&gt;&lt;/periodical&gt;&lt;pages&gt;67-74&lt;/pages&gt;&lt;volume&gt;31&lt;/volume&gt;&lt;number&gt;1&lt;/number&gt;&lt;dates&gt;&lt;year&gt;1999&lt;/year&gt;&lt;/dates&gt;&lt;publisher&gt;Blackwell Publishing Ltd&lt;/publisher&gt;&lt;isbn&gt;1475-4762&lt;/isbn&gt;&lt;urls&gt;&lt;related-urls&gt;&lt;url&gt;http://dx.doi.org/10.1111/j.1475-4762.1999.tb00172.x&lt;/url&gt;&lt;/related-urls&gt;&lt;/urls&gt;&lt;electronic-resource-num&gt;10.1111/j.1475-4762.1999.tb00172.x&lt;/electronic-resource-num&gt;&lt;/record&gt;&lt;/Cite&gt;&lt;/EndNote&gt;</w:instrText>
      </w:r>
      <w:r w:rsidR="00431185">
        <w:rPr>
          <w:rFonts w:ascii="Times New Roman" w:hAnsi="Times New Roman"/>
          <w:sz w:val="24"/>
          <w:szCs w:val="24"/>
        </w:rPr>
        <w:fldChar w:fldCharType="separate"/>
      </w:r>
      <w:r w:rsidR="00431185">
        <w:rPr>
          <w:rFonts w:ascii="Times New Roman" w:hAnsi="Times New Roman"/>
          <w:noProof/>
          <w:sz w:val="24"/>
          <w:szCs w:val="24"/>
        </w:rPr>
        <w:t>(</w:t>
      </w:r>
      <w:hyperlink w:anchor="_ENREF_33" w:tooltip="Valentine, 1999 #373" w:history="1">
        <w:r w:rsidR="009B7D7D">
          <w:rPr>
            <w:rFonts w:ascii="Times New Roman" w:hAnsi="Times New Roman"/>
            <w:noProof/>
            <w:sz w:val="24"/>
            <w:szCs w:val="24"/>
          </w:rPr>
          <w:t>Valentine, 1999</w:t>
        </w:r>
      </w:hyperlink>
      <w:r w:rsidR="00431185">
        <w:rPr>
          <w:rFonts w:ascii="Times New Roman" w:hAnsi="Times New Roman"/>
          <w:noProof/>
          <w:sz w:val="24"/>
          <w:szCs w:val="24"/>
        </w:rPr>
        <w:t>)</w:t>
      </w:r>
      <w:r w:rsidR="00431185">
        <w:rPr>
          <w:rFonts w:ascii="Times New Roman" w:hAnsi="Times New Roman"/>
          <w:sz w:val="24"/>
          <w:szCs w:val="24"/>
        </w:rPr>
        <w:fldChar w:fldCharType="end"/>
      </w:r>
      <w:r w:rsidR="00C207D6" w:rsidRPr="00C207D6">
        <w:rPr>
          <w:rFonts w:ascii="Times New Roman" w:hAnsi="Times New Roman"/>
          <w:sz w:val="24"/>
          <w:szCs w:val="24"/>
        </w:rPr>
        <w:t xml:space="preserve">, </w:t>
      </w:r>
      <w:r w:rsidR="00617F12">
        <w:rPr>
          <w:rFonts w:ascii="Times New Roman" w:hAnsi="Times New Roman"/>
          <w:sz w:val="24"/>
          <w:szCs w:val="24"/>
        </w:rPr>
        <w:t xml:space="preserve">then </w:t>
      </w:r>
      <w:r w:rsidR="00C207D6" w:rsidRPr="00C207D6">
        <w:rPr>
          <w:rFonts w:ascii="Times New Roman" w:hAnsi="Times New Roman"/>
          <w:sz w:val="24"/>
          <w:szCs w:val="24"/>
        </w:rPr>
        <w:t xml:space="preserve">there may be </w:t>
      </w:r>
      <w:r w:rsidR="007B338E">
        <w:rPr>
          <w:rFonts w:ascii="Times New Roman" w:hAnsi="Times New Roman"/>
          <w:sz w:val="24"/>
          <w:szCs w:val="24"/>
        </w:rPr>
        <w:t>significant</w:t>
      </w:r>
      <w:r w:rsidR="00C207D6" w:rsidRPr="00C207D6">
        <w:rPr>
          <w:rFonts w:ascii="Times New Roman" w:hAnsi="Times New Roman"/>
          <w:sz w:val="24"/>
          <w:szCs w:val="24"/>
        </w:rPr>
        <w:t xml:space="preserve"> advantages in </w:t>
      </w:r>
      <w:r w:rsidR="002D1222">
        <w:rPr>
          <w:rFonts w:ascii="Times New Roman" w:hAnsi="Times New Roman"/>
          <w:sz w:val="24"/>
          <w:szCs w:val="24"/>
        </w:rPr>
        <w:t xml:space="preserve">using </w:t>
      </w:r>
      <w:r w:rsidR="00C207D6" w:rsidRPr="00C207D6">
        <w:rPr>
          <w:rFonts w:ascii="Times New Roman" w:hAnsi="Times New Roman"/>
          <w:sz w:val="24"/>
          <w:szCs w:val="24"/>
        </w:rPr>
        <w:t>joint interviews</w:t>
      </w:r>
      <w:r w:rsidR="007B338E">
        <w:rPr>
          <w:rFonts w:ascii="Times New Roman" w:hAnsi="Times New Roman"/>
          <w:sz w:val="24"/>
          <w:szCs w:val="24"/>
        </w:rPr>
        <w:t>,</w:t>
      </w:r>
      <w:r w:rsidR="00C207D6">
        <w:rPr>
          <w:rFonts w:ascii="Times New Roman" w:hAnsi="Times New Roman"/>
          <w:sz w:val="24"/>
          <w:szCs w:val="24"/>
        </w:rPr>
        <w:t xml:space="preserve"> to</w:t>
      </w:r>
      <w:r w:rsidR="00C207D6" w:rsidRPr="00C207D6">
        <w:rPr>
          <w:rFonts w:ascii="Times New Roman" w:hAnsi="Times New Roman"/>
          <w:sz w:val="24"/>
          <w:szCs w:val="24"/>
        </w:rPr>
        <w:t xml:space="preserve"> provide observation</w:t>
      </w:r>
      <w:r w:rsidR="00C207D6">
        <w:rPr>
          <w:rFonts w:ascii="Times New Roman" w:hAnsi="Times New Roman"/>
          <w:sz w:val="24"/>
          <w:szCs w:val="24"/>
        </w:rPr>
        <w:t>al</w:t>
      </w:r>
      <w:r w:rsidR="00C207D6" w:rsidRPr="00C207D6">
        <w:rPr>
          <w:rFonts w:ascii="Times New Roman" w:hAnsi="Times New Roman"/>
          <w:sz w:val="24"/>
          <w:szCs w:val="24"/>
        </w:rPr>
        <w:t xml:space="preserve"> data on how</w:t>
      </w:r>
      <w:r w:rsidR="00C207D6">
        <w:rPr>
          <w:rFonts w:ascii="Times New Roman" w:hAnsi="Times New Roman"/>
          <w:sz w:val="24"/>
          <w:szCs w:val="24"/>
        </w:rPr>
        <w:t xml:space="preserve"> </w:t>
      </w:r>
      <w:r w:rsidR="00C207D6" w:rsidRPr="00C207D6">
        <w:rPr>
          <w:rFonts w:ascii="Times New Roman" w:hAnsi="Times New Roman"/>
          <w:sz w:val="24"/>
          <w:szCs w:val="24"/>
        </w:rPr>
        <w:t>men’s perspectiv</w:t>
      </w:r>
      <w:r w:rsidR="00C207D6">
        <w:rPr>
          <w:rFonts w:ascii="Times New Roman" w:hAnsi="Times New Roman"/>
          <w:sz w:val="24"/>
          <w:szCs w:val="24"/>
        </w:rPr>
        <w:t xml:space="preserve">es are undermined or moderated in negotiating </w:t>
      </w:r>
      <w:r w:rsidR="00617F12">
        <w:rPr>
          <w:rFonts w:ascii="Times New Roman" w:hAnsi="Times New Roman"/>
          <w:sz w:val="24"/>
          <w:szCs w:val="24"/>
        </w:rPr>
        <w:t xml:space="preserve">family </w:t>
      </w:r>
      <w:r w:rsidR="00617F12" w:rsidRPr="00C207D6">
        <w:rPr>
          <w:rFonts w:ascii="Times New Roman" w:hAnsi="Times New Roman"/>
          <w:sz w:val="24"/>
          <w:szCs w:val="24"/>
        </w:rPr>
        <w:t xml:space="preserve">health </w:t>
      </w:r>
      <w:r w:rsidR="00300EA8">
        <w:rPr>
          <w:rFonts w:ascii="Times New Roman" w:hAnsi="Times New Roman"/>
          <w:sz w:val="24"/>
          <w:szCs w:val="24"/>
        </w:rPr>
        <w:t>practices</w:t>
      </w:r>
      <w:r w:rsidR="007B338E">
        <w:rPr>
          <w:rFonts w:ascii="Times New Roman" w:hAnsi="Times New Roman"/>
          <w:sz w:val="24"/>
          <w:szCs w:val="24"/>
        </w:rPr>
        <w:t>.</w:t>
      </w:r>
      <w:r w:rsidR="00617F12">
        <w:rPr>
          <w:rFonts w:ascii="Times New Roman" w:hAnsi="Times New Roman"/>
          <w:sz w:val="24"/>
          <w:szCs w:val="24"/>
        </w:rPr>
        <w:t xml:space="preserve"> W</w:t>
      </w:r>
      <w:r w:rsidR="00A203CD">
        <w:rPr>
          <w:rFonts w:ascii="Times New Roman" w:hAnsi="Times New Roman"/>
          <w:sz w:val="24"/>
          <w:szCs w:val="24"/>
        </w:rPr>
        <w:t xml:space="preserve">hile not claiming that joint interviewing is </w:t>
      </w:r>
      <w:r w:rsidR="00D97DA9">
        <w:rPr>
          <w:rFonts w:ascii="Times New Roman" w:hAnsi="Times New Roman"/>
          <w:sz w:val="24"/>
          <w:szCs w:val="24"/>
        </w:rPr>
        <w:t xml:space="preserve">better than </w:t>
      </w:r>
      <w:r w:rsidR="007B338E">
        <w:rPr>
          <w:rFonts w:ascii="Times New Roman" w:hAnsi="Times New Roman"/>
          <w:sz w:val="24"/>
          <w:szCs w:val="24"/>
        </w:rPr>
        <w:t>individual interviewing</w:t>
      </w:r>
      <w:r w:rsidR="00D97DA9">
        <w:rPr>
          <w:rFonts w:ascii="Times New Roman" w:hAnsi="Times New Roman"/>
          <w:sz w:val="24"/>
          <w:szCs w:val="24"/>
        </w:rPr>
        <w:t xml:space="preserve">, </w:t>
      </w:r>
      <w:r w:rsidR="00A203CD">
        <w:rPr>
          <w:rFonts w:ascii="Times New Roman" w:hAnsi="Times New Roman"/>
          <w:sz w:val="24"/>
          <w:szCs w:val="24"/>
        </w:rPr>
        <w:t xml:space="preserve">most authors </w:t>
      </w:r>
      <w:r w:rsidR="000725D6">
        <w:rPr>
          <w:rFonts w:ascii="Times New Roman" w:hAnsi="Times New Roman"/>
          <w:sz w:val="24"/>
          <w:szCs w:val="24"/>
        </w:rPr>
        <w:t>implicitly</w:t>
      </w:r>
      <w:r w:rsidR="00A203CD">
        <w:rPr>
          <w:rFonts w:ascii="Times New Roman" w:hAnsi="Times New Roman"/>
          <w:sz w:val="24"/>
          <w:szCs w:val="24"/>
        </w:rPr>
        <w:t xml:space="preserve"> </w:t>
      </w:r>
      <w:r w:rsidR="00F84151">
        <w:rPr>
          <w:rFonts w:ascii="Times New Roman" w:hAnsi="Times New Roman"/>
          <w:sz w:val="24"/>
          <w:szCs w:val="24"/>
        </w:rPr>
        <w:t xml:space="preserve">agree with Arksey </w:t>
      </w:r>
      <w:r w:rsidR="00431185">
        <w:rPr>
          <w:rFonts w:ascii="Times New Roman" w:hAnsi="Times New Roman"/>
          <w:sz w:val="24"/>
          <w:szCs w:val="24"/>
        </w:rPr>
        <w:fldChar w:fldCharType="begin"/>
      </w:r>
      <w:r w:rsidR="00431185">
        <w:rPr>
          <w:rFonts w:ascii="Times New Roman" w:hAnsi="Times New Roman"/>
          <w:sz w:val="24"/>
          <w:szCs w:val="24"/>
        </w:rPr>
        <w:instrText xml:space="preserve"> ADDIN EN.CITE &lt;EndNote&gt;&lt;Cite ExcludeAuth="1"&gt;&lt;Author&gt;Arksey&lt;/Author&gt;&lt;Year&gt;1996&lt;/Year&gt;&lt;RecNum&gt;369&lt;/RecNum&gt;&lt;DisplayText&gt;(1996)&lt;/DisplayText&gt;&lt;record&gt;&lt;rec-number&gt;369&lt;/rec-number&gt;&lt;foreign-keys&gt;&lt;key app="EN" db-id="dxz2pdwa02aedaeetx2p0x272ve0xp0tzewa"&gt;369&lt;/key&gt;&lt;/foreign-keys&gt;&lt;ref-type name="Online Database"&gt;45&lt;/ref-type&gt;&lt;contributors&gt;&lt;authors&gt;&lt;author&gt;Arksey, H.&lt;/author&gt;&lt;/authors&gt;&lt;/contributors&gt;&lt;titles&gt;&lt;title&gt;Collecting data through joint interviews&lt;/title&gt;&lt;secondary-title&gt;Social Research Update&lt;/secondary-title&gt;&lt;/titles&gt;&lt;pages&gt;1-8&lt;/pages&gt;&lt;edition&gt;1996&lt;/edition&gt;&lt;dates&gt;&lt;year&gt;1996&lt;/year&gt;&lt;pub-dates&gt;&lt;date&gt;16.11.2013&lt;/date&gt;&lt;/pub-dates&gt;&lt;/dates&gt;&lt;pub-location&gt;University of Surrey&lt;/pub-location&gt;&lt;isbn&gt;15&lt;/isbn&gt;&lt;urls&gt;&lt;/urls&gt;&lt;electronic-resource-num&gt;http://sru.soc.surrey.ac.uk/SRU15.html&lt;/electronic-resource-num&gt;&lt;/record&gt;&lt;/Cite&gt;&lt;/EndNote&gt;</w:instrText>
      </w:r>
      <w:r w:rsidR="00431185">
        <w:rPr>
          <w:rFonts w:ascii="Times New Roman" w:hAnsi="Times New Roman"/>
          <w:sz w:val="24"/>
          <w:szCs w:val="24"/>
        </w:rPr>
        <w:fldChar w:fldCharType="separate"/>
      </w:r>
      <w:r w:rsidR="00431185">
        <w:rPr>
          <w:rFonts w:ascii="Times New Roman" w:hAnsi="Times New Roman"/>
          <w:noProof/>
          <w:sz w:val="24"/>
          <w:szCs w:val="24"/>
        </w:rPr>
        <w:t>(</w:t>
      </w:r>
      <w:hyperlink w:anchor="_ENREF_2" w:tooltip="Arksey, 1996 #369" w:history="1">
        <w:r w:rsidR="009B7D7D">
          <w:rPr>
            <w:rFonts w:ascii="Times New Roman" w:hAnsi="Times New Roman"/>
            <w:noProof/>
            <w:sz w:val="24"/>
            <w:szCs w:val="24"/>
          </w:rPr>
          <w:t>1996</w:t>
        </w:r>
      </w:hyperlink>
      <w:r w:rsidR="00431185">
        <w:rPr>
          <w:rFonts w:ascii="Times New Roman" w:hAnsi="Times New Roman"/>
          <w:noProof/>
          <w:sz w:val="24"/>
          <w:szCs w:val="24"/>
        </w:rPr>
        <w:t>)</w:t>
      </w:r>
      <w:r w:rsidR="00431185">
        <w:rPr>
          <w:rFonts w:ascii="Times New Roman" w:hAnsi="Times New Roman"/>
          <w:sz w:val="24"/>
          <w:szCs w:val="24"/>
        </w:rPr>
        <w:fldChar w:fldCharType="end"/>
      </w:r>
      <w:r w:rsidR="00A203CD">
        <w:rPr>
          <w:rFonts w:ascii="Times New Roman" w:hAnsi="Times New Roman"/>
          <w:sz w:val="24"/>
          <w:szCs w:val="24"/>
        </w:rPr>
        <w:t xml:space="preserve"> that it generates data which is qualitatively different</w:t>
      </w:r>
      <w:r w:rsidR="00F84151">
        <w:rPr>
          <w:rFonts w:ascii="Times New Roman" w:hAnsi="Times New Roman"/>
          <w:sz w:val="24"/>
          <w:szCs w:val="24"/>
        </w:rPr>
        <w:t xml:space="preserve">. </w:t>
      </w:r>
      <w:r w:rsidR="00A203CD">
        <w:rPr>
          <w:rFonts w:ascii="Times New Roman" w:hAnsi="Times New Roman"/>
          <w:sz w:val="24"/>
          <w:szCs w:val="24"/>
        </w:rPr>
        <w:t>Th</w:t>
      </w:r>
      <w:r w:rsidR="000725D6">
        <w:rPr>
          <w:rFonts w:ascii="Times New Roman" w:hAnsi="Times New Roman"/>
          <w:sz w:val="24"/>
          <w:szCs w:val="24"/>
        </w:rPr>
        <w:t>is</w:t>
      </w:r>
      <w:r w:rsidR="00A203CD">
        <w:rPr>
          <w:rFonts w:ascii="Times New Roman" w:hAnsi="Times New Roman"/>
          <w:sz w:val="24"/>
          <w:szCs w:val="24"/>
        </w:rPr>
        <w:t xml:space="preserve"> difference ha</w:t>
      </w:r>
      <w:r w:rsidR="000725D6">
        <w:rPr>
          <w:rFonts w:ascii="Times New Roman" w:hAnsi="Times New Roman"/>
          <w:sz w:val="24"/>
          <w:szCs w:val="24"/>
        </w:rPr>
        <w:t>s</w:t>
      </w:r>
      <w:r w:rsidR="00A203CD">
        <w:rPr>
          <w:rFonts w:ascii="Times New Roman" w:hAnsi="Times New Roman"/>
          <w:sz w:val="24"/>
          <w:szCs w:val="24"/>
        </w:rPr>
        <w:t xml:space="preserve"> been exploited in a variety of contexts within health research.</w:t>
      </w:r>
    </w:p>
    <w:p w14:paraId="706F8FE5" w14:textId="77777777" w:rsidR="005C21F8" w:rsidRDefault="00F84151" w:rsidP="00F2434B">
      <w:pPr>
        <w:spacing w:after="0" w:line="480" w:lineRule="auto"/>
        <w:rPr>
          <w:rFonts w:ascii="Arial" w:hAnsi="Arial" w:cs="Arial"/>
          <w:i/>
          <w:sz w:val="24"/>
          <w:szCs w:val="24"/>
        </w:rPr>
      </w:pPr>
      <w:r>
        <w:rPr>
          <w:rFonts w:ascii="Arial" w:hAnsi="Arial" w:cs="Arial"/>
          <w:i/>
          <w:sz w:val="24"/>
          <w:szCs w:val="24"/>
        </w:rPr>
        <w:t>Living with</w:t>
      </w:r>
      <w:r w:rsidR="00FE2DE5">
        <w:rPr>
          <w:rFonts w:ascii="Arial" w:hAnsi="Arial" w:cs="Arial"/>
          <w:i/>
          <w:sz w:val="24"/>
          <w:szCs w:val="24"/>
        </w:rPr>
        <w:t xml:space="preserve"> chronic illness</w:t>
      </w:r>
      <w:r w:rsidR="005121A3">
        <w:rPr>
          <w:rFonts w:ascii="Arial" w:hAnsi="Arial" w:cs="Arial"/>
          <w:i/>
          <w:sz w:val="24"/>
          <w:szCs w:val="24"/>
        </w:rPr>
        <w:t xml:space="preserve">: a focus on the individual or </w:t>
      </w:r>
      <w:r>
        <w:rPr>
          <w:rFonts w:ascii="Arial" w:hAnsi="Arial" w:cs="Arial"/>
          <w:i/>
          <w:sz w:val="24"/>
          <w:szCs w:val="24"/>
        </w:rPr>
        <w:t xml:space="preserve">on </w:t>
      </w:r>
      <w:r w:rsidR="005121A3">
        <w:rPr>
          <w:rFonts w:ascii="Arial" w:hAnsi="Arial" w:cs="Arial"/>
          <w:i/>
          <w:sz w:val="24"/>
          <w:szCs w:val="24"/>
        </w:rPr>
        <w:t>the couple</w:t>
      </w:r>
      <w:r>
        <w:rPr>
          <w:rFonts w:ascii="Arial" w:hAnsi="Arial" w:cs="Arial"/>
          <w:i/>
          <w:sz w:val="24"/>
          <w:szCs w:val="24"/>
        </w:rPr>
        <w:t>?</w:t>
      </w:r>
    </w:p>
    <w:p w14:paraId="02F0315E" w14:textId="765899C5" w:rsidR="000E2EF1" w:rsidRDefault="000C755B" w:rsidP="00F2434B">
      <w:pPr>
        <w:spacing w:after="0" w:line="480" w:lineRule="auto"/>
        <w:rPr>
          <w:rFonts w:ascii="Times New Roman" w:hAnsi="Times New Roman"/>
          <w:sz w:val="24"/>
          <w:szCs w:val="24"/>
        </w:rPr>
      </w:pPr>
      <w:r>
        <w:rPr>
          <w:rFonts w:ascii="Times New Roman" w:hAnsi="Times New Roman"/>
          <w:sz w:val="24"/>
          <w:szCs w:val="24"/>
        </w:rPr>
        <w:t>Clearly</w:t>
      </w:r>
      <w:r w:rsidR="0049601E">
        <w:rPr>
          <w:rFonts w:ascii="Times New Roman" w:hAnsi="Times New Roman"/>
          <w:sz w:val="24"/>
          <w:szCs w:val="24"/>
        </w:rPr>
        <w:t xml:space="preserve"> the methodological and practical</w:t>
      </w:r>
      <w:r>
        <w:rPr>
          <w:rFonts w:ascii="Times New Roman" w:hAnsi="Times New Roman"/>
          <w:sz w:val="24"/>
          <w:szCs w:val="24"/>
        </w:rPr>
        <w:t xml:space="preserve"> advantages of joint interviews are more likely to come into play with some </w:t>
      </w:r>
      <w:r w:rsidR="00160E3F">
        <w:rPr>
          <w:rFonts w:ascii="Times New Roman" w:hAnsi="Times New Roman"/>
          <w:sz w:val="24"/>
          <w:szCs w:val="24"/>
        </w:rPr>
        <w:t>participants</w:t>
      </w:r>
      <w:r w:rsidR="0049601E">
        <w:rPr>
          <w:rFonts w:ascii="Times New Roman" w:hAnsi="Times New Roman"/>
          <w:sz w:val="24"/>
          <w:szCs w:val="24"/>
        </w:rPr>
        <w:t>, topics</w:t>
      </w:r>
      <w:r w:rsidR="00160E3F">
        <w:rPr>
          <w:rFonts w:ascii="Times New Roman" w:hAnsi="Times New Roman"/>
          <w:sz w:val="24"/>
          <w:szCs w:val="24"/>
        </w:rPr>
        <w:t xml:space="preserve"> and </w:t>
      </w:r>
      <w:r w:rsidR="0049601E">
        <w:rPr>
          <w:rFonts w:ascii="Times New Roman" w:hAnsi="Times New Roman"/>
          <w:sz w:val="24"/>
          <w:szCs w:val="24"/>
        </w:rPr>
        <w:t>research questions</w:t>
      </w:r>
      <w:r w:rsidR="00160E3F">
        <w:rPr>
          <w:rFonts w:ascii="Times New Roman" w:hAnsi="Times New Roman"/>
          <w:sz w:val="24"/>
          <w:szCs w:val="24"/>
        </w:rPr>
        <w:t xml:space="preserve"> than others. </w:t>
      </w:r>
      <w:r w:rsidR="00082AF1">
        <w:rPr>
          <w:rFonts w:ascii="Times New Roman" w:hAnsi="Times New Roman"/>
          <w:sz w:val="24"/>
          <w:szCs w:val="24"/>
        </w:rPr>
        <w:t>Studies of l</w:t>
      </w:r>
      <w:r w:rsidR="00300EA8">
        <w:rPr>
          <w:rFonts w:ascii="Times New Roman" w:hAnsi="Times New Roman"/>
          <w:sz w:val="24"/>
          <w:szCs w:val="24"/>
        </w:rPr>
        <w:t>iving with long-term illness</w:t>
      </w:r>
      <w:r w:rsidR="00FE2DE5">
        <w:rPr>
          <w:rFonts w:ascii="Times New Roman" w:hAnsi="Times New Roman"/>
          <w:sz w:val="24"/>
          <w:szCs w:val="24"/>
        </w:rPr>
        <w:t xml:space="preserve"> </w:t>
      </w:r>
      <w:r w:rsidR="00300EA8">
        <w:rPr>
          <w:rFonts w:ascii="Times New Roman" w:hAnsi="Times New Roman"/>
          <w:sz w:val="24"/>
          <w:szCs w:val="24"/>
        </w:rPr>
        <w:t>ha</w:t>
      </w:r>
      <w:r w:rsidR="00082AF1">
        <w:rPr>
          <w:rFonts w:ascii="Times New Roman" w:hAnsi="Times New Roman"/>
          <w:sz w:val="24"/>
          <w:szCs w:val="24"/>
        </w:rPr>
        <w:t>ve</w:t>
      </w:r>
      <w:r w:rsidR="00160E3F">
        <w:rPr>
          <w:rFonts w:ascii="Times New Roman" w:hAnsi="Times New Roman"/>
          <w:sz w:val="24"/>
          <w:szCs w:val="24"/>
        </w:rPr>
        <w:t xml:space="preserve"> been </w:t>
      </w:r>
      <w:r w:rsidR="00082AF1">
        <w:rPr>
          <w:rFonts w:ascii="Times New Roman" w:hAnsi="Times New Roman"/>
          <w:sz w:val="24"/>
          <w:szCs w:val="24"/>
        </w:rPr>
        <w:t>a</w:t>
      </w:r>
      <w:r w:rsidR="00FE2DE5">
        <w:rPr>
          <w:rFonts w:ascii="Times New Roman" w:hAnsi="Times New Roman"/>
          <w:sz w:val="24"/>
          <w:szCs w:val="24"/>
        </w:rPr>
        <w:t xml:space="preserve"> common setting for joint interview</w:t>
      </w:r>
      <w:r w:rsidR="00300EA8">
        <w:rPr>
          <w:rFonts w:ascii="Times New Roman" w:hAnsi="Times New Roman"/>
          <w:sz w:val="24"/>
          <w:szCs w:val="24"/>
        </w:rPr>
        <w:t>ing</w:t>
      </w:r>
      <w:r w:rsidR="00082AF1">
        <w:rPr>
          <w:rFonts w:ascii="Times New Roman" w:hAnsi="Times New Roman"/>
          <w:sz w:val="24"/>
          <w:szCs w:val="24"/>
        </w:rPr>
        <w:t>, perhaps</w:t>
      </w:r>
      <w:r w:rsidR="000E2EF1">
        <w:rPr>
          <w:rFonts w:ascii="Times New Roman" w:hAnsi="Times New Roman"/>
          <w:sz w:val="24"/>
          <w:szCs w:val="24"/>
        </w:rPr>
        <w:t xml:space="preserve"> </w:t>
      </w:r>
      <w:r w:rsidR="00FE2DE5">
        <w:rPr>
          <w:rFonts w:ascii="Times New Roman" w:hAnsi="Times New Roman"/>
          <w:sz w:val="24"/>
          <w:szCs w:val="24"/>
        </w:rPr>
        <w:t xml:space="preserve">in part because </w:t>
      </w:r>
      <w:r w:rsidR="00041949">
        <w:rPr>
          <w:rFonts w:ascii="Times New Roman" w:hAnsi="Times New Roman"/>
          <w:sz w:val="24"/>
          <w:szCs w:val="24"/>
        </w:rPr>
        <w:t>partner</w:t>
      </w:r>
      <w:r w:rsidR="0049601E">
        <w:rPr>
          <w:rFonts w:ascii="Times New Roman" w:hAnsi="Times New Roman"/>
          <w:sz w:val="24"/>
          <w:szCs w:val="24"/>
        </w:rPr>
        <w:t>s</w:t>
      </w:r>
      <w:r w:rsidR="00041949">
        <w:rPr>
          <w:rFonts w:ascii="Times New Roman" w:hAnsi="Times New Roman"/>
          <w:sz w:val="24"/>
          <w:szCs w:val="24"/>
        </w:rPr>
        <w:t xml:space="preserve">, informal </w:t>
      </w:r>
      <w:r w:rsidR="005C21F8" w:rsidRPr="002657D5">
        <w:rPr>
          <w:rFonts w:ascii="Times New Roman" w:hAnsi="Times New Roman"/>
          <w:sz w:val="24"/>
          <w:szCs w:val="24"/>
        </w:rPr>
        <w:t>carers and significant others</w:t>
      </w:r>
      <w:r w:rsidR="005C21F8">
        <w:rPr>
          <w:rFonts w:ascii="Times New Roman" w:hAnsi="Times New Roman"/>
          <w:sz w:val="24"/>
          <w:szCs w:val="24"/>
        </w:rPr>
        <w:t xml:space="preserve"> </w:t>
      </w:r>
      <w:r w:rsidR="000E2EF1">
        <w:rPr>
          <w:rFonts w:ascii="Times New Roman" w:hAnsi="Times New Roman"/>
          <w:sz w:val="24"/>
          <w:szCs w:val="24"/>
        </w:rPr>
        <w:t>may “</w:t>
      </w:r>
      <w:r w:rsidR="005C21F8" w:rsidRPr="002657D5">
        <w:rPr>
          <w:rFonts w:ascii="Times New Roman" w:hAnsi="Times New Roman"/>
          <w:sz w:val="24"/>
          <w:szCs w:val="24"/>
        </w:rPr>
        <w:t xml:space="preserve">share the burden of the work of managing the illness” </w:t>
      </w:r>
      <w:r w:rsidR="00431185">
        <w:rPr>
          <w:rFonts w:ascii="Times New Roman" w:hAnsi="Times New Roman"/>
          <w:sz w:val="24"/>
          <w:szCs w:val="24"/>
        </w:rPr>
        <w:fldChar w:fldCharType="begin"/>
      </w:r>
      <w:r w:rsidR="00431185">
        <w:rPr>
          <w:rFonts w:ascii="Times New Roman" w:hAnsi="Times New Roman"/>
          <w:sz w:val="24"/>
          <w:szCs w:val="24"/>
        </w:rPr>
        <w:instrText xml:space="preserve"> ADDIN EN.CITE &lt;EndNote&gt;&lt;Cite&gt;&lt;Author&gt;Corbin&lt;/Author&gt;&lt;Year&gt;1985&lt;/Year&gt;&lt;RecNum&gt;337&lt;/RecNum&gt;&lt;DisplayText&gt;(Corbin &amp;amp; Strauss, 1985)&lt;/DisplayText&gt;&lt;record&gt;&lt;rec-number&gt;337&lt;/rec-number&gt;&lt;foreign-keys&gt;&lt;key app="EN" db-id="dxz2pdwa02aedaeetx2p0x272ve0xp0tzewa"&gt;337&lt;/key&gt;&lt;/foreign-keys&gt;&lt;ref-type name="Journal Article"&gt;17&lt;/ref-type&gt;&lt;contributors&gt;&lt;authors&gt;&lt;author&gt;Corbin, Juliet&lt;/author&gt;&lt;author&gt;Strauss, Anselm&lt;/author&gt;&lt;/authors&gt;&lt;/contributors&gt;&lt;titles&gt;&lt;title&gt;Managing chronic illness at home: Three lines of work&lt;/title&gt;&lt;secondary-title&gt;Qualitative Sociology&lt;/secondary-title&gt;&lt;alt-title&gt;Qual Sociol&lt;/alt-title&gt;&lt;/titles&gt;&lt;periodical&gt;&lt;full-title&gt;Qualitative Sociology&lt;/full-title&gt;&lt;abbr-1&gt;Qual Sociol&lt;/abbr-1&gt;&lt;/periodical&gt;&lt;alt-periodical&gt;&lt;full-title&gt;Qualitative Sociology&lt;/full-title&gt;&lt;abbr-1&gt;Qual Sociol&lt;/abbr-1&gt;&lt;/alt-periodical&gt;&lt;pages&gt;224-247&lt;/pages&gt;&lt;volume&gt;8&lt;/volume&gt;&lt;number&gt;3&lt;/number&gt;&lt;dates&gt;&lt;year&gt;1985&lt;/year&gt;&lt;pub-dates&gt;&lt;date&gt;1985/09/01&lt;/date&gt;&lt;/pub-dates&gt;&lt;/dates&gt;&lt;publisher&gt;Kluwer Academic Publishers-Human Sciences Press&lt;/publisher&gt;&lt;isbn&gt;0162-0436&lt;/isbn&gt;&lt;urls&gt;&lt;related-urls&gt;&lt;url&gt;http://dx.doi.org/10.1007/BF00989485&lt;/url&gt;&lt;/related-urls&gt;&lt;/urls&gt;&lt;electronic-resource-num&gt;10.1007/bf00989485&lt;/electronic-resource-num&gt;&lt;language&gt;English&lt;/language&gt;&lt;/record&gt;&lt;/Cite&gt;&lt;/EndNote&gt;</w:instrText>
      </w:r>
      <w:r w:rsidR="00431185">
        <w:rPr>
          <w:rFonts w:ascii="Times New Roman" w:hAnsi="Times New Roman"/>
          <w:sz w:val="24"/>
          <w:szCs w:val="24"/>
        </w:rPr>
        <w:fldChar w:fldCharType="separate"/>
      </w:r>
      <w:r w:rsidR="00431185">
        <w:rPr>
          <w:rFonts w:ascii="Times New Roman" w:hAnsi="Times New Roman"/>
          <w:noProof/>
          <w:sz w:val="24"/>
          <w:szCs w:val="24"/>
        </w:rPr>
        <w:t>(</w:t>
      </w:r>
      <w:hyperlink w:anchor="_ENREF_6" w:tooltip="Corbin, 1985 #337" w:history="1">
        <w:r w:rsidR="009B7D7D">
          <w:rPr>
            <w:rFonts w:ascii="Times New Roman" w:hAnsi="Times New Roman"/>
            <w:noProof/>
            <w:sz w:val="24"/>
            <w:szCs w:val="24"/>
          </w:rPr>
          <w:t>Corbin &amp; Strauss, 1985</w:t>
        </w:r>
      </w:hyperlink>
      <w:r w:rsidR="00431185">
        <w:rPr>
          <w:rFonts w:ascii="Times New Roman" w:hAnsi="Times New Roman"/>
          <w:noProof/>
          <w:sz w:val="24"/>
          <w:szCs w:val="24"/>
        </w:rPr>
        <w:t>)</w:t>
      </w:r>
      <w:r w:rsidR="00431185">
        <w:rPr>
          <w:rFonts w:ascii="Times New Roman" w:hAnsi="Times New Roman"/>
          <w:sz w:val="24"/>
          <w:szCs w:val="24"/>
        </w:rPr>
        <w:fldChar w:fldCharType="end"/>
      </w:r>
      <w:r w:rsidR="00300EA8">
        <w:rPr>
          <w:rFonts w:ascii="Times New Roman" w:hAnsi="Times New Roman"/>
          <w:noProof/>
          <w:sz w:val="24"/>
          <w:szCs w:val="24"/>
        </w:rPr>
        <w:t>.  Joint interviewing</w:t>
      </w:r>
      <w:r w:rsidR="00E428B5">
        <w:rPr>
          <w:rFonts w:ascii="Times New Roman" w:hAnsi="Times New Roman"/>
          <w:noProof/>
          <w:sz w:val="24"/>
          <w:szCs w:val="24"/>
        </w:rPr>
        <w:t xml:space="preserve">, as in </w:t>
      </w:r>
      <w:r w:rsidR="00670682" w:rsidRPr="002657D5">
        <w:rPr>
          <w:rFonts w:ascii="Times New Roman" w:hAnsi="Times New Roman"/>
          <w:sz w:val="24"/>
          <w:szCs w:val="24"/>
        </w:rPr>
        <w:t>Torg</w:t>
      </w:r>
      <w:r w:rsidR="00670682">
        <w:rPr>
          <w:rFonts w:ascii="Times New Roman" w:hAnsi="Times New Roman"/>
          <w:sz w:val="24"/>
          <w:szCs w:val="24"/>
        </w:rPr>
        <w:t>é</w:t>
      </w:r>
      <w:r w:rsidR="00E428B5">
        <w:rPr>
          <w:rFonts w:ascii="Times New Roman" w:hAnsi="Times New Roman"/>
          <w:noProof/>
          <w:sz w:val="24"/>
          <w:szCs w:val="24"/>
        </w:rPr>
        <w:t xml:space="preserve">’s </w:t>
      </w:r>
      <w:r w:rsidR="00431185">
        <w:rPr>
          <w:rFonts w:ascii="Times New Roman" w:hAnsi="Times New Roman"/>
          <w:noProof/>
          <w:sz w:val="24"/>
          <w:szCs w:val="24"/>
        </w:rPr>
        <w:fldChar w:fldCharType="begin"/>
      </w:r>
      <w:r w:rsidR="00431185">
        <w:rPr>
          <w:rFonts w:ascii="Times New Roman" w:hAnsi="Times New Roman"/>
          <w:noProof/>
          <w:sz w:val="24"/>
          <w:szCs w:val="24"/>
        </w:rPr>
        <w:instrText xml:space="preserve"> ADDIN EN.CITE &lt;EndNote&gt;&lt;Cite ExcludeAuth="1"&gt;&lt;Author&gt;Torgé&lt;/Author&gt;&lt;Year&gt;2013&lt;/Year&gt;&lt;RecNum&gt;368&lt;/RecNum&gt;&lt;DisplayText&gt;(2013)&lt;/DisplayText&gt;&lt;record&gt;&lt;rec-number&gt;368&lt;/rec-number&gt;&lt;foreign-keys&gt;&lt;key app="EN" db-id="dxz2pdwa02aedaeetx2p0x272ve0xp0tzewa"&gt;368&lt;/key&gt;&lt;/foreign-keys&gt;&lt;ref-type name="Journal Article"&gt;17&lt;/ref-type&gt;&lt;contributors&gt;&lt;authors&gt;&lt;author&gt;Torgé, C.J.&lt;/author&gt;&lt;/authors&gt;&lt;/contributors&gt;&lt;titles&gt;&lt;title&gt;Using conjoint interviews with couples that have been living with disabilities and illnesses for a long time – implications and insights&lt;/title&gt;&lt;secondary-title&gt;Qualitative Studies&lt;/secondary-title&gt;&lt;/titles&gt;&lt;periodical&gt;&lt;full-title&gt;Qualitative Studies&lt;/full-title&gt;&lt;/periodical&gt;&lt;pages&gt;100-113&lt;/pages&gt;&lt;volume&gt;4&lt;/volume&gt;&lt;number&gt;2&lt;/number&gt;&lt;dates&gt;&lt;year&gt;2013&lt;/year&gt;&lt;/dates&gt;&lt;urls&gt;&lt;/urls&gt;&lt;/record&gt;&lt;/Cite&gt;&lt;/EndNote&gt;</w:instrText>
      </w:r>
      <w:r w:rsidR="00431185">
        <w:rPr>
          <w:rFonts w:ascii="Times New Roman" w:hAnsi="Times New Roman"/>
          <w:noProof/>
          <w:sz w:val="24"/>
          <w:szCs w:val="24"/>
        </w:rPr>
        <w:fldChar w:fldCharType="separate"/>
      </w:r>
      <w:r w:rsidR="00431185">
        <w:rPr>
          <w:rFonts w:ascii="Times New Roman" w:hAnsi="Times New Roman"/>
          <w:noProof/>
          <w:sz w:val="24"/>
          <w:szCs w:val="24"/>
        </w:rPr>
        <w:t>(</w:t>
      </w:r>
      <w:hyperlink w:anchor="_ENREF_32" w:tooltip="Torgé, 2013 #368" w:history="1">
        <w:r w:rsidR="009B7D7D">
          <w:rPr>
            <w:rFonts w:ascii="Times New Roman" w:hAnsi="Times New Roman"/>
            <w:noProof/>
            <w:sz w:val="24"/>
            <w:szCs w:val="24"/>
          </w:rPr>
          <w:t>2013</w:t>
        </w:r>
      </w:hyperlink>
      <w:r w:rsidR="00431185">
        <w:rPr>
          <w:rFonts w:ascii="Times New Roman" w:hAnsi="Times New Roman"/>
          <w:noProof/>
          <w:sz w:val="24"/>
          <w:szCs w:val="24"/>
        </w:rPr>
        <w:t>)</w:t>
      </w:r>
      <w:r w:rsidR="00431185">
        <w:rPr>
          <w:rFonts w:ascii="Times New Roman" w:hAnsi="Times New Roman"/>
          <w:noProof/>
          <w:sz w:val="24"/>
          <w:szCs w:val="24"/>
        </w:rPr>
        <w:fldChar w:fldCharType="end"/>
      </w:r>
      <w:r w:rsidR="00E428B5">
        <w:rPr>
          <w:rFonts w:ascii="Times New Roman" w:hAnsi="Times New Roman"/>
          <w:noProof/>
          <w:sz w:val="24"/>
          <w:szCs w:val="24"/>
        </w:rPr>
        <w:t xml:space="preserve"> study of older couples living with chronic illness and disability, may be a delib</w:t>
      </w:r>
      <w:r w:rsidR="00F84151">
        <w:rPr>
          <w:rFonts w:ascii="Times New Roman" w:hAnsi="Times New Roman"/>
          <w:noProof/>
          <w:sz w:val="24"/>
          <w:szCs w:val="24"/>
        </w:rPr>
        <w:t>e</w:t>
      </w:r>
      <w:r w:rsidR="00E428B5">
        <w:rPr>
          <w:rFonts w:ascii="Times New Roman" w:hAnsi="Times New Roman"/>
          <w:noProof/>
          <w:sz w:val="24"/>
          <w:szCs w:val="24"/>
        </w:rPr>
        <w:t xml:space="preserve">rate </w:t>
      </w:r>
      <w:r w:rsidR="00041949">
        <w:rPr>
          <w:rFonts w:ascii="Times New Roman" w:hAnsi="Times New Roman"/>
          <w:noProof/>
          <w:sz w:val="24"/>
          <w:szCs w:val="24"/>
        </w:rPr>
        <w:t xml:space="preserve">research </w:t>
      </w:r>
      <w:r w:rsidR="00E428B5">
        <w:rPr>
          <w:rFonts w:ascii="Times New Roman" w:hAnsi="Times New Roman"/>
          <w:noProof/>
          <w:sz w:val="24"/>
          <w:szCs w:val="24"/>
        </w:rPr>
        <w:t>strategy</w:t>
      </w:r>
      <w:r w:rsidR="001F3479">
        <w:rPr>
          <w:rFonts w:ascii="Times New Roman" w:hAnsi="Times New Roman"/>
          <w:noProof/>
          <w:sz w:val="24"/>
          <w:szCs w:val="24"/>
        </w:rPr>
        <w:t>, employed to map,</w:t>
      </w:r>
      <w:r w:rsidR="00082AF1">
        <w:rPr>
          <w:rFonts w:ascii="Times New Roman" w:hAnsi="Times New Roman"/>
          <w:noProof/>
          <w:sz w:val="24"/>
          <w:szCs w:val="24"/>
        </w:rPr>
        <w:t xml:space="preserve"> document and acknowledge this “</w:t>
      </w:r>
      <w:r w:rsidR="00041949">
        <w:rPr>
          <w:rFonts w:ascii="Times New Roman" w:hAnsi="Times New Roman"/>
          <w:noProof/>
          <w:sz w:val="24"/>
          <w:szCs w:val="24"/>
        </w:rPr>
        <w:t>sharing</w:t>
      </w:r>
      <w:r w:rsidR="00082AF1">
        <w:rPr>
          <w:rFonts w:ascii="Times New Roman" w:hAnsi="Times New Roman"/>
          <w:noProof/>
          <w:sz w:val="24"/>
          <w:szCs w:val="24"/>
        </w:rPr>
        <w:t>”</w:t>
      </w:r>
      <w:r w:rsidR="00041949">
        <w:rPr>
          <w:rFonts w:ascii="Times New Roman" w:hAnsi="Times New Roman"/>
          <w:noProof/>
          <w:sz w:val="24"/>
          <w:szCs w:val="24"/>
        </w:rPr>
        <w:t xml:space="preserve">, and </w:t>
      </w:r>
      <w:r w:rsidR="001F3479">
        <w:rPr>
          <w:rFonts w:ascii="Times New Roman" w:hAnsi="Times New Roman"/>
          <w:noProof/>
          <w:sz w:val="24"/>
          <w:szCs w:val="24"/>
        </w:rPr>
        <w:t xml:space="preserve">to </w:t>
      </w:r>
      <w:r w:rsidR="00C87D0E">
        <w:rPr>
          <w:rFonts w:ascii="Times New Roman" w:hAnsi="Times New Roman"/>
          <w:noProof/>
          <w:sz w:val="24"/>
          <w:szCs w:val="24"/>
        </w:rPr>
        <w:t>redress</w:t>
      </w:r>
      <w:r w:rsidR="00E428B5">
        <w:rPr>
          <w:rFonts w:ascii="Times New Roman" w:hAnsi="Times New Roman"/>
          <w:noProof/>
          <w:sz w:val="24"/>
          <w:szCs w:val="24"/>
        </w:rPr>
        <w:t xml:space="preserve"> the elision</w:t>
      </w:r>
      <w:r w:rsidR="001F3479">
        <w:rPr>
          <w:rFonts w:ascii="Times New Roman" w:hAnsi="Times New Roman"/>
          <w:noProof/>
          <w:sz w:val="24"/>
          <w:szCs w:val="24"/>
        </w:rPr>
        <w:t xml:space="preserve"> </w:t>
      </w:r>
      <w:r w:rsidR="00E428B5">
        <w:rPr>
          <w:rFonts w:ascii="Times New Roman" w:hAnsi="Times New Roman"/>
          <w:noProof/>
          <w:sz w:val="24"/>
          <w:szCs w:val="24"/>
        </w:rPr>
        <w:t>of informal care work from much health writing and policy.</w:t>
      </w:r>
      <w:r w:rsidR="00F84151">
        <w:rPr>
          <w:rFonts w:ascii="Times New Roman" w:hAnsi="Times New Roman"/>
          <w:sz w:val="24"/>
          <w:szCs w:val="24"/>
        </w:rPr>
        <w:t xml:space="preserve"> </w:t>
      </w:r>
      <w:r w:rsidR="00041949">
        <w:rPr>
          <w:rFonts w:ascii="Times New Roman" w:hAnsi="Times New Roman"/>
          <w:sz w:val="24"/>
          <w:szCs w:val="24"/>
        </w:rPr>
        <w:t>The</w:t>
      </w:r>
      <w:r w:rsidR="00F84151" w:rsidRPr="00F84151">
        <w:rPr>
          <w:rFonts w:ascii="Times New Roman" w:hAnsi="Times New Roman"/>
          <w:sz w:val="24"/>
          <w:szCs w:val="24"/>
        </w:rPr>
        <w:t xml:space="preserve"> </w:t>
      </w:r>
      <w:r w:rsidR="00F84151">
        <w:rPr>
          <w:rFonts w:ascii="Times New Roman" w:hAnsi="Times New Roman"/>
          <w:sz w:val="24"/>
          <w:szCs w:val="24"/>
        </w:rPr>
        <w:t xml:space="preserve">fact that </w:t>
      </w:r>
      <w:r w:rsidR="00F84151">
        <w:rPr>
          <w:rFonts w:ascii="Times New Roman" w:hAnsi="Times New Roman"/>
          <w:sz w:val="24"/>
          <w:szCs w:val="24"/>
        </w:rPr>
        <w:lastRenderedPageBreak/>
        <w:t xml:space="preserve">this work </w:t>
      </w:r>
      <w:r w:rsidR="00041949">
        <w:rPr>
          <w:rFonts w:ascii="Times New Roman" w:hAnsi="Times New Roman"/>
          <w:sz w:val="24"/>
          <w:szCs w:val="24"/>
        </w:rPr>
        <w:t>is</w:t>
      </w:r>
      <w:r w:rsidR="000E2EF1">
        <w:rPr>
          <w:rFonts w:ascii="Times New Roman" w:hAnsi="Times New Roman"/>
          <w:sz w:val="24"/>
          <w:szCs w:val="24"/>
        </w:rPr>
        <w:t xml:space="preserve"> </w:t>
      </w:r>
      <w:r w:rsidR="00BB1BF4">
        <w:rPr>
          <w:rFonts w:ascii="Times New Roman" w:hAnsi="Times New Roman"/>
          <w:sz w:val="24"/>
          <w:szCs w:val="24"/>
        </w:rPr>
        <w:t>shared</w:t>
      </w:r>
      <w:r w:rsidR="00F84151" w:rsidRPr="00F84151">
        <w:rPr>
          <w:rFonts w:ascii="Times New Roman" w:hAnsi="Times New Roman"/>
          <w:sz w:val="24"/>
          <w:szCs w:val="24"/>
        </w:rPr>
        <w:t xml:space="preserve"> </w:t>
      </w:r>
      <w:r w:rsidR="00F84151">
        <w:rPr>
          <w:rFonts w:ascii="Times New Roman" w:hAnsi="Times New Roman"/>
          <w:sz w:val="24"/>
          <w:szCs w:val="24"/>
        </w:rPr>
        <w:t xml:space="preserve">has practical implications for data collection: </w:t>
      </w:r>
      <w:r w:rsidR="000E2EF1">
        <w:rPr>
          <w:rFonts w:ascii="Times New Roman" w:hAnsi="Times New Roman"/>
          <w:sz w:val="24"/>
          <w:szCs w:val="24"/>
        </w:rPr>
        <w:t xml:space="preserve">researchers </w:t>
      </w:r>
      <w:r w:rsidR="00041949">
        <w:rPr>
          <w:rFonts w:ascii="Times New Roman" w:hAnsi="Times New Roman"/>
          <w:sz w:val="24"/>
          <w:szCs w:val="24"/>
        </w:rPr>
        <w:t xml:space="preserve">are </w:t>
      </w:r>
      <w:r w:rsidR="000E2EF1">
        <w:rPr>
          <w:rFonts w:ascii="Times New Roman" w:hAnsi="Times New Roman"/>
          <w:sz w:val="24"/>
          <w:szCs w:val="24"/>
        </w:rPr>
        <w:t xml:space="preserve">at times faced by unplanned joint interviews, where </w:t>
      </w:r>
      <w:r w:rsidR="003C09C4">
        <w:rPr>
          <w:rFonts w:ascii="Times New Roman" w:hAnsi="Times New Roman"/>
          <w:sz w:val="24"/>
          <w:szCs w:val="24"/>
        </w:rPr>
        <w:t>individual interview</w:t>
      </w:r>
      <w:r w:rsidR="00041949">
        <w:rPr>
          <w:rFonts w:ascii="Times New Roman" w:hAnsi="Times New Roman"/>
          <w:sz w:val="24"/>
          <w:szCs w:val="24"/>
        </w:rPr>
        <w:t>ee</w:t>
      </w:r>
      <w:r w:rsidR="003C09C4">
        <w:rPr>
          <w:rFonts w:ascii="Times New Roman" w:hAnsi="Times New Roman"/>
          <w:sz w:val="24"/>
          <w:szCs w:val="24"/>
        </w:rPr>
        <w:t>s are joined</w:t>
      </w:r>
      <w:r w:rsidR="0049601E">
        <w:rPr>
          <w:rFonts w:ascii="Times New Roman" w:hAnsi="Times New Roman"/>
          <w:sz w:val="24"/>
          <w:szCs w:val="24"/>
        </w:rPr>
        <w:t>, uninvited,</w:t>
      </w:r>
      <w:r w:rsidR="003C09C4">
        <w:rPr>
          <w:rFonts w:ascii="Times New Roman" w:hAnsi="Times New Roman"/>
          <w:sz w:val="24"/>
          <w:szCs w:val="24"/>
        </w:rPr>
        <w:t xml:space="preserve"> by carers or family members.  </w:t>
      </w:r>
      <w:r w:rsidR="00082AF1">
        <w:rPr>
          <w:rFonts w:ascii="Times New Roman" w:hAnsi="Times New Roman"/>
          <w:sz w:val="24"/>
          <w:szCs w:val="24"/>
        </w:rPr>
        <w:t>For example</w:t>
      </w:r>
      <w:r w:rsidR="000E2EF1">
        <w:rPr>
          <w:rFonts w:ascii="Times New Roman" w:hAnsi="Times New Roman"/>
          <w:sz w:val="24"/>
          <w:szCs w:val="24"/>
        </w:rPr>
        <w:t xml:space="preserve"> Pickard and Rogers </w:t>
      </w:r>
      <w:r w:rsidR="00431185">
        <w:rPr>
          <w:rFonts w:ascii="Times New Roman" w:hAnsi="Times New Roman"/>
          <w:sz w:val="24"/>
          <w:szCs w:val="24"/>
        </w:rPr>
        <w:fldChar w:fldCharType="begin"/>
      </w:r>
      <w:r w:rsidR="00431185">
        <w:rPr>
          <w:rFonts w:ascii="Times New Roman" w:hAnsi="Times New Roman"/>
          <w:sz w:val="24"/>
          <w:szCs w:val="24"/>
        </w:rPr>
        <w:instrText xml:space="preserve"> ADDIN EN.CITE &lt;EndNote&gt;&lt;Cite ExcludeAuth="1"&gt;&lt;Author&gt;Pickard&lt;/Author&gt;&lt;Year&gt;2012&lt;/Year&gt;&lt;RecNum&gt;363&lt;/RecNum&gt;&lt;DisplayText&gt;(2012)&lt;/DisplayText&gt;&lt;record&gt;&lt;rec-number&gt;363&lt;/rec-number&gt;&lt;foreign-keys&gt;&lt;key app="EN" db-id="dxz2pdwa02aedaeetx2p0x272ve0xp0tzewa"&gt;363&lt;/key&gt;&lt;/foreign-keys&gt;&lt;ref-type name="Journal Article"&gt;17&lt;/ref-type&gt;&lt;contributors&gt;&lt;authors&gt;&lt;author&gt;Pickard, S.&lt;/author&gt;&lt;author&gt;Rogers, A.&lt;/author&gt;&lt;/authors&gt;&lt;/contributors&gt;&lt;titles&gt;&lt;title&gt;Knowing as practice: Self-care in the case of chronic multi-morbidities &lt;/title&gt;&lt;secondary-title&gt;Social Theory &amp;amp; Health&lt;/secondary-title&gt;&lt;/titles&gt;&lt;periodical&gt;&lt;full-title&gt;Social Theory &amp;amp; Health&lt;/full-title&gt;&lt;/periodical&gt;&lt;pages&gt;101-120&lt;/pages&gt;&lt;volume&gt;10&lt;/volume&gt;&lt;number&gt;2&lt;/number&gt;&lt;dates&gt;&lt;year&gt;2012&lt;/year&gt;&lt;/dates&gt;&lt;urls&gt;&lt;/urls&gt;&lt;/record&gt;&lt;/Cite&gt;&lt;/EndNote&gt;</w:instrText>
      </w:r>
      <w:r w:rsidR="00431185">
        <w:rPr>
          <w:rFonts w:ascii="Times New Roman" w:hAnsi="Times New Roman"/>
          <w:sz w:val="24"/>
          <w:szCs w:val="24"/>
        </w:rPr>
        <w:fldChar w:fldCharType="separate"/>
      </w:r>
      <w:r w:rsidR="00431185">
        <w:rPr>
          <w:rFonts w:ascii="Times New Roman" w:hAnsi="Times New Roman"/>
          <w:noProof/>
          <w:sz w:val="24"/>
          <w:szCs w:val="24"/>
        </w:rPr>
        <w:t>(</w:t>
      </w:r>
      <w:hyperlink w:anchor="_ENREF_21" w:tooltip="Pickard, 2012 #363" w:history="1">
        <w:r w:rsidR="009B7D7D">
          <w:rPr>
            <w:rFonts w:ascii="Times New Roman" w:hAnsi="Times New Roman"/>
            <w:noProof/>
            <w:sz w:val="24"/>
            <w:szCs w:val="24"/>
          </w:rPr>
          <w:t>2012</w:t>
        </w:r>
      </w:hyperlink>
      <w:r w:rsidR="00431185">
        <w:rPr>
          <w:rFonts w:ascii="Times New Roman" w:hAnsi="Times New Roman"/>
          <w:noProof/>
          <w:sz w:val="24"/>
          <w:szCs w:val="24"/>
        </w:rPr>
        <w:t>)</w:t>
      </w:r>
      <w:r w:rsidR="00431185">
        <w:rPr>
          <w:rFonts w:ascii="Times New Roman" w:hAnsi="Times New Roman"/>
          <w:sz w:val="24"/>
          <w:szCs w:val="24"/>
        </w:rPr>
        <w:fldChar w:fldCharType="end"/>
      </w:r>
      <w:r w:rsidR="000E2EF1">
        <w:rPr>
          <w:rFonts w:ascii="Times New Roman" w:hAnsi="Times New Roman"/>
          <w:noProof/>
          <w:sz w:val="24"/>
          <w:szCs w:val="24"/>
        </w:rPr>
        <w:t xml:space="preserve"> </w:t>
      </w:r>
      <w:r w:rsidR="00082AF1">
        <w:rPr>
          <w:rFonts w:ascii="Times New Roman" w:hAnsi="Times New Roman"/>
          <w:noProof/>
          <w:sz w:val="24"/>
          <w:szCs w:val="24"/>
        </w:rPr>
        <w:t xml:space="preserve">studied the </w:t>
      </w:r>
      <w:r w:rsidR="00DE43ED">
        <w:rPr>
          <w:rFonts w:ascii="Times New Roman" w:hAnsi="Times New Roman"/>
          <w:noProof/>
          <w:sz w:val="24"/>
          <w:szCs w:val="24"/>
        </w:rPr>
        <w:t>way</w:t>
      </w:r>
      <w:r w:rsidR="00082AF1">
        <w:rPr>
          <w:rFonts w:ascii="Times New Roman" w:hAnsi="Times New Roman"/>
          <w:noProof/>
          <w:sz w:val="24"/>
          <w:szCs w:val="24"/>
        </w:rPr>
        <w:t xml:space="preserve"> </w:t>
      </w:r>
      <w:r w:rsidR="00DE43ED">
        <w:rPr>
          <w:rFonts w:ascii="Times New Roman" w:hAnsi="Times New Roman"/>
          <w:sz w:val="24"/>
          <w:szCs w:val="24"/>
        </w:rPr>
        <w:t>“family and familiars” support</w:t>
      </w:r>
      <w:r w:rsidR="00082AF1">
        <w:rPr>
          <w:rFonts w:ascii="Times New Roman" w:hAnsi="Times New Roman"/>
          <w:sz w:val="24"/>
          <w:szCs w:val="24"/>
        </w:rPr>
        <w:t xml:space="preserve"> self-care and knowledge construction in people with </w:t>
      </w:r>
      <w:r w:rsidR="00082AF1" w:rsidRPr="00082AF1">
        <w:rPr>
          <w:rFonts w:ascii="Times New Roman" w:hAnsi="Times New Roman"/>
          <w:noProof/>
          <w:sz w:val="24"/>
          <w:szCs w:val="24"/>
        </w:rPr>
        <w:t>chronic comorbidities</w:t>
      </w:r>
      <w:r w:rsidR="00082AF1">
        <w:rPr>
          <w:rFonts w:ascii="Times New Roman" w:hAnsi="Times New Roman"/>
          <w:sz w:val="24"/>
          <w:szCs w:val="24"/>
        </w:rPr>
        <w:t>; they</w:t>
      </w:r>
      <w:r w:rsidR="000E2EF1">
        <w:rPr>
          <w:rFonts w:ascii="Times New Roman" w:hAnsi="Times New Roman"/>
          <w:sz w:val="24"/>
          <w:szCs w:val="24"/>
        </w:rPr>
        <w:t xml:space="preserve"> mention </w:t>
      </w:r>
      <w:r w:rsidR="00082AF1">
        <w:rPr>
          <w:rFonts w:ascii="Times New Roman" w:hAnsi="Times New Roman"/>
          <w:sz w:val="24"/>
          <w:szCs w:val="24"/>
        </w:rPr>
        <w:t>an inadvertent joint interview</w:t>
      </w:r>
      <w:r w:rsidR="00DE43ED">
        <w:rPr>
          <w:rFonts w:ascii="Times New Roman" w:hAnsi="Times New Roman"/>
          <w:sz w:val="24"/>
          <w:szCs w:val="24"/>
        </w:rPr>
        <w:t xml:space="preserve">, where </w:t>
      </w:r>
      <w:r w:rsidR="000E2EF1">
        <w:rPr>
          <w:rFonts w:ascii="Times New Roman" w:hAnsi="Times New Roman"/>
          <w:sz w:val="24"/>
          <w:szCs w:val="24"/>
        </w:rPr>
        <w:t xml:space="preserve">the son joined a meeting between his mother and the interviewer, </w:t>
      </w:r>
      <w:r w:rsidR="00DE43ED">
        <w:rPr>
          <w:rFonts w:ascii="Times New Roman" w:hAnsi="Times New Roman"/>
          <w:sz w:val="24"/>
          <w:szCs w:val="24"/>
        </w:rPr>
        <w:t>although they</w:t>
      </w:r>
      <w:r w:rsidR="000E2EF1">
        <w:rPr>
          <w:rFonts w:ascii="Times New Roman" w:hAnsi="Times New Roman"/>
          <w:sz w:val="24"/>
          <w:szCs w:val="24"/>
        </w:rPr>
        <w:t xml:space="preserve"> only report their data from this encounter in terms of what he said about his role.</w:t>
      </w:r>
    </w:p>
    <w:p w14:paraId="53A28949" w14:textId="60DF9D35" w:rsidR="005C21F8" w:rsidRDefault="00F84151" w:rsidP="004F3BD6">
      <w:pPr>
        <w:spacing w:after="0" w:line="480" w:lineRule="auto"/>
        <w:ind w:firstLine="720"/>
        <w:rPr>
          <w:rFonts w:ascii="Times New Roman" w:hAnsi="Times New Roman"/>
          <w:sz w:val="24"/>
          <w:szCs w:val="24"/>
        </w:rPr>
      </w:pPr>
      <w:r>
        <w:rPr>
          <w:rFonts w:ascii="Times New Roman" w:hAnsi="Times New Roman"/>
          <w:sz w:val="24"/>
          <w:szCs w:val="24"/>
        </w:rPr>
        <w:t>Even w</w:t>
      </w:r>
      <w:r w:rsidR="000E2EF1">
        <w:rPr>
          <w:rFonts w:ascii="Times New Roman" w:hAnsi="Times New Roman"/>
          <w:sz w:val="24"/>
          <w:szCs w:val="24"/>
        </w:rPr>
        <w:t>here joint interviews are deliberately planned</w:t>
      </w:r>
      <w:r w:rsidR="00041949">
        <w:rPr>
          <w:rFonts w:ascii="Times New Roman" w:hAnsi="Times New Roman"/>
          <w:sz w:val="24"/>
          <w:szCs w:val="24"/>
        </w:rPr>
        <w:t xml:space="preserve"> as the data collection strategy</w:t>
      </w:r>
      <w:r w:rsidR="000E2EF1">
        <w:rPr>
          <w:rFonts w:ascii="Times New Roman" w:hAnsi="Times New Roman"/>
          <w:sz w:val="24"/>
          <w:szCs w:val="24"/>
        </w:rPr>
        <w:t>, th</w:t>
      </w:r>
      <w:r w:rsidR="00041949">
        <w:rPr>
          <w:rFonts w:ascii="Times New Roman" w:hAnsi="Times New Roman"/>
          <w:sz w:val="24"/>
          <w:szCs w:val="24"/>
        </w:rPr>
        <w:t xml:space="preserve">is does </w:t>
      </w:r>
      <w:r w:rsidR="000E2EF1">
        <w:rPr>
          <w:rFonts w:ascii="Times New Roman" w:hAnsi="Times New Roman"/>
          <w:sz w:val="24"/>
          <w:szCs w:val="24"/>
        </w:rPr>
        <w:t>not necessarily imply a dyadic approach to analysis of the data.</w:t>
      </w:r>
      <w:r w:rsidR="005C21F8">
        <w:rPr>
          <w:rFonts w:ascii="Times New Roman" w:hAnsi="Times New Roman"/>
          <w:sz w:val="24"/>
          <w:szCs w:val="24"/>
        </w:rPr>
        <w:t xml:space="preserve"> Two different non-dyadic approaches are commonly used. In the first, the couple is </w:t>
      </w:r>
      <w:r w:rsidR="00BB1BF4">
        <w:rPr>
          <w:rFonts w:ascii="Times New Roman" w:hAnsi="Times New Roman"/>
          <w:sz w:val="24"/>
          <w:szCs w:val="24"/>
        </w:rPr>
        <w:t xml:space="preserve">treated as the unit of analysis, and </w:t>
      </w:r>
      <w:r w:rsidR="005C21F8">
        <w:rPr>
          <w:rFonts w:ascii="Times New Roman" w:hAnsi="Times New Roman"/>
          <w:sz w:val="24"/>
          <w:szCs w:val="24"/>
        </w:rPr>
        <w:t xml:space="preserve">described as if it was a single individual talking about, for instance, </w:t>
      </w:r>
      <w:r w:rsidR="005C21F8" w:rsidRPr="002657D5">
        <w:rPr>
          <w:rFonts w:ascii="Times New Roman" w:hAnsi="Times New Roman"/>
          <w:sz w:val="24"/>
          <w:szCs w:val="24"/>
        </w:rPr>
        <w:t>“their” feelings and about the effects of prostate cancer on “their” daily lives</w:t>
      </w:r>
      <w:r w:rsidR="005C21F8">
        <w:rPr>
          <w:rFonts w:ascii="Times New Roman" w:hAnsi="Times New Roman"/>
          <w:sz w:val="24"/>
          <w:szCs w:val="24"/>
        </w:rPr>
        <w:t xml:space="preserve"> </w:t>
      </w:r>
      <w:r w:rsidR="00431185">
        <w:rPr>
          <w:rFonts w:ascii="Times New Roman" w:hAnsi="Times New Roman"/>
          <w:sz w:val="24"/>
          <w:szCs w:val="24"/>
        </w:rPr>
        <w:fldChar w:fldCharType="begin"/>
      </w:r>
      <w:r w:rsidR="00431185">
        <w:rPr>
          <w:rFonts w:ascii="Times New Roman" w:hAnsi="Times New Roman"/>
          <w:sz w:val="24"/>
          <w:szCs w:val="24"/>
        </w:rPr>
        <w:instrText xml:space="preserve"> ADDIN EN.CITE &lt;EndNote&gt;&lt;Cite&gt;&lt;Author&gt;Harden&lt;/Author&gt;&lt;Year&gt;2006&lt;/Year&gt;&lt;RecNum&gt;347&lt;/RecNum&gt;&lt;DisplayText&gt;(Harden, Northouse, &amp;amp; Mood, 2006)&lt;/DisplayText&gt;&lt;record&gt;&lt;rec-number&gt;347&lt;/rec-number&gt;&lt;foreign-keys&gt;&lt;key app="EN" db-id="dxz2pdwa02aedaeetx2p0x272ve0xp0tzewa"&gt;347&lt;/key&gt;&lt;/foreign-keys&gt;&lt;ref-type name="Journal Article"&gt;17&lt;/ref-type&gt;&lt;contributors&gt;&lt;authors&gt;&lt;author&gt;Harden, Janet K.&lt;/author&gt;&lt;author&gt;Northouse, Laurel L.&lt;/author&gt;&lt;author&gt;Mood, Darlene W.&lt;/author&gt;&lt;/authors&gt;&lt;/contributors&gt;&lt;titles&gt;&lt;title&gt;Qualitative Analysis of Couples&amp;apos; Experience With Prostate Cancer by Age Cohort&lt;/title&gt;&lt;secondary-title&gt;Cancer Nursing&lt;/secondary-title&gt;&lt;/titles&gt;&lt;periodical&gt;&lt;full-title&gt;Cancer Nursing&lt;/full-title&gt;&lt;/periodical&gt;&lt;pages&gt;367-377&lt;/pages&gt;&lt;volume&gt;29&lt;/volume&gt;&lt;number&gt;5&lt;/number&gt;&lt;keywords&gt;&lt;keyword&gt;Aging&lt;/keyword&gt;&lt;keyword&gt;Couples&lt;/keyword&gt;&lt;keyword&gt;Developmental Life Stage&lt;/keyword&gt;&lt;keyword&gt;Prostate Cancer&lt;/keyword&gt;&lt;keyword&gt;Spouses&lt;/keyword&gt;&lt;keyword&gt;00002820-200609000-00004&lt;/keyword&gt;&lt;/keywords&gt;&lt;dates&gt;&lt;year&gt;2006&lt;/year&gt;&lt;/dates&gt;&lt;isbn&gt;0162-220X&lt;/isbn&gt;&lt;urls&gt;&lt;related-urls&gt;&lt;url&gt;http://journals.lww.com/cancernursingonline/Fulltext/2006/09000/Qualitative_Analysis_of_Couples__Experience_With.4.aspx&lt;/url&gt;&lt;/related-urls&gt;&lt;/urls&gt;&lt;/record&gt;&lt;/Cite&gt;&lt;/EndNote&gt;</w:instrText>
      </w:r>
      <w:r w:rsidR="00431185">
        <w:rPr>
          <w:rFonts w:ascii="Times New Roman" w:hAnsi="Times New Roman"/>
          <w:sz w:val="24"/>
          <w:szCs w:val="24"/>
        </w:rPr>
        <w:fldChar w:fldCharType="separate"/>
      </w:r>
      <w:r w:rsidR="00431185">
        <w:rPr>
          <w:rFonts w:ascii="Times New Roman" w:hAnsi="Times New Roman"/>
          <w:noProof/>
          <w:sz w:val="24"/>
          <w:szCs w:val="24"/>
        </w:rPr>
        <w:t>(</w:t>
      </w:r>
      <w:hyperlink w:anchor="_ENREF_12" w:tooltip="Harden, 2006 #347" w:history="1">
        <w:r w:rsidR="009B7D7D">
          <w:rPr>
            <w:rFonts w:ascii="Times New Roman" w:hAnsi="Times New Roman"/>
            <w:noProof/>
            <w:sz w:val="24"/>
            <w:szCs w:val="24"/>
          </w:rPr>
          <w:t>Harden, Northouse, &amp; Mood, 2006</w:t>
        </w:r>
      </w:hyperlink>
      <w:r w:rsidR="00431185">
        <w:rPr>
          <w:rFonts w:ascii="Times New Roman" w:hAnsi="Times New Roman"/>
          <w:noProof/>
          <w:sz w:val="24"/>
          <w:szCs w:val="24"/>
        </w:rPr>
        <w:t>)</w:t>
      </w:r>
      <w:r w:rsidR="00431185">
        <w:rPr>
          <w:rFonts w:ascii="Times New Roman" w:hAnsi="Times New Roman"/>
          <w:sz w:val="24"/>
          <w:szCs w:val="24"/>
        </w:rPr>
        <w:fldChar w:fldCharType="end"/>
      </w:r>
      <w:r w:rsidR="005C21F8">
        <w:rPr>
          <w:rFonts w:ascii="Times New Roman" w:hAnsi="Times New Roman"/>
          <w:sz w:val="24"/>
          <w:szCs w:val="24"/>
        </w:rPr>
        <w:t>. A second, more widespread</w:t>
      </w:r>
      <w:r w:rsidR="004B4C33">
        <w:rPr>
          <w:rFonts w:ascii="Times New Roman" w:hAnsi="Times New Roman"/>
          <w:sz w:val="24"/>
          <w:szCs w:val="24"/>
        </w:rPr>
        <w:t>,</w:t>
      </w:r>
      <w:r w:rsidR="005C21F8">
        <w:rPr>
          <w:rFonts w:ascii="Times New Roman" w:hAnsi="Times New Roman"/>
          <w:sz w:val="24"/>
          <w:szCs w:val="24"/>
        </w:rPr>
        <w:t xml:space="preserve"> approach treats data as coming from two separate individuals;</w:t>
      </w:r>
      <w:r w:rsidR="005C21F8" w:rsidRPr="00F726BC">
        <w:rPr>
          <w:rFonts w:ascii="Times New Roman" w:hAnsi="Times New Roman"/>
          <w:i/>
          <w:sz w:val="24"/>
          <w:szCs w:val="24"/>
        </w:rPr>
        <w:t xml:space="preserve"> </w:t>
      </w:r>
      <w:r w:rsidR="005C21F8" w:rsidRPr="00F726BC">
        <w:rPr>
          <w:rFonts w:ascii="Times New Roman" w:hAnsi="Times New Roman"/>
          <w:sz w:val="24"/>
          <w:szCs w:val="24"/>
        </w:rPr>
        <w:t>for instance</w:t>
      </w:r>
      <w:r w:rsidR="005C21F8">
        <w:rPr>
          <w:rFonts w:ascii="Times New Roman" w:hAnsi="Times New Roman"/>
          <w:i/>
          <w:sz w:val="24"/>
          <w:szCs w:val="24"/>
        </w:rPr>
        <w:t xml:space="preserve"> </w:t>
      </w:r>
      <w:r w:rsidR="005C21F8" w:rsidRPr="00F726BC">
        <w:rPr>
          <w:rFonts w:ascii="Times New Roman" w:hAnsi="Times New Roman"/>
          <w:sz w:val="24"/>
          <w:szCs w:val="24"/>
        </w:rPr>
        <w:t xml:space="preserve">Öhlén et al </w:t>
      </w:r>
      <w:r w:rsidR="00431185">
        <w:rPr>
          <w:rFonts w:ascii="Times New Roman" w:hAnsi="Times New Roman"/>
          <w:sz w:val="24"/>
          <w:szCs w:val="24"/>
        </w:rPr>
        <w:fldChar w:fldCharType="begin"/>
      </w:r>
      <w:r w:rsidR="00431185">
        <w:rPr>
          <w:rFonts w:ascii="Times New Roman" w:hAnsi="Times New Roman"/>
          <w:sz w:val="24"/>
          <w:szCs w:val="24"/>
        </w:rPr>
        <w:instrText xml:space="preserve"> ADDIN EN.CITE &lt;EndNote&gt;&lt;Cite ExcludeAuth="1"&gt;&lt;Author&gt;Öhlén&lt;/Author&gt;&lt;Year&gt;2006&lt;/Year&gt;&lt;RecNum&gt;341&lt;/RecNum&gt;&lt;DisplayText&gt;(2006)&lt;/DisplayText&gt;&lt;record&gt;&lt;rec-number&gt;341&lt;/rec-number&gt;&lt;foreign-keys&gt;&lt;key app="EN" db-id="dxz2pdwa02aedaeetx2p0x272ve0xp0tzewa"&gt;341&lt;/key&gt;&lt;/foreign-keys&gt;&lt;ref-type name="Journal Article"&gt;17&lt;/ref-type&gt;&lt;contributors&gt;&lt;authors&gt;&lt;author&gt;Öhlén, Joakim&lt;/author&gt;&lt;author&gt;Balneaves, Lynda G.&lt;/author&gt;&lt;author&gt;Bottorff, Joan L.&lt;/author&gt;&lt;author&gt;Brazier, Alison S. A.&lt;/author&gt;&lt;/authors&gt;&lt;/contributors&gt;&lt;titles&gt;&lt;title&gt;The influence of significant others in complementary and alternative medicine decisions by cancer patients&lt;/title&gt;&lt;secondary-title&gt;Soc Sci Med&lt;/secondary-title&gt;&lt;/titles&gt;&lt;periodical&gt;&lt;full-title&gt;Soc Sci Med&lt;/full-title&gt;&lt;abbr-1&gt;Social science &amp;amp; medicine&lt;/abbr-1&gt;&lt;/periodical&gt;&lt;pages&gt;1625-1636&lt;/pages&gt;&lt;volume&gt;63&lt;/volume&gt;&lt;number&gt;6&lt;/number&gt;&lt;keywords&gt;&lt;keyword&gt;Breast cancer&lt;/keyword&gt;&lt;keyword&gt;Prostate cancer&lt;/keyword&gt;&lt;keyword&gt;Family involvement&lt;/keyword&gt;&lt;keyword&gt;Treatment decision making&lt;/keyword&gt;&lt;keyword&gt;Complementary therapies&lt;/keyword&gt;&lt;keyword&gt;Canada&lt;/keyword&gt;&lt;/keywords&gt;&lt;dates&gt;&lt;year&gt;2006&lt;/year&gt;&lt;/dates&gt;&lt;isbn&gt;0277-9536&lt;/isbn&gt;&lt;urls&gt;&lt;related-urls&gt;&lt;url&gt;http://www.sciencedirect.com/science/article/pii/S0277953606001936&lt;/url&gt;&lt;/related-urls&gt;&lt;/urls&gt;&lt;electronic-resource-num&gt;http://dx.doi.org/10.1016/j.socscimed.2006.03.050&lt;/electronic-resource-num&gt;&lt;/record&gt;&lt;/Cite&gt;&lt;/EndNote&gt;</w:instrText>
      </w:r>
      <w:r w:rsidR="00431185">
        <w:rPr>
          <w:rFonts w:ascii="Times New Roman" w:hAnsi="Times New Roman"/>
          <w:sz w:val="24"/>
          <w:szCs w:val="24"/>
        </w:rPr>
        <w:fldChar w:fldCharType="separate"/>
      </w:r>
      <w:r w:rsidR="00431185">
        <w:rPr>
          <w:rFonts w:ascii="Times New Roman" w:hAnsi="Times New Roman"/>
          <w:noProof/>
          <w:sz w:val="24"/>
          <w:szCs w:val="24"/>
        </w:rPr>
        <w:t>(</w:t>
      </w:r>
      <w:hyperlink w:anchor="_ENREF_20" w:tooltip="Öhlén, 2006 #341" w:history="1">
        <w:r w:rsidR="009B7D7D">
          <w:rPr>
            <w:rFonts w:ascii="Times New Roman" w:hAnsi="Times New Roman"/>
            <w:noProof/>
            <w:sz w:val="24"/>
            <w:szCs w:val="24"/>
          </w:rPr>
          <w:t>2006</w:t>
        </w:r>
      </w:hyperlink>
      <w:r w:rsidR="00431185">
        <w:rPr>
          <w:rFonts w:ascii="Times New Roman" w:hAnsi="Times New Roman"/>
          <w:noProof/>
          <w:sz w:val="24"/>
          <w:szCs w:val="24"/>
        </w:rPr>
        <w:t>)</w:t>
      </w:r>
      <w:r w:rsidR="00431185">
        <w:rPr>
          <w:rFonts w:ascii="Times New Roman" w:hAnsi="Times New Roman"/>
          <w:sz w:val="24"/>
          <w:szCs w:val="24"/>
        </w:rPr>
        <w:fldChar w:fldCharType="end"/>
      </w:r>
      <w:r w:rsidR="005C21F8" w:rsidRPr="00F726BC">
        <w:rPr>
          <w:rFonts w:ascii="Times New Roman" w:hAnsi="Times New Roman"/>
          <w:sz w:val="24"/>
          <w:szCs w:val="24"/>
        </w:rPr>
        <w:t xml:space="preserve"> explicitly disclaim an intention to treat “the patient and significant other data . . . in a dyadic manner” in their study of the involvement of significant others in what they describe as “the patient’s” decision-making</w:t>
      </w:r>
      <w:r w:rsidR="005C21F8">
        <w:rPr>
          <w:rFonts w:ascii="Times New Roman" w:hAnsi="Times New Roman"/>
          <w:sz w:val="24"/>
          <w:szCs w:val="24"/>
        </w:rPr>
        <w:t xml:space="preserve">. This second stance is widely implicit elsewhere, </w:t>
      </w:r>
      <w:r w:rsidR="00BB1BF4">
        <w:rPr>
          <w:rFonts w:ascii="Times New Roman" w:hAnsi="Times New Roman"/>
          <w:sz w:val="24"/>
          <w:szCs w:val="24"/>
        </w:rPr>
        <w:t xml:space="preserve">particularly where the two individuals may share experiences, but relate to those experiences differently: </w:t>
      </w:r>
      <w:r w:rsidR="005C21F8">
        <w:rPr>
          <w:rFonts w:ascii="Times New Roman" w:hAnsi="Times New Roman"/>
          <w:sz w:val="24"/>
          <w:szCs w:val="24"/>
        </w:rPr>
        <w:t xml:space="preserve">for example within the literature on </w:t>
      </w:r>
      <w:r w:rsidR="009B7D7D">
        <w:rPr>
          <w:rFonts w:ascii="Times New Roman" w:hAnsi="Times New Roman"/>
          <w:sz w:val="24"/>
          <w:szCs w:val="24"/>
        </w:rPr>
        <w:t>couples affected by dementia</w:t>
      </w:r>
      <w:r w:rsidR="009B7D7D" w:rsidRPr="00294E78">
        <w:rPr>
          <w:rFonts w:ascii="Times New Roman" w:hAnsi="Times New Roman"/>
          <w:sz w:val="24"/>
          <w:szCs w:val="24"/>
        </w:rPr>
        <w:t xml:space="preserve"> </w:t>
      </w:r>
      <w:r w:rsidR="00431185">
        <w:rPr>
          <w:rFonts w:ascii="Times New Roman" w:hAnsi="Times New Roman"/>
          <w:noProof/>
          <w:sz w:val="24"/>
          <w:szCs w:val="24"/>
        </w:rPr>
        <w:fldChar w:fldCharType="begin">
          <w:fldData xml:space="preserve">PEVuZE5vdGU+PENpdGU+PEF1dGhvcj5IZWxsc3Ryb208L0F1dGhvcj48WWVhcj4yMDA1PC9ZZWFy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</w:fldData>
        </w:fldChar>
      </w:r>
      <w:r w:rsidR="009B7D7D">
        <w:rPr>
          <w:rFonts w:ascii="Times New Roman" w:hAnsi="Times New Roman"/>
          <w:noProof/>
          <w:sz w:val="24"/>
          <w:szCs w:val="24"/>
        </w:rPr>
        <w:instrText xml:space="preserve"> ADDIN EN.CITE </w:instrText>
      </w:r>
      <w:r w:rsidR="009B7D7D">
        <w:rPr>
          <w:rFonts w:ascii="Times New Roman" w:hAnsi="Times New Roman"/>
          <w:noProof/>
          <w:sz w:val="24"/>
          <w:szCs w:val="24"/>
        </w:rPr>
        <w:fldChar w:fldCharType="begin">
          <w:fldData xml:space="preserve">PEVuZE5vdGU+PENpdGU+PEF1dGhvcj5IZWxsc3Ryb208L0F1dGhvcj48WWVhcj4yMDA1PC9ZZWFy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</w:fldData>
        </w:fldChar>
      </w:r>
      <w:r w:rsidR="009B7D7D">
        <w:rPr>
          <w:rFonts w:ascii="Times New Roman" w:hAnsi="Times New Roman"/>
          <w:noProof/>
          <w:sz w:val="24"/>
          <w:szCs w:val="24"/>
        </w:rPr>
        <w:instrText xml:space="preserve"> ADDIN EN.CITE.DATA </w:instrText>
      </w:r>
      <w:r w:rsidR="009B7D7D">
        <w:rPr>
          <w:rFonts w:ascii="Times New Roman" w:hAnsi="Times New Roman"/>
          <w:noProof/>
          <w:sz w:val="24"/>
          <w:szCs w:val="24"/>
        </w:rPr>
      </w:r>
      <w:r w:rsidR="009B7D7D">
        <w:rPr>
          <w:rFonts w:ascii="Times New Roman" w:hAnsi="Times New Roman"/>
          <w:noProof/>
          <w:sz w:val="24"/>
          <w:szCs w:val="24"/>
        </w:rPr>
        <w:fldChar w:fldCharType="end"/>
      </w:r>
      <w:r w:rsidR="00431185">
        <w:rPr>
          <w:rFonts w:ascii="Times New Roman" w:hAnsi="Times New Roman"/>
          <w:noProof/>
          <w:sz w:val="24"/>
          <w:szCs w:val="24"/>
        </w:rPr>
      </w:r>
      <w:r w:rsidR="00431185">
        <w:rPr>
          <w:rFonts w:ascii="Times New Roman" w:hAnsi="Times New Roman"/>
          <w:noProof/>
          <w:sz w:val="24"/>
          <w:szCs w:val="24"/>
        </w:rPr>
        <w:fldChar w:fldCharType="separate"/>
      </w:r>
      <w:r w:rsidR="009B7D7D">
        <w:rPr>
          <w:rFonts w:ascii="Times New Roman" w:hAnsi="Times New Roman"/>
          <w:noProof/>
          <w:sz w:val="24"/>
          <w:szCs w:val="24"/>
        </w:rPr>
        <w:t>(</w:t>
      </w:r>
      <w:hyperlink w:anchor="_ENREF_13" w:tooltip="Hellstrom, 2005 #354" w:history="1">
        <w:r w:rsidR="009B7D7D">
          <w:rPr>
            <w:rFonts w:ascii="Times New Roman" w:hAnsi="Times New Roman"/>
            <w:noProof/>
            <w:sz w:val="24"/>
            <w:szCs w:val="24"/>
          </w:rPr>
          <w:t>Hellstrom, Nolan, &amp; Lundh, 2005</w:t>
        </w:r>
      </w:hyperlink>
      <w:r w:rsidR="009B7D7D">
        <w:rPr>
          <w:rFonts w:ascii="Times New Roman" w:hAnsi="Times New Roman"/>
          <w:noProof/>
          <w:sz w:val="24"/>
          <w:szCs w:val="24"/>
        </w:rPr>
        <w:t xml:space="preserve">; </w:t>
      </w:r>
      <w:hyperlink w:anchor="_ENREF_25" w:tooltip="Roach, 2013 #357" w:history="1">
        <w:r w:rsidR="009B7D7D">
          <w:rPr>
            <w:rFonts w:ascii="Times New Roman" w:hAnsi="Times New Roman"/>
            <w:noProof/>
            <w:sz w:val="24"/>
            <w:szCs w:val="24"/>
          </w:rPr>
          <w:t>Roach, Keady, Bee, &amp; Williams, 2013</w:t>
        </w:r>
      </w:hyperlink>
      <w:r w:rsidR="009B7D7D">
        <w:rPr>
          <w:rFonts w:ascii="Times New Roman" w:hAnsi="Times New Roman"/>
          <w:noProof/>
          <w:sz w:val="24"/>
          <w:szCs w:val="24"/>
        </w:rPr>
        <w:t xml:space="preserve">; </w:t>
      </w:r>
      <w:hyperlink w:anchor="_ENREF_26" w:tooltip="Robinson, 2005 #348" w:history="1">
        <w:r w:rsidR="009B7D7D">
          <w:rPr>
            <w:rFonts w:ascii="Times New Roman" w:hAnsi="Times New Roman"/>
            <w:noProof/>
            <w:sz w:val="24"/>
            <w:szCs w:val="24"/>
          </w:rPr>
          <w:t>Robinson, Clare, &amp; Evans, 2005</w:t>
        </w:r>
      </w:hyperlink>
      <w:r w:rsidR="009B7D7D">
        <w:rPr>
          <w:rFonts w:ascii="Times New Roman" w:hAnsi="Times New Roman"/>
          <w:noProof/>
          <w:sz w:val="24"/>
          <w:szCs w:val="24"/>
        </w:rPr>
        <w:t>)</w:t>
      </w:r>
      <w:r w:rsidR="00431185">
        <w:rPr>
          <w:rFonts w:ascii="Times New Roman" w:hAnsi="Times New Roman"/>
          <w:noProof/>
          <w:sz w:val="24"/>
          <w:szCs w:val="24"/>
        </w:rPr>
        <w:fldChar w:fldCharType="end"/>
      </w:r>
      <w:r w:rsidR="005C21F8">
        <w:rPr>
          <w:rFonts w:ascii="Times New Roman" w:hAnsi="Times New Roman"/>
          <w:sz w:val="24"/>
          <w:szCs w:val="24"/>
        </w:rPr>
        <w:t xml:space="preserve">. </w:t>
      </w:r>
      <w:r w:rsidR="00BB1BF4">
        <w:rPr>
          <w:rFonts w:ascii="Times New Roman" w:hAnsi="Times New Roman"/>
          <w:sz w:val="24"/>
          <w:szCs w:val="24"/>
        </w:rPr>
        <w:t xml:space="preserve"> Here, the aim of using</w:t>
      </w:r>
      <w:r w:rsidR="005C21F8">
        <w:rPr>
          <w:rFonts w:ascii="Times New Roman" w:hAnsi="Times New Roman"/>
          <w:sz w:val="24"/>
          <w:szCs w:val="24"/>
        </w:rPr>
        <w:t xml:space="preserve"> joint interviews </w:t>
      </w:r>
      <w:r w:rsidR="00BB1BF4">
        <w:rPr>
          <w:rFonts w:ascii="Times New Roman" w:hAnsi="Times New Roman"/>
          <w:sz w:val="24"/>
          <w:szCs w:val="24"/>
        </w:rPr>
        <w:t>is to study</w:t>
      </w:r>
      <w:r w:rsidR="005C21F8">
        <w:rPr>
          <w:rFonts w:ascii="Times New Roman" w:hAnsi="Times New Roman"/>
          <w:sz w:val="24"/>
          <w:szCs w:val="24"/>
        </w:rPr>
        <w:t xml:space="preserve"> two people rather than </w:t>
      </w:r>
      <w:r w:rsidR="0049601E">
        <w:rPr>
          <w:rFonts w:ascii="Times New Roman" w:hAnsi="Times New Roman"/>
          <w:sz w:val="24"/>
          <w:szCs w:val="24"/>
        </w:rPr>
        <w:t>the couple</w:t>
      </w:r>
      <w:r w:rsidR="005C21F8">
        <w:rPr>
          <w:rFonts w:ascii="Times New Roman" w:hAnsi="Times New Roman"/>
          <w:sz w:val="24"/>
          <w:szCs w:val="24"/>
        </w:rPr>
        <w:t>; the</w:t>
      </w:r>
      <w:r w:rsidR="007B0C80">
        <w:rPr>
          <w:rFonts w:ascii="Times New Roman" w:hAnsi="Times New Roman"/>
          <w:sz w:val="24"/>
          <w:szCs w:val="24"/>
        </w:rPr>
        <w:t xml:space="preserve"> focus of analysis is</w:t>
      </w:r>
      <w:r w:rsidR="00BB1BF4">
        <w:rPr>
          <w:rFonts w:ascii="Times New Roman" w:hAnsi="Times New Roman"/>
          <w:sz w:val="24"/>
          <w:szCs w:val="24"/>
        </w:rPr>
        <w:t xml:space="preserve"> then not so much on </w:t>
      </w:r>
      <w:r w:rsidR="005C21F8">
        <w:rPr>
          <w:rFonts w:ascii="Times New Roman" w:hAnsi="Times New Roman"/>
          <w:sz w:val="24"/>
          <w:szCs w:val="24"/>
        </w:rPr>
        <w:t xml:space="preserve">interactions, </w:t>
      </w:r>
      <w:r w:rsidR="00BB1BF4">
        <w:rPr>
          <w:rFonts w:ascii="Times New Roman" w:hAnsi="Times New Roman"/>
          <w:sz w:val="24"/>
          <w:szCs w:val="24"/>
        </w:rPr>
        <w:t xml:space="preserve">but on the two perspectives elicited from the one interview. </w:t>
      </w:r>
    </w:p>
    <w:p w14:paraId="5E1B66F6" w14:textId="31AF8E7D" w:rsidR="00835065" w:rsidRDefault="00BB1BF4" w:rsidP="004D3206">
      <w:pPr>
        <w:spacing w:after="0" w:line="480" w:lineRule="auto"/>
        <w:ind w:firstLine="720"/>
        <w:rPr>
          <w:rFonts w:ascii="Times New Roman" w:hAnsi="Times New Roman"/>
          <w:noProof/>
          <w:sz w:val="24"/>
          <w:szCs w:val="24"/>
        </w:rPr>
      </w:pPr>
      <w:r>
        <w:rPr>
          <w:rFonts w:ascii="Times New Roman" w:hAnsi="Times New Roman"/>
          <w:sz w:val="24"/>
          <w:szCs w:val="24"/>
        </w:rPr>
        <w:t>There is, however, a small</w:t>
      </w:r>
      <w:r w:rsidR="002E1A9E">
        <w:rPr>
          <w:rFonts w:ascii="Times New Roman" w:hAnsi="Times New Roman"/>
          <w:sz w:val="24"/>
          <w:szCs w:val="24"/>
        </w:rPr>
        <w:t>er</w:t>
      </w:r>
      <w:r>
        <w:rPr>
          <w:rFonts w:ascii="Times New Roman" w:hAnsi="Times New Roman"/>
          <w:sz w:val="24"/>
          <w:szCs w:val="24"/>
        </w:rPr>
        <w:t xml:space="preserve"> literature on </w:t>
      </w:r>
      <w:r w:rsidR="007B0C80">
        <w:rPr>
          <w:rFonts w:ascii="Times New Roman" w:hAnsi="Times New Roman"/>
          <w:sz w:val="24"/>
          <w:szCs w:val="24"/>
        </w:rPr>
        <w:t>living with</w:t>
      </w:r>
      <w:r w:rsidR="005C21F8" w:rsidRPr="002657D5">
        <w:rPr>
          <w:rFonts w:ascii="Times New Roman" w:hAnsi="Times New Roman"/>
          <w:sz w:val="24"/>
          <w:szCs w:val="24"/>
        </w:rPr>
        <w:t xml:space="preserve"> </w:t>
      </w:r>
      <w:r w:rsidR="005C21F8">
        <w:rPr>
          <w:rFonts w:ascii="Times New Roman" w:hAnsi="Times New Roman"/>
          <w:sz w:val="24"/>
          <w:szCs w:val="24"/>
        </w:rPr>
        <w:t xml:space="preserve">illness </w:t>
      </w:r>
      <w:r>
        <w:rPr>
          <w:rFonts w:ascii="Times New Roman" w:hAnsi="Times New Roman"/>
          <w:sz w:val="24"/>
          <w:szCs w:val="24"/>
        </w:rPr>
        <w:t xml:space="preserve">that does utilise </w:t>
      </w:r>
      <w:r w:rsidR="005C21F8">
        <w:rPr>
          <w:rFonts w:ascii="Times New Roman" w:hAnsi="Times New Roman"/>
          <w:sz w:val="24"/>
          <w:szCs w:val="24"/>
        </w:rPr>
        <w:t xml:space="preserve">joint interviews </w:t>
      </w:r>
      <w:r>
        <w:rPr>
          <w:rFonts w:ascii="Times New Roman" w:hAnsi="Times New Roman"/>
          <w:sz w:val="24"/>
          <w:szCs w:val="24"/>
        </w:rPr>
        <w:t xml:space="preserve">analysed </w:t>
      </w:r>
      <w:r w:rsidR="005C21F8">
        <w:rPr>
          <w:rFonts w:ascii="Times New Roman" w:hAnsi="Times New Roman"/>
          <w:sz w:val="24"/>
          <w:szCs w:val="24"/>
        </w:rPr>
        <w:t>with</w:t>
      </w:r>
      <w:r>
        <w:rPr>
          <w:rFonts w:ascii="Times New Roman" w:hAnsi="Times New Roman"/>
          <w:sz w:val="24"/>
          <w:szCs w:val="24"/>
        </w:rPr>
        <w:t xml:space="preserve"> </w:t>
      </w:r>
      <w:r w:rsidR="002E1A9E">
        <w:rPr>
          <w:rFonts w:ascii="Times New Roman" w:hAnsi="Times New Roman"/>
          <w:sz w:val="24"/>
          <w:szCs w:val="24"/>
        </w:rPr>
        <w:t>a dyadic approach</w:t>
      </w:r>
      <w:r w:rsidR="002F4D28">
        <w:rPr>
          <w:rFonts w:ascii="Times New Roman" w:hAnsi="Times New Roman"/>
          <w:sz w:val="24"/>
          <w:szCs w:val="24"/>
        </w:rPr>
        <w:t xml:space="preserve"> and discusses</w:t>
      </w:r>
      <w:r>
        <w:rPr>
          <w:rFonts w:ascii="Times New Roman" w:hAnsi="Times New Roman"/>
          <w:sz w:val="24"/>
          <w:szCs w:val="24"/>
        </w:rPr>
        <w:t xml:space="preserve"> the </w:t>
      </w:r>
      <w:r w:rsidR="005C21F8" w:rsidRPr="002657D5">
        <w:rPr>
          <w:rFonts w:ascii="Times New Roman" w:hAnsi="Times New Roman"/>
          <w:sz w:val="24"/>
          <w:szCs w:val="24"/>
        </w:rPr>
        <w:t xml:space="preserve">analytic </w:t>
      </w:r>
      <w:r w:rsidR="002E1A9E">
        <w:rPr>
          <w:rFonts w:ascii="Times New Roman" w:hAnsi="Times New Roman"/>
          <w:sz w:val="24"/>
          <w:szCs w:val="24"/>
        </w:rPr>
        <w:t>possibilities</w:t>
      </w:r>
      <w:r w:rsidR="005C21F8" w:rsidRPr="002657D5">
        <w:rPr>
          <w:rFonts w:ascii="Times New Roman" w:hAnsi="Times New Roman"/>
          <w:sz w:val="24"/>
          <w:szCs w:val="24"/>
        </w:rPr>
        <w:t xml:space="preserve"> </w:t>
      </w:r>
      <w:r w:rsidR="005C21F8">
        <w:rPr>
          <w:rFonts w:ascii="Times New Roman" w:hAnsi="Times New Roman"/>
          <w:sz w:val="24"/>
          <w:szCs w:val="24"/>
        </w:rPr>
        <w:t xml:space="preserve">this </w:t>
      </w:r>
      <w:r>
        <w:rPr>
          <w:rFonts w:ascii="Times New Roman" w:hAnsi="Times New Roman"/>
          <w:sz w:val="24"/>
          <w:szCs w:val="24"/>
        </w:rPr>
        <w:t xml:space="preserve">approach </w:t>
      </w:r>
      <w:r w:rsidR="005C21F8">
        <w:rPr>
          <w:rFonts w:ascii="Times New Roman" w:hAnsi="Times New Roman"/>
          <w:sz w:val="24"/>
          <w:szCs w:val="24"/>
        </w:rPr>
        <w:t>may provide</w:t>
      </w:r>
      <w:r w:rsidR="005C21F8" w:rsidRPr="002657D5">
        <w:rPr>
          <w:rFonts w:ascii="Times New Roman" w:hAnsi="Times New Roman"/>
          <w:sz w:val="24"/>
          <w:szCs w:val="24"/>
        </w:rPr>
        <w:t xml:space="preserve">. </w:t>
      </w:r>
      <w:r w:rsidR="00835065">
        <w:rPr>
          <w:rFonts w:ascii="Times New Roman" w:hAnsi="Times New Roman"/>
          <w:sz w:val="24"/>
          <w:szCs w:val="24"/>
        </w:rPr>
        <w:t xml:space="preserve">Most of these </w:t>
      </w:r>
      <w:r w:rsidR="002E1A9E">
        <w:rPr>
          <w:rFonts w:ascii="Times New Roman" w:hAnsi="Times New Roman"/>
          <w:sz w:val="24"/>
          <w:szCs w:val="24"/>
        </w:rPr>
        <w:t>possibilities</w:t>
      </w:r>
      <w:r w:rsidR="00835065">
        <w:rPr>
          <w:rFonts w:ascii="Times New Roman" w:hAnsi="Times New Roman"/>
          <w:sz w:val="24"/>
          <w:szCs w:val="24"/>
        </w:rPr>
        <w:t xml:space="preserve"> arise from the </w:t>
      </w:r>
      <w:r w:rsidR="002E1A9E">
        <w:rPr>
          <w:rFonts w:ascii="Times New Roman" w:hAnsi="Times New Roman"/>
          <w:sz w:val="24"/>
          <w:szCs w:val="24"/>
        </w:rPr>
        <w:t>opportunity</w:t>
      </w:r>
      <w:r w:rsidR="00835065">
        <w:rPr>
          <w:rFonts w:ascii="Times New Roman" w:hAnsi="Times New Roman"/>
          <w:sz w:val="24"/>
          <w:szCs w:val="24"/>
        </w:rPr>
        <w:t xml:space="preserve"> of observing </w:t>
      </w:r>
      <w:r w:rsidR="00835065">
        <w:rPr>
          <w:rFonts w:ascii="Times New Roman" w:hAnsi="Times New Roman"/>
          <w:sz w:val="24"/>
          <w:szCs w:val="24"/>
        </w:rPr>
        <w:lastRenderedPageBreak/>
        <w:t xml:space="preserve">shared storytelling during joint interviews, a feature many authors emphasize </w:t>
      </w:r>
      <w:r w:rsidR="00BE74C4">
        <w:rPr>
          <w:rFonts w:ascii="Times New Roman" w:hAnsi="Times New Roman"/>
          <w:sz w:val="24"/>
          <w:szCs w:val="24"/>
        </w:rPr>
        <w:t xml:space="preserve">(see, for instance, </w:t>
      </w:r>
      <w:r w:rsidR="00BA7449">
        <w:rPr>
          <w:rFonts w:ascii="Times New Roman" w:hAnsi="Times New Roman"/>
          <w:sz w:val="24"/>
          <w:szCs w:val="24"/>
        </w:rPr>
        <w:fldChar w:fldCharType="begin">
          <w:fldData xml:space="preserve">PEVuZE5vdGU+PENpdGU+PEF1dGhvcj5BbGxhbjwvQXV0aG9yPjxZZWFyPjE5ODA8L1llYXI+PFJl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</w:fldData>
        </w:fldChar>
      </w:r>
      <w:r w:rsidR="00BA7449">
        <w:rPr>
          <w:rFonts w:ascii="Times New Roman" w:hAnsi="Times New Roman"/>
          <w:sz w:val="24"/>
          <w:szCs w:val="24"/>
        </w:rPr>
        <w:instrText xml:space="preserve"> ADDIN EN.CITE </w:instrText>
      </w:r>
      <w:r w:rsidR="00BA7449">
        <w:rPr>
          <w:rFonts w:ascii="Times New Roman" w:hAnsi="Times New Roman"/>
          <w:sz w:val="24"/>
          <w:szCs w:val="24"/>
        </w:rPr>
        <w:fldChar w:fldCharType="begin">
          <w:fldData xml:space="preserve">PEVuZE5vdGU+PENpdGU+PEF1dGhvcj5BbGxhbjwvQXV0aG9yPjxZZWFyPjE5ODA8L1llYXI+PFJl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</w:fldData>
        </w:fldChar>
      </w:r>
      <w:r w:rsidR="00BA7449">
        <w:rPr>
          <w:rFonts w:ascii="Times New Roman" w:hAnsi="Times New Roman"/>
          <w:sz w:val="24"/>
          <w:szCs w:val="24"/>
        </w:rPr>
        <w:instrText xml:space="preserve"> ADDIN EN.CITE.DATA </w:instrText>
      </w:r>
      <w:r w:rsidR="00BA7449">
        <w:rPr>
          <w:rFonts w:ascii="Times New Roman" w:hAnsi="Times New Roman"/>
          <w:sz w:val="24"/>
          <w:szCs w:val="24"/>
        </w:rPr>
      </w:r>
      <w:r w:rsidR="00BA7449">
        <w:rPr>
          <w:rFonts w:ascii="Times New Roman" w:hAnsi="Times New Roman"/>
          <w:sz w:val="24"/>
          <w:szCs w:val="24"/>
        </w:rPr>
        <w:fldChar w:fldCharType="end"/>
      </w:r>
      <w:r w:rsidR="00BA7449">
        <w:rPr>
          <w:rFonts w:ascii="Times New Roman" w:hAnsi="Times New Roman"/>
          <w:sz w:val="24"/>
          <w:szCs w:val="24"/>
        </w:rPr>
      </w:r>
      <w:r w:rsidR="00BA7449">
        <w:rPr>
          <w:rFonts w:ascii="Times New Roman" w:hAnsi="Times New Roman"/>
          <w:sz w:val="24"/>
          <w:szCs w:val="24"/>
        </w:rPr>
        <w:fldChar w:fldCharType="separate"/>
      </w:r>
      <w:r w:rsidR="00BA7449">
        <w:rPr>
          <w:rFonts w:ascii="Times New Roman" w:hAnsi="Times New Roman"/>
          <w:noProof/>
          <w:sz w:val="24"/>
          <w:szCs w:val="24"/>
        </w:rPr>
        <w:t>(</w:t>
      </w:r>
      <w:hyperlink w:anchor="_ENREF_1" w:tooltip="Allan, 1980 #392" w:history="1">
        <w:r w:rsidR="009B7D7D">
          <w:rPr>
            <w:rFonts w:ascii="Times New Roman" w:hAnsi="Times New Roman"/>
            <w:noProof/>
            <w:sz w:val="24"/>
            <w:szCs w:val="24"/>
          </w:rPr>
          <w:t>Allan, 1980</w:t>
        </w:r>
      </w:hyperlink>
      <w:r w:rsidR="00BA7449">
        <w:rPr>
          <w:rFonts w:ascii="Times New Roman" w:hAnsi="Times New Roman"/>
          <w:noProof/>
          <w:sz w:val="24"/>
          <w:szCs w:val="24"/>
        </w:rPr>
        <w:t xml:space="preserve">; </w:t>
      </w:r>
      <w:hyperlink w:anchor="_ENREF_3" w:tooltip="Bjornholt, 2012 #372" w:history="1">
        <w:r w:rsidR="009B7D7D">
          <w:rPr>
            <w:rFonts w:ascii="Times New Roman" w:hAnsi="Times New Roman"/>
            <w:noProof/>
            <w:sz w:val="24"/>
            <w:szCs w:val="24"/>
          </w:rPr>
          <w:t>Bjornholt &amp; Farstad, 2012</w:t>
        </w:r>
      </w:hyperlink>
      <w:r w:rsidR="00BA7449">
        <w:rPr>
          <w:rFonts w:ascii="Times New Roman" w:hAnsi="Times New Roman"/>
          <w:noProof/>
          <w:sz w:val="24"/>
          <w:szCs w:val="24"/>
        </w:rPr>
        <w:t xml:space="preserve">; </w:t>
      </w:r>
      <w:hyperlink w:anchor="_ENREF_10" w:tooltip="Gerhardt, 1991 #350" w:history="1">
        <w:r w:rsidR="009B7D7D">
          <w:rPr>
            <w:rFonts w:ascii="Times New Roman" w:hAnsi="Times New Roman"/>
            <w:noProof/>
            <w:sz w:val="24"/>
            <w:szCs w:val="24"/>
          </w:rPr>
          <w:t>Gerhardt, 1991</w:t>
        </w:r>
      </w:hyperlink>
      <w:r w:rsidR="00BA7449">
        <w:rPr>
          <w:rFonts w:ascii="Times New Roman" w:hAnsi="Times New Roman"/>
          <w:noProof/>
          <w:sz w:val="24"/>
          <w:szCs w:val="24"/>
        </w:rPr>
        <w:t xml:space="preserve">; </w:t>
      </w:r>
      <w:hyperlink w:anchor="_ENREF_23" w:tooltip="Radley, 1989 #342" w:history="1">
        <w:r w:rsidR="009B7D7D">
          <w:rPr>
            <w:rFonts w:ascii="Times New Roman" w:hAnsi="Times New Roman"/>
            <w:noProof/>
            <w:sz w:val="24"/>
            <w:szCs w:val="24"/>
          </w:rPr>
          <w:t>Radley, 1989</w:t>
        </w:r>
      </w:hyperlink>
      <w:r w:rsidR="00BA7449">
        <w:rPr>
          <w:rFonts w:ascii="Times New Roman" w:hAnsi="Times New Roman"/>
          <w:noProof/>
          <w:sz w:val="24"/>
          <w:szCs w:val="24"/>
        </w:rPr>
        <w:t xml:space="preserve">; </w:t>
      </w:r>
      <w:hyperlink w:anchor="_ENREF_25" w:tooltip="Roach, 2013 #357" w:history="1">
        <w:r w:rsidR="009B7D7D">
          <w:rPr>
            <w:rFonts w:ascii="Times New Roman" w:hAnsi="Times New Roman"/>
            <w:noProof/>
            <w:sz w:val="24"/>
            <w:szCs w:val="24"/>
          </w:rPr>
          <w:t>Roach et al., 2013</w:t>
        </w:r>
      </w:hyperlink>
      <w:r w:rsidR="00BA7449">
        <w:rPr>
          <w:rFonts w:ascii="Times New Roman" w:hAnsi="Times New Roman"/>
          <w:noProof/>
          <w:sz w:val="24"/>
          <w:szCs w:val="24"/>
        </w:rPr>
        <w:t xml:space="preserve">; </w:t>
      </w:r>
      <w:hyperlink w:anchor="_ENREF_27" w:tooltip="Sakellariou, 2013 #370" w:history="1">
        <w:r w:rsidR="009B7D7D">
          <w:rPr>
            <w:rFonts w:ascii="Times New Roman" w:hAnsi="Times New Roman"/>
            <w:noProof/>
            <w:sz w:val="24"/>
            <w:szCs w:val="24"/>
          </w:rPr>
          <w:t>Sakellariou, Boniface, &amp; Brown, 2013</w:t>
        </w:r>
      </w:hyperlink>
      <w:r w:rsidR="00BA7449">
        <w:rPr>
          <w:rFonts w:ascii="Times New Roman" w:hAnsi="Times New Roman"/>
          <w:noProof/>
          <w:sz w:val="24"/>
          <w:szCs w:val="24"/>
        </w:rPr>
        <w:t xml:space="preserve">; </w:t>
      </w:r>
      <w:hyperlink w:anchor="_ENREF_32" w:tooltip="Torgé, 2013 #368" w:history="1">
        <w:r w:rsidR="009B7D7D">
          <w:rPr>
            <w:rFonts w:ascii="Times New Roman" w:hAnsi="Times New Roman"/>
            <w:noProof/>
            <w:sz w:val="24"/>
            <w:szCs w:val="24"/>
          </w:rPr>
          <w:t>Torgé, 2013</w:t>
        </w:r>
      </w:hyperlink>
      <w:r w:rsidR="00BA7449">
        <w:rPr>
          <w:rFonts w:ascii="Times New Roman" w:hAnsi="Times New Roman"/>
          <w:noProof/>
          <w:sz w:val="24"/>
          <w:szCs w:val="24"/>
        </w:rPr>
        <w:t>)</w:t>
      </w:r>
      <w:r w:rsidR="00BA7449">
        <w:rPr>
          <w:rFonts w:ascii="Times New Roman" w:hAnsi="Times New Roman"/>
          <w:sz w:val="24"/>
          <w:szCs w:val="24"/>
        </w:rPr>
        <w:fldChar w:fldCharType="end"/>
      </w:r>
      <w:r w:rsidR="004D3206">
        <w:rPr>
          <w:rFonts w:ascii="Times New Roman" w:hAnsi="Times New Roman"/>
          <w:sz w:val="24"/>
          <w:szCs w:val="24"/>
        </w:rPr>
        <w:t>)</w:t>
      </w:r>
      <w:r w:rsidR="00835065">
        <w:rPr>
          <w:rFonts w:ascii="Times New Roman" w:hAnsi="Times New Roman"/>
          <w:sz w:val="24"/>
          <w:szCs w:val="24"/>
        </w:rPr>
        <w:t xml:space="preserve">. Radley </w:t>
      </w:r>
      <w:r w:rsidR="00BA7449">
        <w:rPr>
          <w:rFonts w:ascii="Times New Roman" w:hAnsi="Times New Roman"/>
          <w:sz w:val="24"/>
          <w:szCs w:val="24"/>
        </w:rPr>
        <w:fldChar w:fldCharType="begin"/>
      </w:r>
      <w:r w:rsidR="00BA7449">
        <w:rPr>
          <w:rFonts w:ascii="Times New Roman" w:hAnsi="Times New Roman"/>
          <w:sz w:val="24"/>
          <w:szCs w:val="24"/>
        </w:rPr>
        <w:instrText xml:space="preserve"> ADDIN EN.CITE &lt;EndNote&gt;&lt;Cite ExcludeAuth="1"&gt;&lt;Author&gt;Radley&lt;/Author&gt;&lt;Year&gt;1989&lt;/Year&gt;&lt;RecNum&gt;342&lt;/RecNum&gt;&lt;DisplayText&gt;(1989)&lt;/DisplayText&gt;&lt;record&gt;&lt;rec-number&gt;342&lt;/rec-number&gt;&lt;foreign-keys&gt;&lt;key app="EN" db-id="dxz2pdwa02aedaeetx2p0x272ve0xp0tzewa"&gt;342&lt;/key&gt;&lt;/foreign-keys&gt;&lt;ref-type name="Journal Article"&gt;17&lt;/ref-type&gt;&lt;contributors&gt;&lt;authors&gt;&lt;author&gt;Radley, A.&lt;/author&gt;&lt;/authors&gt;&lt;/contributors&gt;&lt;titles&gt;&lt;title&gt;Style, discourse and constraint in adjustment to chronic illness&lt;/title&gt;&lt;secondary-title&gt;Sociology of Health and Illness&lt;/secondary-title&gt;&lt;/titles&gt;&lt;periodical&gt;&lt;full-title&gt;Sociology of Health and Illness&lt;/full-title&gt;&lt;/periodical&gt;&lt;pages&gt;230–52&lt;/pages&gt;&lt;volume&gt;3&lt;/volume&gt;&lt;dates&gt;&lt;year&gt;1989&lt;/year&gt;&lt;/dates&gt;&lt;urls&gt;&lt;/urls&gt;&lt;/record&gt;&lt;/Cite&gt;&lt;/EndNote&gt;</w:instrText>
      </w:r>
      <w:r w:rsidR="00BA7449">
        <w:rPr>
          <w:rFonts w:ascii="Times New Roman" w:hAnsi="Times New Roman"/>
          <w:sz w:val="24"/>
          <w:szCs w:val="24"/>
        </w:rPr>
        <w:fldChar w:fldCharType="separate"/>
      </w:r>
      <w:r w:rsidR="00BA7449">
        <w:rPr>
          <w:rFonts w:ascii="Times New Roman" w:hAnsi="Times New Roman"/>
          <w:noProof/>
          <w:sz w:val="24"/>
          <w:szCs w:val="24"/>
        </w:rPr>
        <w:t>(</w:t>
      </w:r>
      <w:hyperlink w:anchor="_ENREF_23" w:tooltip="Radley, 1989 #342" w:history="1">
        <w:r w:rsidR="009B7D7D">
          <w:rPr>
            <w:rFonts w:ascii="Times New Roman" w:hAnsi="Times New Roman"/>
            <w:noProof/>
            <w:sz w:val="24"/>
            <w:szCs w:val="24"/>
          </w:rPr>
          <w:t>1989</w:t>
        </w:r>
      </w:hyperlink>
      <w:r w:rsidR="00BA7449">
        <w:rPr>
          <w:rFonts w:ascii="Times New Roman" w:hAnsi="Times New Roman"/>
          <w:noProof/>
          <w:sz w:val="24"/>
          <w:szCs w:val="24"/>
        </w:rPr>
        <w:t>)</w:t>
      </w:r>
      <w:r w:rsidR="00BA7449">
        <w:rPr>
          <w:rFonts w:ascii="Times New Roman" w:hAnsi="Times New Roman"/>
          <w:sz w:val="24"/>
          <w:szCs w:val="24"/>
        </w:rPr>
        <w:fldChar w:fldCharType="end"/>
      </w:r>
      <w:r w:rsidR="00BA7449">
        <w:rPr>
          <w:rFonts w:ascii="Times New Roman" w:hAnsi="Times New Roman"/>
          <w:noProof/>
          <w:sz w:val="24"/>
          <w:szCs w:val="24"/>
        </w:rPr>
        <w:t xml:space="preserve"> </w:t>
      </w:r>
      <w:r w:rsidR="002F4D28">
        <w:rPr>
          <w:rFonts w:ascii="Times New Roman" w:hAnsi="Times New Roman"/>
          <w:sz w:val="24"/>
          <w:szCs w:val="24"/>
        </w:rPr>
        <w:t>notes that such public story</w:t>
      </w:r>
      <w:r w:rsidR="00BE74C4">
        <w:rPr>
          <w:rFonts w:ascii="Times New Roman" w:hAnsi="Times New Roman"/>
          <w:sz w:val="24"/>
          <w:szCs w:val="24"/>
        </w:rPr>
        <w:t>-</w:t>
      </w:r>
      <w:r w:rsidR="002F4D28">
        <w:rPr>
          <w:rFonts w:ascii="Times New Roman" w:hAnsi="Times New Roman"/>
          <w:sz w:val="24"/>
          <w:szCs w:val="24"/>
        </w:rPr>
        <w:t xml:space="preserve">telling </w:t>
      </w:r>
      <w:r w:rsidR="00835065">
        <w:rPr>
          <w:rFonts w:ascii="Times New Roman" w:hAnsi="Times New Roman"/>
          <w:sz w:val="24"/>
          <w:szCs w:val="24"/>
        </w:rPr>
        <w:t>is an important component of the often-shared biographical work involved in livin</w:t>
      </w:r>
      <w:r w:rsidR="00DE43ED">
        <w:rPr>
          <w:rFonts w:ascii="Times New Roman" w:hAnsi="Times New Roman"/>
          <w:sz w:val="24"/>
          <w:szCs w:val="24"/>
        </w:rPr>
        <w:t xml:space="preserve">g with a chronic illness. This </w:t>
      </w:r>
      <w:r w:rsidR="00835065">
        <w:rPr>
          <w:rFonts w:ascii="Times New Roman" w:hAnsi="Times New Roman"/>
          <w:sz w:val="24"/>
          <w:szCs w:val="24"/>
        </w:rPr>
        <w:t>shared work has imp</w:t>
      </w:r>
      <w:r w:rsidR="00DE43ED">
        <w:rPr>
          <w:rFonts w:ascii="Times New Roman" w:hAnsi="Times New Roman"/>
          <w:sz w:val="24"/>
          <w:szCs w:val="24"/>
        </w:rPr>
        <w:t>lications for what it is to be “</w:t>
      </w:r>
      <w:r w:rsidR="00835065">
        <w:rPr>
          <w:rFonts w:ascii="Times New Roman" w:hAnsi="Times New Roman"/>
          <w:sz w:val="24"/>
          <w:szCs w:val="24"/>
        </w:rPr>
        <w:t>ill</w:t>
      </w:r>
      <w:r w:rsidR="00DE43ED">
        <w:rPr>
          <w:rFonts w:ascii="Times New Roman" w:hAnsi="Times New Roman"/>
          <w:sz w:val="24"/>
          <w:szCs w:val="24"/>
        </w:rPr>
        <w:t>”</w:t>
      </w:r>
      <w:r w:rsidR="00835065">
        <w:rPr>
          <w:rFonts w:ascii="Times New Roman" w:hAnsi="Times New Roman"/>
          <w:sz w:val="24"/>
          <w:szCs w:val="24"/>
        </w:rPr>
        <w:t xml:space="preserve"> or disabled</w:t>
      </w:r>
      <w:r w:rsidR="002F4D28">
        <w:rPr>
          <w:rFonts w:ascii="Times New Roman" w:hAnsi="Times New Roman"/>
          <w:sz w:val="24"/>
          <w:szCs w:val="24"/>
        </w:rPr>
        <w:t xml:space="preserve">, or to live with an ill or disabled partner. </w:t>
      </w:r>
      <w:r w:rsidR="00835065">
        <w:rPr>
          <w:rFonts w:ascii="Times New Roman" w:hAnsi="Times New Roman"/>
          <w:sz w:val="24"/>
          <w:szCs w:val="24"/>
        </w:rPr>
        <w:t xml:space="preserve">Manzo et al </w:t>
      </w:r>
      <w:r w:rsidR="00BA7449">
        <w:rPr>
          <w:rFonts w:ascii="Times New Roman" w:hAnsi="Times New Roman"/>
          <w:sz w:val="24"/>
          <w:szCs w:val="24"/>
        </w:rPr>
        <w:fldChar w:fldCharType="begin"/>
      </w:r>
      <w:r w:rsidR="00BA7449">
        <w:rPr>
          <w:rFonts w:ascii="Times New Roman" w:hAnsi="Times New Roman"/>
          <w:sz w:val="24"/>
          <w:szCs w:val="24"/>
        </w:rPr>
        <w:instrText xml:space="preserve"> ADDIN EN.CITE &lt;EndNote&gt;&lt;Cite ExcludeAuth="1"&gt;&lt;Author&gt;Manzo&lt;/Author&gt;&lt;Year&gt;1995&lt;/Year&gt;&lt;RecNum&gt;349&lt;/RecNum&gt;&lt;DisplayText&gt;(1995)&lt;/DisplayText&gt;&lt;record&gt;&lt;rec-number&gt;349&lt;/rec-number&gt;&lt;foreign-keys&gt;&lt;key app="EN" db-id="dxz2pdwa02aedaeetx2p0x272ve0xp0tzewa"&gt;349&lt;/key&gt;&lt;/foreign-keys&gt;&lt;ref-type name="Journal Article"&gt;17&lt;/ref-type&gt;&lt;contributors&gt;&lt;authors&gt;&lt;author&gt;Manzo, J.F.&lt;/author&gt;&lt;author&gt;Blonder, L.X.&lt;/author&gt;&lt;author&gt;Burns, A.F.&lt;/author&gt;&lt;/authors&gt;&lt;/contributors&gt;&lt;titles&gt;&lt;title&gt;The social-interactional organisation of narrative and narrating among stroke patients and their spouses&lt;/title&gt;&lt;secondary-title&gt;Sociology of Health &amp;amp; Illness&lt;/secondary-title&gt;&lt;/titles&gt;&lt;periodical&gt;&lt;full-title&gt;Sociol Health Illn&lt;/full-title&gt;&lt;abbr-1&gt;Sociology of health &amp;amp; illness&lt;/abbr-1&gt;&lt;/periodical&gt;&lt;pages&gt;307-327&lt;/pages&gt;&lt;volume&gt;17&lt;/volume&gt;&lt;number&gt;3&lt;/number&gt;&lt;dates&gt;&lt;year&gt;1995&lt;/year&gt;&lt;/dates&gt;&lt;urls&gt;&lt;/urls&gt;&lt;/record&gt;&lt;/Cite&gt;&lt;/EndNote&gt;</w:instrText>
      </w:r>
      <w:r w:rsidR="00BA7449">
        <w:rPr>
          <w:rFonts w:ascii="Times New Roman" w:hAnsi="Times New Roman"/>
          <w:sz w:val="24"/>
          <w:szCs w:val="24"/>
        </w:rPr>
        <w:fldChar w:fldCharType="separate"/>
      </w:r>
      <w:r w:rsidR="00BA7449">
        <w:rPr>
          <w:rFonts w:ascii="Times New Roman" w:hAnsi="Times New Roman"/>
          <w:noProof/>
          <w:sz w:val="24"/>
          <w:szCs w:val="24"/>
        </w:rPr>
        <w:t>(</w:t>
      </w:r>
      <w:hyperlink w:anchor="_ENREF_15" w:tooltip="Manzo, 1995 #349" w:history="1">
        <w:r w:rsidR="009B7D7D">
          <w:rPr>
            <w:rFonts w:ascii="Times New Roman" w:hAnsi="Times New Roman"/>
            <w:noProof/>
            <w:sz w:val="24"/>
            <w:szCs w:val="24"/>
          </w:rPr>
          <w:t>1995</w:t>
        </w:r>
      </w:hyperlink>
      <w:r w:rsidR="00BA7449">
        <w:rPr>
          <w:rFonts w:ascii="Times New Roman" w:hAnsi="Times New Roman"/>
          <w:noProof/>
          <w:sz w:val="24"/>
          <w:szCs w:val="24"/>
        </w:rPr>
        <w:t>)</w:t>
      </w:r>
      <w:r w:rsidR="00BA7449">
        <w:rPr>
          <w:rFonts w:ascii="Times New Roman" w:hAnsi="Times New Roman"/>
          <w:sz w:val="24"/>
          <w:szCs w:val="24"/>
        </w:rPr>
        <w:fldChar w:fldCharType="end"/>
      </w:r>
      <w:r w:rsidR="00835065">
        <w:rPr>
          <w:rFonts w:ascii="Times New Roman" w:hAnsi="Times New Roman"/>
          <w:sz w:val="24"/>
          <w:szCs w:val="24"/>
        </w:rPr>
        <w:t xml:space="preserve">, for instance, use conversation analysis to look at how the partners of stroke patients co-created narratives </w:t>
      </w:r>
      <w:r w:rsidR="008566CF">
        <w:rPr>
          <w:rFonts w:ascii="Times New Roman" w:hAnsi="Times New Roman"/>
          <w:sz w:val="24"/>
          <w:szCs w:val="24"/>
        </w:rPr>
        <w:t>in a joint</w:t>
      </w:r>
      <w:r w:rsidR="00835065">
        <w:rPr>
          <w:rFonts w:ascii="Times New Roman" w:hAnsi="Times New Roman"/>
          <w:sz w:val="24"/>
          <w:szCs w:val="24"/>
        </w:rPr>
        <w:t xml:space="preserve"> interview</w:t>
      </w:r>
      <w:r w:rsidR="008566CF">
        <w:rPr>
          <w:rFonts w:ascii="Times New Roman" w:hAnsi="Times New Roman"/>
          <w:sz w:val="24"/>
          <w:szCs w:val="24"/>
        </w:rPr>
        <w:t xml:space="preserve"> about the stroke and its aftermath</w:t>
      </w:r>
      <w:r w:rsidR="00835065">
        <w:rPr>
          <w:rFonts w:ascii="Times New Roman" w:hAnsi="Times New Roman"/>
          <w:sz w:val="24"/>
          <w:szCs w:val="24"/>
        </w:rPr>
        <w:t>: in interrupting and correcting the story</w:t>
      </w:r>
      <w:r w:rsidR="008566CF">
        <w:rPr>
          <w:rFonts w:ascii="Times New Roman" w:hAnsi="Times New Roman"/>
          <w:sz w:val="24"/>
          <w:szCs w:val="24"/>
        </w:rPr>
        <w:t>,</w:t>
      </w:r>
      <w:r w:rsidR="00835065">
        <w:rPr>
          <w:rFonts w:ascii="Times New Roman" w:hAnsi="Times New Roman"/>
          <w:sz w:val="24"/>
          <w:szCs w:val="24"/>
        </w:rPr>
        <w:t xml:space="preserve"> spouses contributed, they argue, to the disempowering of the stroke patient. </w:t>
      </w:r>
      <w:r w:rsidR="00835065" w:rsidRPr="002657D5">
        <w:rPr>
          <w:rFonts w:ascii="Times New Roman" w:hAnsi="Times New Roman"/>
          <w:sz w:val="24"/>
          <w:szCs w:val="24"/>
        </w:rPr>
        <w:t xml:space="preserve">Radcliffe et al </w:t>
      </w:r>
      <w:r w:rsidR="00BA7449">
        <w:rPr>
          <w:rFonts w:ascii="Times New Roman" w:hAnsi="Times New Roman"/>
          <w:sz w:val="24"/>
          <w:szCs w:val="24"/>
        </w:rPr>
        <w:fldChar w:fldCharType="begin"/>
      </w:r>
      <w:r w:rsidR="00BA7449">
        <w:rPr>
          <w:rFonts w:ascii="Times New Roman" w:hAnsi="Times New Roman"/>
          <w:sz w:val="24"/>
          <w:szCs w:val="24"/>
        </w:rPr>
        <w:instrText xml:space="preserve"> ADDIN EN.CITE &lt;EndNote&gt;&lt;Cite ExcludeAuth="1"&gt;&lt;Author&gt;Radcliffe&lt;/Author&gt;&lt;Year&gt;2013&lt;/Year&gt;&lt;RecNum&gt;335&lt;/RecNum&gt;&lt;DisplayText&gt;(2013)&lt;/DisplayText&gt;&lt;record&gt;&lt;rec-number&gt;335&lt;/rec-number&gt;&lt;foreign-keys&gt;&lt;key app="EN" db-id="dxz2pdwa02aedaeetx2p0x272ve0xp0tzewa"&gt;335&lt;/key&gt;&lt;/foreign-keys&gt;&lt;ref-type name="Journal Article"&gt;17&lt;/ref-type&gt;&lt;contributors&gt;&lt;authors&gt;&lt;author&gt;Radcliffe, E.&lt;/author&gt;&lt;author&gt;Lowton, K.&lt;/author&gt;&lt;author&gt;Morgan, M.&lt;/author&gt;&lt;/authors&gt;&lt;/contributors&gt;&lt;titles&gt;&lt;title&gt;Co-construction of chronic illness narratives by older stroke survivors and their spouses&lt;/title&gt;&lt;secondary-title&gt;Sociology of Health &amp;amp; Illness&lt;/secondary-title&gt;&lt;/titles&gt;&lt;periodical&gt;&lt;full-title&gt;Sociol Health Illn&lt;/full-title&gt;&lt;abbr-1&gt;Sociology of health &amp;amp; illness&lt;/abbr-1&gt;&lt;/periodical&gt;&lt;pages&gt;993–1007&lt;/pages&gt;&lt;volume&gt;35&lt;/volume&gt;&lt;number&gt;7&lt;/number&gt;&lt;dates&gt;&lt;year&gt;2013&lt;/year&gt;&lt;/dates&gt;&lt;urls&gt;&lt;/urls&gt;&lt;/record&gt;&lt;/Cite&gt;&lt;/EndNote&gt;</w:instrText>
      </w:r>
      <w:r w:rsidR="00BA7449">
        <w:rPr>
          <w:rFonts w:ascii="Times New Roman" w:hAnsi="Times New Roman"/>
          <w:sz w:val="24"/>
          <w:szCs w:val="24"/>
        </w:rPr>
        <w:fldChar w:fldCharType="separate"/>
      </w:r>
      <w:r w:rsidR="00BA7449">
        <w:rPr>
          <w:rFonts w:ascii="Times New Roman" w:hAnsi="Times New Roman"/>
          <w:noProof/>
          <w:sz w:val="24"/>
          <w:szCs w:val="24"/>
        </w:rPr>
        <w:t>(</w:t>
      </w:r>
      <w:hyperlink w:anchor="_ENREF_22" w:tooltip="Radcliffe, 2013 #335" w:history="1">
        <w:r w:rsidR="009B7D7D">
          <w:rPr>
            <w:rFonts w:ascii="Times New Roman" w:hAnsi="Times New Roman"/>
            <w:noProof/>
            <w:sz w:val="24"/>
            <w:szCs w:val="24"/>
          </w:rPr>
          <w:t>2013</w:t>
        </w:r>
      </w:hyperlink>
      <w:r w:rsidR="00BA7449">
        <w:rPr>
          <w:rFonts w:ascii="Times New Roman" w:hAnsi="Times New Roman"/>
          <w:noProof/>
          <w:sz w:val="24"/>
          <w:szCs w:val="24"/>
        </w:rPr>
        <w:t>)</w:t>
      </w:r>
      <w:r w:rsidR="00BA7449">
        <w:rPr>
          <w:rFonts w:ascii="Times New Roman" w:hAnsi="Times New Roman"/>
          <w:sz w:val="24"/>
          <w:szCs w:val="24"/>
        </w:rPr>
        <w:fldChar w:fldCharType="end"/>
      </w:r>
      <w:r w:rsidR="00835065">
        <w:rPr>
          <w:rFonts w:ascii="Times New Roman" w:hAnsi="Times New Roman"/>
          <w:noProof/>
          <w:sz w:val="24"/>
          <w:szCs w:val="24"/>
        </w:rPr>
        <w:t>, also in a study of stroke</w:t>
      </w:r>
      <w:r w:rsidR="002F4D28">
        <w:rPr>
          <w:rFonts w:ascii="Times New Roman" w:hAnsi="Times New Roman"/>
          <w:noProof/>
          <w:sz w:val="24"/>
          <w:szCs w:val="24"/>
        </w:rPr>
        <w:t xml:space="preserve"> survivors and spouses, an</w:t>
      </w:r>
      <w:r w:rsidR="000725D6">
        <w:rPr>
          <w:rFonts w:ascii="Times New Roman" w:hAnsi="Times New Roman"/>
          <w:noProof/>
          <w:sz w:val="24"/>
          <w:szCs w:val="24"/>
        </w:rPr>
        <w:t>alys</w:t>
      </w:r>
      <w:r w:rsidR="002F4D28">
        <w:rPr>
          <w:rFonts w:ascii="Times New Roman" w:hAnsi="Times New Roman"/>
          <w:noProof/>
          <w:sz w:val="24"/>
          <w:szCs w:val="24"/>
        </w:rPr>
        <w:t>es</w:t>
      </w:r>
      <w:r w:rsidR="00835065">
        <w:rPr>
          <w:rFonts w:ascii="Times New Roman" w:hAnsi="Times New Roman"/>
          <w:noProof/>
          <w:sz w:val="24"/>
          <w:szCs w:val="24"/>
        </w:rPr>
        <w:t xml:space="preserve"> interaction </w:t>
      </w:r>
      <w:r w:rsidR="002F4D28">
        <w:rPr>
          <w:rFonts w:ascii="Times New Roman" w:hAnsi="Times New Roman"/>
          <w:noProof/>
          <w:sz w:val="24"/>
          <w:szCs w:val="24"/>
        </w:rPr>
        <w:t>and</w:t>
      </w:r>
      <w:r w:rsidR="00835065">
        <w:rPr>
          <w:rFonts w:ascii="Times New Roman" w:hAnsi="Times New Roman"/>
          <w:noProof/>
          <w:sz w:val="24"/>
          <w:szCs w:val="24"/>
        </w:rPr>
        <w:t xml:space="preserve"> </w:t>
      </w:r>
      <w:r w:rsidR="002F4D28" w:rsidRPr="002F4D28">
        <w:rPr>
          <w:rFonts w:ascii="Times New Roman" w:hAnsi="Times New Roman"/>
          <w:noProof/>
          <w:sz w:val="24"/>
          <w:szCs w:val="24"/>
        </w:rPr>
        <w:t>describes the different wa</w:t>
      </w:r>
      <w:r w:rsidR="002F4D28">
        <w:rPr>
          <w:rFonts w:ascii="Times New Roman" w:hAnsi="Times New Roman"/>
          <w:noProof/>
          <w:sz w:val="24"/>
          <w:szCs w:val="24"/>
        </w:rPr>
        <w:t>ys in which couples co-present</w:t>
      </w:r>
      <w:r w:rsidR="002F4D28" w:rsidRPr="002F4D28">
        <w:rPr>
          <w:rFonts w:ascii="Times New Roman" w:hAnsi="Times New Roman"/>
          <w:noProof/>
          <w:sz w:val="24"/>
          <w:szCs w:val="24"/>
        </w:rPr>
        <w:t xml:space="preserve"> themselves. </w:t>
      </w:r>
      <w:r w:rsidR="000725D6">
        <w:rPr>
          <w:rFonts w:ascii="Times New Roman" w:hAnsi="Times New Roman"/>
          <w:noProof/>
          <w:sz w:val="24"/>
          <w:szCs w:val="24"/>
        </w:rPr>
        <w:t xml:space="preserve">Gerhardt </w:t>
      </w:r>
      <w:r w:rsidR="00BA7449">
        <w:rPr>
          <w:rFonts w:ascii="Times New Roman" w:hAnsi="Times New Roman"/>
          <w:noProof/>
          <w:sz w:val="24"/>
          <w:szCs w:val="24"/>
        </w:rPr>
        <w:fldChar w:fldCharType="begin"/>
      </w:r>
      <w:r w:rsidR="00450140">
        <w:rPr>
          <w:rFonts w:ascii="Times New Roman" w:hAnsi="Times New Roman"/>
          <w:noProof/>
          <w:sz w:val="24"/>
          <w:szCs w:val="24"/>
        </w:rPr>
        <w:instrText xml:space="preserve"> ADDIN EN.CITE &lt;EndNote&gt;&lt;Cite ExcludeAuth="1"&gt;&lt;Author&gt;Gerhardt&lt;/Author&gt;&lt;Year&gt;1991&lt;/Year&gt;&lt;RecNum&gt;350&lt;/RecNum&gt;&lt;DisplayText&gt;(1991)&lt;/DisplayText&gt;&lt;record&gt;&lt;rec-number&gt;350&lt;/rec-number&gt;&lt;foreign-keys&gt;&lt;key app="EN" db-id="dxz2pdwa02aedaeetx2p0x272ve0xp0tzewa"&gt;350&lt;/key&gt;&lt;/foreign-keys&gt;&lt;ref-type name="Journal Article"&gt;17&lt;/ref-type&gt;&lt;contributors&gt;&lt;authors&gt;&lt;author&gt;Gerhardt, U.&lt;/author&gt;&lt;/authors&gt;&lt;/contributors&gt;&lt;titles&gt;&lt;title&gt;Research note: the roles of the wife and marital reality construction in the narrative interview: conceptual models in qualitative data interpretation&lt;/title&gt;&lt;secondary-title&gt;Sociology of Health &amp;amp; Illness&lt;/secondary-title&gt;&lt;/titles&gt;&lt;periodical&gt;&lt;full-title&gt;Sociol Health Illn&lt;/full-title&gt;&lt;abbr-1&gt;Sociology of health &amp;amp; illness&lt;/abbr-1&gt;&lt;/periodical&gt;&lt;pages&gt;411-28&lt;/pages&gt;&lt;volume&gt;13&lt;/volume&gt;&lt;number&gt;3&lt;/number&gt;&lt;dates&gt;&lt;year&gt;1991&lt;/year&gt;&lt;/dates&gt;&lt;urls&gt;&lt;/urls&gt;&lt;/record&gt;&lt;/Cite&gt;&lt;/EndNote&gt;</w:instrText>
      </w:r>
      <w:r w:rsidR="00BA7449">
        <w:rPr>
          <w:rFonts w:ascii="Times New Roman" w:hAnsi="Times New Roman"/>
          <w:noProof/>
          <w:sz w:val="24"/>
          <w:szCs w:val="24"/>
        </w:rPr>
        <w:fldChar w:fldCharType="separate"/>
      </w:r>
      <w:r w:rsidR="00450140">
        <w:rPr>
          <w:rFonts w:ascii="Times New Roman" w:hAnsi="Times New Roman"/>
          <w:noProof/>
          <w:sz w:val="24"/>
          <w:szCs w:val="24"/>
        </w:rPr>
        <w:t>(</w:t>
      </w:r>
      <w:hyperlink w:anchor="_ENREF_10" w:tooltip="Gerhardt, 1991 #350" w:history="1">
        <w:r w:rsidR="009B7D7D">
          <w:rPr>
            <w:rFonts w:ascii="Times New Roman" w:hAnsi="Times New Roman"/>
            <w:noProof/>
            <w:sz w:val="24"/>
            <w:szCs w:val="24"/>
          </w:rPr>
          <w:t>1991</w:t>
        </w:r>
      </w:hyperlink>
      <w:r w:rsidR="00450140">
        <w:rPr>
          <w:rFonts w:ascii="Times New Roman" w:hAnsi="Times New Roman"/>
          <w:noProof/>
          <w:sz w:val="24"/>
          <w:szCs w:val="24"/>
        </w:rPr>
        <w:t>)</w:t>
      </w:r>
      <w:r w:rsidR="00BA7449">
        <w:rPr>
          <w:rFonts w:ascii="Times New Roman" w:hAnsi="Times New Roman"/>
          <w:noProof/>
          <w:sz w:val="24"/>
          <w:szCs w:val="24"/>
        </w:rPr>
        <w:fldChar w:fldCharType="end"/>
      </w:r>
      <w:r w:rsidR="000725D6">
        <w:rPr>
          <w:rFonts w:ascii="Times New Roman" w:hAnsi="Times New Roman"/>
          <w:noProof/>
          <w:sz w:val="24"/>
          <w:szCs w:val="24"/>
        </w:rPr>
        <w:t xml:space="preserve"> </w:t>
      </w:r>
      <w:r w:rsidR="008566CF">
        <w:rPr>
          <w:rFonts w:ascii="Times New Roman" w:hAnsi="Times New Roman"/>
          <w:noProof/>
          <w:sz w:val="24"/>
          <w:szCs w:val="24"/>
        </w:rPr>
        <w:t>draws on</w:t>
      </w:r>
      <w:r w:rsidR="000725D6">
        <w:rPr>
          <w:rFonts w:ascii="Times New Roman" w:hAnsi="Times New Roman"/>
          <w:noProof/>
          <w:sz w:val="24"/>
          <w:szCs w:val="24"/>
        </w:rPr>
        <w:t xml:space="preserve"> </w:t>
      </w:r>
      <w:r w:rsidR="008566CF">
        <w:rPr>
          <w:rFonts w:ascii="Times New Roman" w:hAnsi="Times New Roman"/>
          <w:noProof/>
          <w:sz w:val="24"/>
          <w:szCs w:val="24"/>
        </w:rPr>
        <w:t>a couple’s shared story (about the man’s heart operation) to study their shared social reality and the woman’s role within this.</w:t>
      </w:r>
      <w:r w:rsidR="004D3206">
        <w:rPr>
          <w:rFonts w:ascii="Times New Roman" w:hAnsi="Times New Roman"/>
          <w:noProof/>
          <w:sz w:val="24"/>
          <w:szCs w:val="24"/>
        </w:rPr>
        <w:t xml:space="preserve"> </w:t>
      </w:r>
      <w:r w:rsidR="00657B3B">
        <w:rPr>
          <w:rFonts w:ascii="Times New Roman" w:hAnsi="Times New Roman"/>
          <w:noProof/>
          <w:sz w:val="24"/>
          <w:szCs w:val="24"/>
        </w:rPr>
        <w:t>These examples illustrate that d</w:t>
      </w:r>
      <w:r w:rsidR="00835065">
        <w:rPr>
          <w:rFonts w:ascii="Times New Roman" w:hAnsi="Times New Roman"/>
          <w:noProof/>
          <w:sz w:val="24"/>
          <w:szCs w:val="24"/>
        </w:rPr>
        <w:t>yadic analysis is</w:t>
      </w:r>
      <w:r w:rsidR="00657B3B">
        <w:rPr>
          <w:rFonts w:ascii="Times New Roman" w:hAnsi="Times New Roman"/>
          <w:noProof/>
          <w:sz w:val="24"/>
          <w:szCs w:val="24"/>
        </w:rPr>
        <w:t xml:space="preserve"> </w:t>
      </w:r>
      <w:r w:rsidR="00835065">
        <w:rPr>
          <w:rFonts w:ascii="Times New Roman" w:hAnsi="Times New Roman"/>
          <w:noProof/>
          <w:sz w:val="24"/>
          <w:szCs w:val="24"/>
        </w:rPr>
        <w:t>important for  understanding how, and whose, stor</w:t>
      </w:r>
      <w:r w:rsidR="002F4D28">
        <w:rPr>
          <w:rFonts w:ascii="Times New Roman" w:hAnsi="Times New Roman"/>
          <w:noProof/>
          <w:sz w:val="24"/>
          <w:szCs w:val="24"/>
        </w:rPr>
        <w:t>ies</w:t>
      </w:r>
      <w:r w:rsidR="00835065">
        <w:rPr>
          <w:rFonts w:ascii="Times New Roman" w:hAnsi="Times New Roman"/>
          <w:noProof/>
          <w:sz w:val="24"/>
          <w:szCs w:val="24"/>
        </w:rPr>
        <w:t xml:space="preserve"> get told about </w:t>
      </w:r>
      <w:r w:rsidR="004B4C33">
        <w:rPr>
          <w:rFonts w:ascii="Times New Roman" w:hAnsi="Times New Roman"/>
          <w:noProof/>
          <w:sz w:val="24"/>
          <w:szCs w:val="24"/>
        </w:rPr>
        <w:t xml:space="preserve">chronic </w:t>
      </w:r>
      <w:r w:rsidR="00835065">
        <w:rPr>
          <w:rFonts w:ascii="Times New Roman" w:hAnsi="Times New Roman"/>
          <w:noProof/>
          <w:sz w:val="24"/>
          <w:szCs w:val="24"/>
        </w:rPr>
        <w:t xml:space="preserve">illness, and </w:t>
      </w:r>
      <w:r w:rsidR="002E1A9E">
        <w:rPr>
          <w:rFonts w:ascii="Times New Roman" w:hAnsi="Times New Roman"/>
          <w:noProof/>
          <w:sz w:val="24"/>
          <w:szCs w:val="24"/>
        </w:rPr>
        <w:t>for studying the effects of</w:t>
      </w:r>
      <w:r w:rsidR="00835065">
        <w:rPr>
          <w:rFonts w:ascii="Times New Roman" w:hAnsi="Times New Roman"/>
          <w:noProof/>
          <w:sz w:val="24"/>
          <w:szCs w:val="24"/>
        </w:rPr>
        <w:t xml:space="preserve"> the major disruptions of </w:t>
      </w:r>
      <w:r w:rsidR="004B4C33">
        <w:rPr>
          <w:rFonts w:ascii="Times New Roman" w:hAnsi="Times New Roman"/>
          <w:noProof/>
          <w:sz w:val="24"/>
          <w:szCs w:val="24"/>
        </w:rPr>
        <w:t>such</w:t>
      </w:r>
      <w:r w:rsidR="00835065">
        <w:rPr>
          <w:rFonts w:ascii="Times New Roman" w:hAnsi="Times New Roman"/>
          <w:noProof/>
          <w:sz w:val="24"/>
          <w:szCs w:val="24"/>
        </w:rPr>
        <w:t xml:space="preserve"> illness</w:t>
      </w:r>
      <w:r w:rsidR="004B4C33">
        <w:rPr>
          <w:rFonts w:ascii="Times New Roman" w:hAnsi="Times New Roman"/>
          <w:noProof/>
          <w:sz w:val="24"/>
          <w:szCs w:val="24"/>
        </w:rPr>
        <w:t>, not only on the ill person</w:t>
      </w:r>
      <w:r w:rsidR="00835065">
        <w:rPr>
          <w:rFonts w:ascii="Times New Roman" w:hAnsi="Times New Roman"/>
          <w:noProof/>
          <w:sz w:val="24"/>
          <w:szCs w:val="24"/>
        </w:rPr>
        <w:t xml:space="preserve"> but </w:t>
      </w:r>
      <w:r w:rsidR="002E1A9E">
        <w:rPr>
          <w:rFonts w:ascii="Times New Roman" w:hAnsi="Times New Roman"/>
          <w:noProof/>
          <w:sz w:val="24"/>
          <w:szCs w:val="24"/>
        </w:rPr>
        <w:t xml:space="preserve">also on </w:t>
      </w:r>
      <w:r w:rsidR="00835065">
        <w:rPr>
          <w:rFonts w:ascii="Times New Roman" w:hAnsi="Times New Roman"/>
          <w:noProof/>
          <w:sz w:val="24"/>
          <w:szCs w:val="24"/>
        </w:rPr>
        <w:t>their significant other</w:t>
      </w:r>
      <w:r w:rsidR="0013768D">
        <w:rPr>
          <w:rFonts w:ascii="Times New Roman" w:hAnsi="Times New Roman"/>
          <w:noProof/>
          <w:sz w:val="24"/>
          <w:szCs w:val="24"/>
        </w:rPr>
        <w:t>,</w:t>
      </w:r>
      <w:r w:rsidR="00835065">
        <w:rPr>
          <w:rFonts w:ascii="Times New Roman" w:hAnsi="Times New Roman"/>
          <w:noProof/>
          <w:sz w:val="24"/>
          <w:szCs w:val="24"/>
        </w:rPr>
        <w:t xml:space="preserve"> and </w:t>
      </w:r>
      <w:r w:rsidR="002E1A9E">
        <w:rPr>
          <w:rFonts w:ascii="Times New Roman" w:hAnsi="Times New Roman"/>
          <w:noProof/>
          <w:sz w:val="24"/>
          <w:szCs w:val="24"/>
        </w:rPr>
        <w:t xml:space="preserve">on </w:t>
      </w:r>
      <w:r w:rsidR="00835065">
        <w:rPr>
          <w:rFonts w:ascii="Times New Roman" w:hAnsi="Times New Roman"/>
          <w:noProof/>
          <w:sz w:val="24"/>
          <w:szCs w:val="24"/>
        </w:rPr>
        <w:t>the relationship between them</w:t>
      </w:r>
      <w:r w:rsidR="00835065">
        <w:rPr>
          <w:rFonts w:ascii="Times New Roman" w:hAnsi="Times New Roman"/>
          <w:sz w:val="24"/>
          <w:szCs w:val="24"/>
        </w:rPr>
        <w:t xml:space="preserve">.  </w:t>
      </w:r>
    </w:p>
    <w:p w14:paraId="5C49E0EE" w14:textId="77777777" w:rsidR="000A171C" w:rsidRDefault="000C0C18" w:rsidP="000E2EF1">
      <w:pPr>
        <w:spacing w:after="0" w:line="480" w:lineRule="auto"/>
        <w:rPr>
          <w:rFonts w:ascii="Arial" w:hAnsi="Arial" w:cs="Arial"/>
          <w:i/>
          <w:sz w:val="24"/>
          <w:szCs w:val="24"/>
        </w:rPr>
      </w:pPr>
      <w:r>
        <w:rPr>
          <w:rFonts w:ascii="Arial" w:hAnsi="Arial" w:cs="Arial"/>
          <w:i/>
          <w:sz w:val="24"/>
          <w:szCs w:val="24"/>
        </w:rPr>
        <w:t xml:space="preserve">Studying </w:t>
      </w:r>
      <w:r w:rsidR="000A171C">
        <w:rPr>
          <w:rFonts w:ascii="Arial" w:hAnsi="Arial" w:cs="Arial"/>
          <w:i/>
          <w:sz w:val="24"/>
          <w:szCs w:val="24"/>
        </w:rPr>
        <w:t xml:space="preserve">mundane health practices </w:t>
      </w:r>
    </w:p>
    <w:p w14:paraId="1946E414" w14:textId="338AB0F3" w:rsidR="00A746E5" w:rsidRDefault="00B150AE" w:rsidP="00A746E5">
      <w:pPr>
        <w:spacing w:after="0" w:line="480" w:lineRule="auto"/>
        <w:rPr>
          <w:rFonts w:ascii="Times New Roman" w:hAnsi="Times New Roman"/>
          <w:sz w:val="24"/>
          <w:szCs w:val="24"/>
        </w:rPr>
      </w:pPr>
      <w:r w:rsidRPr="00B150AE">
        <w:rPr>
          <w:rFonts w:ascii="Times New Roman" w:hAnsi="Times New Roman"/>
          <w:sz w:val="24"/>
          <w:szCs w:val="24"/>
        </w:rPr>
        <w:t>The majority of studies using joint interviews entail, then, interviews with couples in the context of chronic illness or disability - with a rationale that significant others are c</w:t>
      </w:r>
      <w:r w:rsidR="002E1A9E">
        <w:rPr>
          <w:rFonts w:ascii="Times New Roman" w:hAnsi="Times New Roman"/>
          <w:sz w:val="24"/>
          <w:szCs w:val="24"/>
        </w:rPr>
        <w:t>entral</w:t>
      </w:r>
      <w:r w:rsidRPr="00B150AE">
        <w:rPr>
          <w:rFonts w:ascii="Times New Roman" w:hAnsi="Times New Roman"/>
          <w:sz w:val="24"/>
          <w:szCs w:val="24"/>
        </w:rPr>
        <w:t xml:space="preserve"> to the experience and management of illness, and </w:t>
      </w:r>
      <w:r w:rsidR="004B4C33">
        <w:rPr>
          <w:rFonts w:ascii="Times New Roman" w:hAnsi="Times New Roman"/>
          <w:sz w:val="24"/>
          <w:szCs w:val="24"/>
        </w:rPr>
        <w:t xml:space="preserve">that </w:t>
      </w:r>
      <w:r w:rsidRPr="00B150AE">
        <w:rPr>
          <w:rFonts w:ascii="Times New Roman" w:hAnsi="Times New Roman"/>
          <w:sz w:val="24"/>
          <w:szCs w:val="24"/>
        </w:rPr>
        <w:t xml:space="preserve">the relationship between patient and carer is an important topic of research in its own right.  However, a similar rationale also applies to many everyday health practices, such as the use of non-prescription remedies, or the decision to take preventative medications. Our knowledge of, attitudes to, and use of medications and health technologies </w:t>
      </w:r>
      <w:r w:rsidR="00436CDF">
        <w:rPr>
          <w:rFonts w:ascii="Times New Roman" w:hAnsi="Times New Roman"/>
          <w:sz w:val="24"/>
          <w:szCs w:val="24"/>
        </w:rPr>
        <w:t>are</w:t>
      </w:r>
      <w:r w:rsidRPr="00B150AE">
        <w:rPr>
          <w:rFonts w:ascii="Times New Roman" w:hAnsi="Times New Roman"/>
          <w:sz w:val="24"/>
          <w:szCs w:val="24"/>
        </w:rPr>
        <w:t xml:space="preserve"> rooted in social interaction, and others (families, workmates, friends) i</w:t>
      </w:r>
      <w:r>
        <w:rPr>
          <w:rFonts w:ascii="Times New Roman" w:hAnsi="Times New Roman"/>
          <w:sz w:val="24"/>
          <w:szCs w:val="24"/>
        </w:rPr>
        <w:t xml:space="preserve">nform and shape our practices. </w:t>
      </w:r>
      <w:r w:rsidR="00046DC2">
        <w:rPr>
          <w:rFonts w:ascii="Times New Roman" w:hAnsi="Times New Roman"/>
          <w:sz w:val="24"/>
          <w:szCs w:val="24"/>
        </w:rPr>
        <w:t xml:space="preserve">This </w:t>
      </w:r>
      <w:r w:rsidR="00336DC8">
        <w:rPr>
          <w:rFonts w:ascii="Times New Roman" w:hAnsi="Times New Roman"/>
          <w:sz w:val="24"/>
          <w:szCs w:val="24"/>
        </w:rPr>
        <w:t xml:space="preserve">has been </w:t>
      </w:r>
      <w:r w:rsidR="00046DC2">
        <w:rPr>
          <w:rFonts w:ascii="Times New Roman" w:hAnsi="Times New Roman"/>
          <w:sz w:val="24"/>
          <w:szCs w:val="24"/>
        </w:rPr>
        <w:t xml:space="preserve">a common reason for using natural </w:t>
      </w:r>
      <w:r w:rsidR="000A171C">
        <w:rPr>
          <w:rFonts w:ascii="Times New Roman" w:hAnsi="Times New Roman"/>
          <w:sz w:val="24"/>
          <w:szCs w:val="24"/>
        </w:rPr>
        <w:t>groups</w:t>
      </w:r>
      <w:r w:rsidR="00046DC2">
        <w:rPr>
          <w:rFonts w:ascii="Times New Roman" w:hAnsi="Times New Roman"/>
          <w:sz w:val="24"/>
          <w:szCs w:val="24"/>
        </w:rPr>
        <w:t xml:space="preserve"> in </w:t>
      </w:r>
      <w:r w:rsidR="00046DC2">
        <w:rPr>
          <w:rFonts w:ascii="Times New Roman" w:hAnsi="Times New Roman"/>
          <w:sz w:val="24"/>
          <w:szCs w:val="24"/>
        </w:rPr>
        <w:lastRenderedPageBreak/>
        <w:t>research, with</w:t>
      </w:r>
      <w:r w:rsidR="00406E71">
        <w:rPr>
          <w:rFonts w:ascii="Times New Roman" w:hAnsi="Times New Roman"/>
          <w:sz w:val="24"/>
          <w:szCs w:val="24"/>
        </w:rPr>
        <w:t xml:space="preserve"> Kitzinger </w:t>
      </w:r>
      <w:r w:rsidR="00450140">
        <w:rPr>
          <w:rFonts w:ascii="Times New Roman" w:hAnsi="Times New Roman"/>
          <w:sz w:val="24"/>
          <w:szCs w:val="24"/>
        </w:rPr>
        <w:fldChar w:fldCharType="begin"/>
      </w:r>
      <w:r w:rsidR="00450140">
        <w:rPr>
          <w:rFonts w:ascii="Times New Roman" w:hAnsi="Times New Roman"/>
          <w:sz w:val="24"/>
          <w:szCs w:val="24"/>
        </w:rPr>
        <w:instrText xml:space="preserve"> ADDIN EN.CITE &lt;EndNote&gt;&lt;Cite ExcludeAuth="1"&gt;&lt;Author&gt;Kitzinger&lt;/Author&gt;&lt;Year&gt;1994&lt;/Year&gt;&lt;RecNum&gt;307&lt;/RecNum&gt;&lt;DisplayText&gt;(1994)&lt;/DisplayText&gt;&lt;record&gt;&lt;rec-number&gt;307&lt;/rec-number&gt;&lt;foreign-keys&gt;&lt;key app="EN" db-id="dxz2pdwa02aedaeetx2p0x272ve0xp0tzewa"&gt;307&lt;/key&gt;&lt;/foreign-keys&gt;&lt;ref-type name="Journal Article"&gt;17&lt;/ref-type&gt;&lt;contributors&gt;&lt;authors&gt;&lt;author&gt;Kitzinger, Jenny&lt;/author&gt;&lt;/authors&gt;&lt;/contributors&gt;&lt;titles&gt;&lt;title&gt;The methodology of Focus Groups: the importance of interaction between research participants&lt;/title&gt;&lt;secondary-title&gt;Sociol Health Illn&lt;/secondary-title&gt;&lt;/titles&gt;&lt;periodical&gt;&lt;full-title&gt;Sociol Health Illn&lt;/full-title&gt;&lt;abbr-1&gt;Sociology of health &amp;amp; illness&lt;/abbr-1&gt;&lt;/periodical&gt;&lt;pages&gt;103-121&lt;/pages&gt;&lt;volume&gt;16&lt;/volume&gt;&lt;number&gt;1&lt;/number&gt;&lt;dates&gt;&lt;year&gt;1994&lt;/year&gt;&lt;/dates&gt;&lt;publisher&gt;Blackwell Publishing Ltd&lt;/publisher&gt;&lt;isbn&gt;1467-9566&lt;/isbn&gt;&lt;urls&gt;&lt;related-urls&gt;&lt;url&gt;http://dx.doi.org/10.1111/1467-9566.ep11347023&lt;/url&gt;&lt;/related-urls&gt;&lt;/urls&gt;&lt;electronic-resource-num&gt;10.1111/1467-9566.ep11347023&lt;/electronic-resource-num&gt;&lt;/record&gt;&lt;/Cite&gt;&lt;/EndNote&gt;</w:instrText>
      </w:r>
      <w:r w:rsidR="00450140">
        <w:rPr>
          <w:rFonts w:ascii="Times New Roman" w:hAnsi="Times New Roman"/>
          <w:sz w:val="24"/>
          <w:szCs w:val="24"/>
        </w:rPr>
        <w:fldChar w:fldCharType="separate"/>
      </w:r>
      <w:r w:rsidR="00450140">
        <w:rPr>
          <w:rFonts w:ascii="Times New Roman" w:hAnsi="Times New Roman"/>
          <w:noProof/>
          <w:sz w:val="24"/>
          <w:szCs w:val="24"/>
        </w:rPr>
        <w:t>(</w:t>
      </w:r>
      <w:hyperlink w:anchor="_ENREF_14" w:tooltip="Kitzinger, 1994 #307" w:history="1">
        <w:r w:rsidR="009B7D7D">
          <w:rPr>
            <w:rFonts w:ascii="Times New Roman" w:hAnsi="Times New Roman"/>
            <w:noProof/>
            <w:sz w:val="24"/>
            <w:szCs w:val="24"/>
          </w:rPr>
          <w:t>1994</w:t>
        </w:r>
      </w:hyperlink>
      <w:r w:rsidR="00450140">
        <w:rPr>
          <w:rFonts w:ascii="Times New Roman" w:hAnsi="Times New Roman"/>
          <w:noProof/>
          <w:sz w:val="24"/>
          <w:szCs w:val="24"/>
        </w:rPr>
        <w:t>)</w:t>
      </w:r>
      <w:r w:rsidR="00450140">
        <w:rPr>
          <w:rFonts w:ascii="Times New Roman" w:hAnsi="Times New Roman"/>
          <w:sz w:val="24"/>
          <w:szCs w:val="24"/>
        </w:rPr>
        <w:fldChar w:fldCharType="end"/>
      </w:r>
      <w:r w:rsidR="00046DC2">
        <w:rPr>
          <w:rFonts w:ascii="Times New Roman" w:hAnsi="Times New Roman"/>
          <w:noProof/>
          <w:sz w:val="24"/>
          <w:szCs w:val="24"/>
        </w:rPr>
        <w:t>, for instance,</w:t>
      </w:r>
      <w:r w:rsidR="00406E71">
        <w:rPr>
          <w:rFonts w:ascii="Times New Roman" w:hAnsi="Times New Roman"/>
          <w:sz w:val="24"/>
          <w:szCs w:val="24"/>
        </w:rPr>
        <w:t xml:space="preserve"> </w:t>
      </w:r>
      <w:r w:rsidR="00046DC2">
        <w:rPr>
          <w:rFonts w:ascii="Times New Roman" w:hAnsi="Times New Roman"/>
          <w:sz w:val="24"/>
          <w:szCs w:val="24"/>
        </w:rPr>
        <w:t xml:space="preserve">writing on how </w:t>
      </w:r>
      <w:r w:rsidR="00406E71">
        <w:rPr>
          <w:rFonts w:ascii="Times New Roman" w:hAnsi="Times New Roman"/>
          <w:sz w:val="24"/>
          <w:szCs w:val="24"/>
        </w:rPr>
        <w:t>natural groups</w:t>
      </w:r>
      <w:r w:rsidR="00046DC2">
        <w:rPr>
          <w:rFonts w:ascii="Times New Roman" w:hAnsi="Times New Roman"/>
          <w:sz w:val="24"/>
          <w:szCs w:val="24"/>
        </w:rPr>
        <w:t xml:space="preserve"> provide an</w:t>
      </w:r>
      <w:r w:rsidR="00406E71" w:rsidRPr="00BA5CA5">
        <w:rPr>
          <w:rFonts w:ascii="Times New Roman" w:hAnsi="Times New Roman"/>
          <w:sz w:val="24"/>
          <w:szCs w:val="24"/>
        </w:rPr>
        <w:t xml:space="preserve"> opportunity to observe in action some of the social processes which shape knowledge and values</w:t>
      </w:r>
      <w:r w:rsidR="00406E71">
        <w:rPr>
          <w:rFonts w:ascii="Times New Roman" w:hAnsi="Times New Roman"/>
          <w:sz w:val="24"/>
          <w:szCs w:val="24"/>
        </w:rPr>
        <w:t>.</w:t>
      </w:r>
      <w:r w:rsidR="000A171C">
        <w:rPr>
          <w:rFonts w:ascii="Times New Roman" w:hAnsi="Times New Roman"/>
          <w:sz w:val="24"/>
          <w:szCs w:val="24"/>
        </w:rPr>
        <w:t xml:space="preserve"> </w:t>
      </w:r>
      <w:r w:rsidR="004B4C33">
        <w:rPr>
          <w:rFonts w:ascii="Times New Roman" w:hAnsi="Times New Roman"/>
          <w:sz w:val="24"/>
          <w:szCs w:val="24"/>
        </w:rPr>
        <w:t>Where people live with a partner, the</w:t>
      </w:r>
      <w:r w:rsidR="00A746E5">
        <w:rPr>
          <w:rFonts w:ascii="Times New Roman" w:hAnsi="Times New Roman"/>
          <w:sz w:val="24"/>
          <w:szCs w:val="24"/>
        </w:rPr>
        <w:t xml:space="preserve"> dyad of the couple is likely to b</w:t>
      </w:r>
      <w:r w:rsidR="004B4C33">
        <w:rPr>
          <w:rFonts w:ascii="Times New Roman" w:hAnsi="Times New Roman"/>
          <w:sz w:val="24"/>
          <w:szCs w:val="24"/>
        </w:rPr>
        <w:t>e a key site for such processes; yet</w:t>
      </w:r>
      <w:r w:rsidR="00A746E5">
        <w:rPr>
          <w:rFonts w:ascii="Times New Roman" w:hAnsi="Times New Roman"/>
          <w:sz w:val="24"/>
          <w:szCs w:val="24"/>
        </w:rPr>
        <w:t xml:space="preserve"> </w:t>
      </w:r>
      <w:r w:rsidR="00046DC2">
        <w:rPr>
          <w:rFonts w:ascii="Times New Roman" w:hAnsi="Times New Roman"/>
          <w:sz w:val="24"/>
          <w:szCs w:val="24"/>
        </w:rPr>
        <w:t xml:space="preserve">joint interviews have rarely been </w:t>
      </w:r>
      <w:r w:rsidR="006D0BEC">
        <w:rPr>
          <w:rFonts w:ascii="Times New Roman" w:hAnsi="Times New Roman"/>
          <w:sz w:val="24"/>
          <w:szCs w:val="24"/>
        </w:rPr>
        <w:t xml:space="preserve">reported </w:t>
      </w:r>
      <w:r w:rsidR="00971603">
        <w:rPr>
          <w:rFonts w:ascii="Times New Roman" w:hAnsi="Times New Roman"/>
          <w:sz w:val="24"/>
          <w:szCs w:val="24"/>
        </w:rPr>
        <w:t>as sources</w:t>
      </w:r>
      <w:r w:rsidR="00046DC2">
        <w:rPr>
          <w:rFonts w:ascii="Times New Roman" w:hAnsi="Times New Roman"/>
          <w:sz w:val="24"/>
          <w:szCs w:val="24"/>
        </w:rPr>
        <w:t xml:space="preserve"> of similar data.  </w:t>
      </w:r>
    </w:p>
    <w:p w14:paraId="4FA89008" w14:textId="7EF5309F" w:rsidR="00B150AE" w:rsidRPr="00B150AE" w:rsidRDefault="00A746E5" w:rsidP="000D51B7">
      <w:pPr>
        <w:spacing w:after="0" w:line="480" w:lineRule="auto"/>
        <w:ind w:firstLine="720"/>
        <w:rPr>
          <w:rFonts w:ascii="Times New Roman" w:hAnsi="Times New Roman"/>
          <w:sz w:val="24"/>
          <w:szCs w:val="24"/>
        </w:rPr>
      </w:pPr>
      <w:r>
        <w:rPr>
          <w:rFonts w:ascii="Times New Roman" w:hAnsi="Times New Roman"/>
          <w:sz w:val="24"/>
          <w:szCs w:val="24"/>
        </w:rPr>
        <w:t xml:space="preserve">In studies of </w:t>
      </w:r>
      <w:r w:rsidR="005C21F8">
        <w:rPr>
          <w:rFonts w:ascii="Times New Roman" w:hAnsi="Times New Roman"/>
          <w:sz w:val="24"/>
          <w:szCs w:val="24"/>
        </w:rPr>
        <w:t>household practices</w:t>
      </w:r>
      <w:r>
        <w:rPr>
          <w:rFonts w:ascii="Times New Roman" w:hAnsi="Times New Roman"/>
          <w:sz w:val="24"/>
          <w:szCs w:val="24"/>
        </w:rPr>
        <w:t xml:space="preserve">, the focus </w:t>
      </w:r>
      <w:r w:rsidR="00336DC8">
        <w:rPr>
          <w:rFonts w:ascii="Times New Roman" w:hAnsi="Times New Roman"/>
          <w:sz w:val="24"/>
          <w:szCs w:val="24"/>
        </w:rPr>
        <w:t xml:space="preserve">of research has </w:t>
      </w:r>
      <w:r w:rsidR="005C21F8">
        <w:rPr>
          <w:rFonts w:ascii="Times New Roman" w:hAnsi="Times New Roman"/>
          <w:sz w:val="24"/>
          <w:szCs w:val="24"/>
        </w:rPr>
        <w:t xml:space="preserve">predominantly </w:t>
      </w:r>
      <w:r w:rsidR="00336DC8">
        <w:rPr>
          <w:rFonts w:ascii="Times New Roman" w:hAnsi="Times New Roman"/>
          <w:sz w:val="24"/>
          <w:szCs w:val="24"/>
        </w:rPr>
        <w:t xml:space="preserve">been orientated to </w:t>
      </w:r>
      <w:r w:rsidR="005C21F8">
        <w:rPr>
          <w:rFonts w:ascii="Times New Roman" w:hAnsi="Times New Roman"/>
          <w:sz w:val="24"/>
          <w:szCs w:val="24"/>
        </w:rPr>
        <w:t>individuals’ roles or accounts, with authors tacitly implying</w:t>
      </w:r>
      <w:r w:rsidR="00B150AE">
        <w:rPr>
          <w:rFonts w:ascii="Times New Roman" w:hAnsi="Times New Roman"/>
          <w:sz w:val="24"/>
          <w:szCs w:val="24"/>
        </w:rPr>
        <w:t xml:space="preserve"> </w:t>
      </w:r>
      <w:r w:rsidR="005C21F8">
        <w:rPr>
          <w:rFonts w:ascii="Times New Roman" w:hAnsi="Times New Roman"/>
          <w:sz w:val="24"/>
          <w:szCs w:val="24"/>
        </w:rPr>
        <w:t xml:space="preserve">that interviews were with individuals, rather than household groups. </w:t>
      </w:r>
      <w:r>
        <w:rPr>
          <w:rFonts w:ascii="Times New Roman" w:hAnsi="Times New Roman"/>
          <w:sz w:val="24"/>
          <w:szCs w:val="24"/>
        </w:rPr>
        <w:t xml:space="preserve"> </w:t>
      </w:r>
      <w:r w:rsidR="00791736">
        <w:rPr>
          <w:rFonts w:ascii="Times New Roman" w:hAnsi="Times New Roman"/>
          <w:sz w:val="24"/>
          <w:szCs w:val="24"/>
        </w:rPr>
        <w:t xml:space="preserve">One exception is </w:t>
      </w:r>
      <w:r w:rsidR="005C21F8">
        <w:rPr>
          <w:rFonts w:ascii="Times New Roman" w:hAnsi="Times New Roman"/>
          <w:sz w:val="24"/>
          <w:szCs w:val="24"/>
        </w:rPr>
        <w:t xml:space="preserve">Dew </w:t>
      </w:r>
      <w:r>
        <w:rPr>
          <w:rFonts w:ascii="Times New Roman" w:hAnsi="Times New Roman"/>
          <w:sz w:val="24"/>
          <w:szCs w:val="24"/>
        </w:rPr>
        <w:t>and colleagues</w:t>
      </w:r>
      <w:r w:rsidR="005C21F8">
        <w:rPr>
          <w:rFonts w:ascii="Times New Roman" w:hAnsi="Times New Roman"/>
          <w:sz w:val="24"/>
          <w:szCs w:val="24"/>
        </w:rPr>
        <w:t xml:space="preserve"> </w:t>
      </w:r>
      <w:r w:rsidR="00450140">
        <w:rPr>
          <w:rFonts w:ascii="Times New Roman" w:hAnsi="Times New Roman"/>
          <w:sz w:val="24"/>
          <w:szCs w:val="24"/>
        </w:rPr>
        <w:fldChar w:fldCharType="begin"/>
      </w:r>
      <w:r w:rsidR="00450140">
        <w:rPr>
          <w:rFonts w:ascii="Times New Roman" w:hAnsi="Times New Roman"/>
          <w:sz w:val="24"/>
          <w:szCs w:val="24"/>
        </w:rPr>
        <w:instrText xml:space="preserve"> ADDIN EN.CITE &lt;EndNote&gt;&lt;Cite ExcludeAuth="1"&gt;&lt;Author&gt;Dew&lt;/Author&gt;&lt;Year&gt;2013&lt;/Year&gt;&lt;RecNum&gt;331&lt;/RecNum&gt;&lt;DisplayText&gt;(2013)&lt;/DisplayText&gt;&lt;record&gt;&lt;rec-number&gt;331&lt;/rec-number&gt;&lt;foreign-keys&gt;&lt;key app="EN" db-id="dxz2pdwa02aedaeetx2p0x272ve0xp0tzewa"&gt;331&lt;/key&gt;&lt;/foreign-keys&gt;&lt;ref-type name="Journal Article"&gt;17&lt;/ref-type&gt;&lt;contributors&gt;&lt;authors&gt;&lt;author&gt;Dew, K.&lt;/author&gt;&lt;author&gt;Chamberlain, K.&lt;/author&gt;&lt;author&gt;Hodgetts, D.&lt;/author&gt;&lt;author&gt;Norris, P.&lt;/author&gt;&lt;author&gt;Radley, A.&lt;/author&gt;&lt;author&gt;Gabe, J.&lt;/author&gt;&lt;/authors&gt;&lt;/contributors&gt;&lt;titles&gt;&lt;title&gt;Home as a hybrid centre of medication practice&lt;/title&gt;&lt;secondary-title&gt;Sociology of Health and Illness&lt;/secondary-title&gt;&lt;/titles&gt;&lt;periodical&gt;&lt;full-title&gt;Sociology of Health and Illness&lt;/full-title&gt;&lt;/periodical&gt;&lt;edition&gt;5th August 2013&lt;/edition&gt;&lt;dates&gt;&lt;year&gt;2013&lt;/year&gt;&lt;/dates&gt;&lt;urls&gt;&lt;/urls&gt;&lt;electronic-resource-num&gt;10.1111/1467-9566.12041&lt;/electronic-resource-num&gt;&lt;/record&gt;&lt;/Cite&gt;&lt;/EndNote&gt;</w:instrText>
      </w:r>
      <w:r w:rsidR="00450140">
        <w:rPr>
          <w:rFonts w:ascii="Times New Roman" w:hAnsi="Times New Roman"/>
          <w:sz w:val="24"/>
          <w:szCs w:val="24"/>
        </w:rPr>
        <w:fldChar w:fldCharType="separate"/>
      </w:r>
      <w:r w:rsidR="00450140">
        <w:rPr>
          <w:rFonts w:ascii="Times New Roman" w:hAnsi="Times New Roman"/>
          <w:noProof/>
          <w:sz w:val="24"/>
          <w:szCs w:val="24"/>
        </w:rPr>
        <w:t>(</w:t>
      </w:r>
      <w:hyperlink w:anchor="_ENREF_7" w:tooltip="Dew, 2013 #331" w:history="1">
        <w:r w:rsidR="009B7D7D">
          <w:rPr>
            <w:rFonts w:ascii="Times New Roman" w:hAnsi="Times New Roman"/>
            <w:noProof/>
            <w:sz w:val="24"/>
            <w:szCs w:val="24"/>
          </w:rPr>
          <w:t>2013</w:t>
        </w:r>
      </w:hyperlink>
      <w:r w:rsidR="00450140">
        <w:rPr>
          <w:rFonts w:ascii="Times New Roman" w:hAnsi="Times New Roman"/>
          <w:noProof/>
          <w:sz w:val="24"/>
          <w:szCs w:val="24"/>
        </w:rPr>
        <w:t>)</w:t>
      </w:r>
      <w:r w:rsidR="00450140">
        <w:rPr>
          <w:rFonts w:ascii="Times New Roman" w:hAnsi="Times New Roman"/>
          <w:sz w:val="24"/>
          <w:szCs w:val="24"/>
        </w:rPr>
        <w:fldChar w:fldCharType="end"/>
      </w:r>
      <w:r>
        <w:rPr>
          <w:rFonts w:ascii="Times New Roman" w:hAnsi="Times New Roman"/>
          <w:noProof/>
          <w:sz w:val="24"/>
          <w:szCs w:val="24"/>
        </w:rPr>
        <w:t xml:space="preserve">, </w:t>
      </w:r>
      <w:r w:rsidR="00DE43ED">
        <w:rPr>
          <w:rFonts w:ascii="Times New Roman" w:hAnsi="Times New Roman"/>
          <w:noProof/>
          <w:sz w:val="24"/>
          <w:szCs w:val="24"/>
        </w:rPr>
        <w:t>who used “</w:t>
      </w:r>
      <w:r w:rsidR="00791736">
        <w:rPr>
          <w:rFonts w:ascii="Times New Roman" w:hAnsi="Times New Roman"/>
          <w:noProof/>
          <w:sz w:val="24"/>
          <w:szCs w:val="24"/>
        </w:rPr>
        <w:t>household interviews</w:t>
      </w:r>
      <w:r w:rsidR="00DE43ED">
        <w:rPr>
          <w:rFonts w:ascii="Times New Roman" w:hAnsi="Times New Roman"/>
          <w:noProof/>
          <w:sz w:val="24"/>
          <w:szCs w:val="24"/>
        </w:rPr>
        <w:t>”</w:t>
      </w:r>
      <w:r w:rsidR="00791736">
        <w:rPr>
          <w:rFonts w:ascii="Times New Roman" w:hAnsi="Times New Roman"/>
          <w:noProof/>
          <w:sz w:val="24"/>
          <w:szCs w:val="24"/>
        </w:rPr>
        <w:t xml:space="preserve"> to look at the range of medication practices within households, </w:t>
      </w:r>
      <w:r w:rsidR="00DE43ED">
        <w:rPr>
          <w:rFonts w:ascii="Times New Roman" w:hAnsi="Times New Roman"/>
          <w:noProof/>
          <w:sz w:val="24"/>
          <w:szCs w:val="24"/>
        </w:rPr>
        <w:t>asking</w:t>
      </w:r>
      <w:r w:rsidR="00791736">
        <w:rPr>
          <w:rFonts w:ascii="Times New Roman" w:hAnsi="Times New Roman"/>
          <w:noProof/>
          <w:sz w:val="24"/>
          <w:szCs w:val="24"/>
        </w:rPr>
        <w:t xml:space="preserve"> </w:t>
      </w:r>
      <w:r w:rsidR="00791736">
        <w:rPr>
          <w:rFonts w:ascii="Times New Roman" w:hAnsi="Times New Roman"/>
          <w:sz w:val="24"/>
          <w:szCs w:val="24"/>
        </w:rPr>
        <w:t>participants</w:t>
      </w:r>
      <w:r w:rsidR="005C21F8">
        <w:rPr>
          <w:rFonts w:ascii="Times New Roman" w:hAnsi="Times New Roman"/>
          <w:sz w:val="24"/>
          <w:szCs w:val="24"/>
        </w:rPr>
        <w:t xml:space="preserve"> “to produce all medications and </w:t>
      </w:r>
      <w:r w:rsidR="005C21F8" w:rsidRPr="0034135A">
        <w:rPr>
          <w:rFonts w:ascii="Times New Roman" w:hAnsi="Times New Roman"/>
          <w:sz w:val="24"/>
          <w:szCs w:val="24"/>
        </w:rPr>
        <w:t>discuss them as a household group</w:t>
      </w:r>
      <w:r w:rsidR="005C21F8">
        <w:rPr>
          <w:rFonts w:ascii="Times New Roman" w:hAnsi="Times New Roman"/>
          <w:sz w:val="24"/>
          <w:szCs w:val="24"/>
        </w:rPr>
        <w:t xml:space="preserve">”. </w:t>
      </w:r>
      <w:r w:rsidR="00791736">
        <w:rPr>
          <w:rFonts w:ascii="Times New Roman" w:hAnsi="Times New Roman"/>
          <w:sz w:val="24"/>
          <w:szCs w:val="24"/>
        </w:rPr>
        <w:t>Th</w:t>
      </w:r>
      <w:r w:rsidR="000D51B7">
        <w:rPr>
          <w:rFonts w:ascii="Times New Roman" w:hAnsi="Times New Roman"/>
          <w:sz w:val="24"/>
          <w:szCs w:val="24"/>
        </w:rPr>
        <w:t>e authors</w:t>
      </w:r>
      <w:r w:rsidR="00791736">
        <w:rPr>
          <w:rFonts w:ascii="Times New Roman" w:hAnsi="Times New Roman"/>
          <w:sz w:val="24"/>
          <w:szCs w:val="24"/>
        </w:rPr>
        <w:t xml:space="preserve"> suggest that some interviews</w:t>
      </w:r>
      <w:r w:rsidR="00336DC8">
        <w:rPr>
          <w:rFonts w:ascii="Times New Roman" w:hAnsi="Times New Roman"/>
          <w:sz w:val="24"/>
          <w:szCs w:val="24"/>
        </w:rPr>
        <w:t xml:space="preserve"> at least were joint, </w:t>
      </w:r>
      <w:r w:rsidR="000D51B7">
        <w:rPr>
          <w:rFonts w:ascii="Times New Roman" w:hAnsi="Times New Roman"/>
          <w:sz w:val="24"/>
          <w:szCs w:val="24"/>
        </w:rPr>
        <w:t>mentioning</w:t>
      </w:r>
      <w:r w:rsidR="00791736">
        <w:rPr>
          <w:rFonts w:ascii="Times New Roman" w:hAnsi="Times New Roman"/>
          <w:sz w:val="24"/>
          <w:szCs w:val="24"/>
        </w:rPr>
        <w:t xml:space="preserve"> couples who challenged </w:t>
      </w:r>
      <w:r w:rsidR="000D51B7">
        <w:rPr>
          <w:rFonts w:ascii="Times New Roman" w:hAnsi="Times New Roman"/>
          <w:sz w:val="24"/>
          <w:szCs w:val="24"/>
        </w:rPr>
        <w:t>each other’s</w:t>
      </w:r>
      <w:r w:rsidR="00791736">
        <w:rPr>
          <w:rFonts w:ascii="Times New Roman" w:hAnsi="Times New Roman"/>
          <w:sz w:val="24"/>
          <w:szCs w:val="24"/>
        </w:rPr>
        <w:t xml:space="preserve"> ac</w:t>
      </w:r>
      <w:r w:rsidR="000D51B7">
        <w:rPr>
          <w:rFonts w:ascii="Times New Roman" w:hAnsi="Times New Roman"/>
          <w:sz w:val="24"/>
          <w:szCs w:val="24"/>
        </w:rPr>
        <w:t xml:space="preserve">counts. </w:t>
      </w:r>
      <w:r w:rsidR="00791736">
        <w:rPr>
          <w:rFonts w:ascii="Times New Roman" w:hAnsi="Times New Roman"/>
          <w:sz w:val="24"/>
          <w:szCs w:val="24"/>
        </w:rPr>
        <w:t>However</w:t>
      </w:r>
      <w:r w:rsidR="000D51B7">
        <w:rPr>
          <w:rFonts w:ascii="Times New Roman" w:hAnsi="Times New Roman"/>
          <w:sz w:val="24"/>
          <w:szCs w:val="24"/>
        </w:rPr>
        <w:t>, they</w:t>
      </w:r>
      <w:r w:rsidR="00791736">
        <w:rPr>
          <w:rFonts w:ascii="Times New Roman" w:hAnsi="Times New Roman"/>
          <w:sz w:val="24"/>
          <w:szCs w:val="24"/>
        </w:rPr>
        <w:t xml:space="preserve"> do not specifically reflect on the use of joint interviews</w:t>
      </w:r>
      <w:r w:rsidR="000D51B7">
        <w:rPr>
          <w:rFonts w:ascii="Times New Roman" w:hAnsi="Times New Roman"/>
          <w:sz w:val="24"/>
          <w:szCs w:val="24"/>
        </w:rPr>
        <w:t xml:space="preserve">; most examples are quotes from single participants, </w:t>
      </w:r>
      <w:r w:rsidR="00791736">
        <w:rPr>
          <w:rFonts w:ascii="Times New Roman" w:hAnsi="Times New Roman"/>
          <w:sz w:val="24"/>
          <w:szCs w:val="24"/>
        </w:rPr>
        <w:t>and the interactive data is used simply to point to occasional disagreements</w:t>
      </w:r>
      <w:r w:rsidR="000D51B7">
        <w:rPr>
          <w:rFonts w:ascii="Times New Roman" w:hAnsi="Times New Roman"/>
          <w:sz w:val="24"/>
          <w:szCs w:val="24"/>
        </w:rPr>
        <w:t xml:space="preserve"> and note that “h</w:t>
      </w:r>
      <w:r w:rsidR="000D51B7" w:rsidRPr="005A6E30">
        <w:rPr>
          <w:rFonts w:ascii="Times New Roman" w:hAnsi="Times New Roman"/>
          <w:sz w:val="24"/>
          <w:szCs w:val="24"/>
        </w:rPr>
        <w:t xml:space="preserve">ouseholds themselves are not </w:t>
      </w:r>
      <w:r w:rsidR="000D51B7">
        <w:rPr>
          <w:rFonts w:ascii="Times New Roman" w:hAnsi="Times New Roman"/>
          <w:sz w:val="24"/>
          <w:szCs w:val="24"/>
        </w:rPr>
        <w:t xml:space="preserve"> . . .</w:t>
      </w:r>
      <w:r w:rsidR="000D51B7" w:rsidRPr="005A6E30">
        <w:rPr>
          <w:rFonts w:ascii="Times New Roman" w:hAnsi="Times New Roman"/>
          <w:sz w:val="24"/>
          <w:szCs w:val="24"/>
        </w:rPr>
        <w:t xml:space="preserve"> unified</w:t>
      </w:r>
      <w:r w:rsidR="000D51B7">
        <w:rPr>
          <w:rFonts w:ascii="Times New Roman" w:hAnsi="Times New Roman"/>
          <w:sz w:val="24"/>
          <w:szCs w:val="24"/>
        </w:rPr>
        <w:t>”.</w:t>
      </w:r>
      <w:r w:rsidR="00791736">
        <w:rPr>
          <w:rFonts w:ascii="Times New Roman" w:hAnsi="Times New Roman"/>
          <w:sz w:val="24"/>
          <w:szCs w:val="24"/>
        </w:rPr>
        <w:t xml:space="preserve"> </w:t>
      </w:r>
      <w:r w:rsidR="005C21F8">
        <w:rPr>
          <w:rFonts w:ascii="Times New Roman" w:hAnsi="Times New Roman"/>
          <w:sz w:val="24"/>
          <w:szCs w:val="24"/>
        </w:rPr>
        <w:t xml:space="preserve">Carter et al </w:t>
      </w:r>
      <w:r w:rsidR="00450140">
        <w:rPr>
          <w:rFonts w:ascii="Times New Roman" w:hAnsi="Times New Roman"/>
          <w:sz w:val="24"/>
          <w:szCs w:val="24"/>
        </w:rPr>
        <w:fldChar w:fldCharType="begin"/>
      </w:r>
      <w:r w:rsidR="00450140">
        <w:rPr>
          <w:rFonts w:ascii="Times New Roman" w:hAnsi="Times New Roman"/>
          <w:sz w:val="24"/>
          <w:szCs w:val="24"/>
        </w:rPr>
        <w:instrText xml:space="preserve"> ADDIN EN.CITE &lt;EndNote&gt;&lt;Cite ExcludeAuth="1"&gt;&lt;Author&gt;Carter&lt;/Author&gt;&lt;Year&gt;2013&lt;/Year&gt;&lt;RecNum&gt;362&lt;/RecNum&gt;&lt;DisplayText&gt;(2013)&lt;/DisplayText&gt;&lt;record&gt;&lt;rec-number&gt;362&lt;/rec-number&gt;&lt;foreign-keys&gt;&lt;key app="EN" db-id="dxz2pdwa02aedaeetx2p0x272ve0xp0tzewa"&gt;362&lt;/key&gt;&lt;/foreign-keys&gt;&lt;ref-type name="Journal Article"&gt;17&lt;/ref-type&gt;&lt;contributors&gt;&lt;authors&gt;&lt;author&gt;Carter, S.&lt;/author&gt;&lt;author&gt;Green, J. M.&lt;/author&gt;&lt;author&gt;Thorogood, N.&lt;/author&gt;&lt;/authors&gt;&lt;/contributors&gt;&lt;titles&gt;&lt;title&gt;The domestication of an everyday health technology: a case study of electric toothbrushes &lt;/title&gt;&lt;secondary-title&gt;Social Theory &amp;amp; Health&lt;/secondary-title&gt;&lt;/titles&gt;&lt;periodical&gt;&lt;full-title&gt;Social Theory &amp;amp; Health&lt;/full-title&gt;&lt;/periodical&gt;&lt;pages&gt;344-367&lt;/pages&gt;&lt;volume&gt;11&lt;/volume&gt;&lt;number&gt;4&lt;/number&gt;&lt;edition&gt;July 2013&lt;/edition&gt;&lt;dates&gt;&lt;year&gt;2013&lt;/year&gt;&lt;/dates&gt;&lt;urls&gt;&lt;/urls&gt;&lt;electronic-resource-num&gt;http://dx.doi.org/10.1057/sth.2013.15&lt;/electronic-resource-num&gt;&lt;/record&gt;&lt;/Cite&gt;&lt;/EndNote&gt;</w:instrText>
      </w:r>
      <w:r w:rsidR="00450140">
        <w:rPr>
          <w:rFonts w:ascii="Times New Roman" w:hAnsi="Times New Roman"/>
          <w:sz w:val="24"/>
          <w:szCs w:val="24"/>
        </w:rPr>
        <w:fldChar w:fldCharType="separate"/>
      </w:r>
      <w:r w:rsidR="00450140">
        <w:rPr>
          <w:rFonts w:ascii="Times New Roman" w:hAnsi="Times New Roman"/>
          <w:noProof/>
          <w:sz w:val="24"/>
          <w:szCs w:val="24"/>
        </w:rPr>
        <w:t>(</w:t>
      </w:r>
      <w:hyperlink w:anchor="_ENREF_5" w:tooltip="Carter, 2013 #362" w:history="1">
        <w:r w:rsidR="009B7D7D">
          <w:rPr>
            <w:rFonts w:ascii="Times New Roman" w:hAnsi="Times New Roman"/>
            <w:noProof/>
            <w:sz w:val="24"/>
            <w:szCs w:val="24"/>
          </w:rPr>
          <w:t>2013</w:t>
        </w:r>
      </w:hyperlink>
      <w:r w:rsidR="00450140">
        <w:rPr>
          <w:rFonts w:ascii="Times New Roman" w:hAnsi="Times New Roman"/>
          <w:noProof/>
          <w:sz w:val="24"/>
          <w:szCs w:val="24"/>
        </w:rPr>
        <w:t>)</w:t>
      </w:r>
      <w:r w:rsidR="00450140">
        <w:rPr>
          <w:rFonts w:ascii="Times New Roman" w:hAnsi="Times New Roman"/>
          <w:sz w:val="24"/>
          <w:szCs w:val="24"/>
        </w:rPr>
        <w:fldChar w:fldCharType="end"/>
      </w:r>
      <w:r w:rsidR="00791736">
        <w:rPr>
          <w:rFonts w:ascii="Times New Roman" w:hAnsi="Times New Roman"/>
          <w:noProof/>
          <w:sz w:val="24"/>
          <w:szCs w:val="24"/>
        </w:rPr>
        <w:t>, in a study of how electric toothbrushes become adopted or not in particular households,</w:t>
      </w:r>
      <w:r w:rsidR="005C21F8">
        <w:rPr>
          <w:rFonts w:ascii="Times New Roman" w:hAnsi="Times New Roman"/>
          <w:sz w:val="24"/>
          <w:szCs w:val="24"/>
        </w:rPr>
        <w:t xml:space="preserve"> </w:t>
      </w:r>
      <w:r w:rsidR="000D51B7">
        <w:rPr>
          <w:rFonts w:ascii="Times New Roman" w:hAnsi="Times New Roman"/>
          <w:sz w:val="24"/>
          <w:szCs w:val="24"/>
        </w:rPr>
        <w:t xml:space="preserve">do </w:t>
      </w:r>
      <w:r w:rsidR="005C21F8">
        <w:rPr>
          <w:rFonts w:ascii="Times New Roman" w:hAnsi="Times New Roman"/>
          <w:sz w:val="24"/>
          <w:szCs w:val="24"/>
        </w:rPr>
        <w:t xml:space="preserve">specify that they interviewed both individuals and </w:t>
      </w:r>
      <w:r w:rsidR="00791736">
        <w:rPr>
          <w:rFonts w:ascii="Times New Roman" w:hAnsi="Times New Roman"/>
          <w:sz w:val="24"/>
          <w:szCs w:val="24"/>
        </w:rPr>
        <w:t xml:space="preserve">households as </w:t>
      </w:r>
      <w:r w:rsidR="000D51B7">
        <w:rPr>
          <w:rFonts w:ascii="Times New Roman" w:hAnsi="Times New Roman"/>
          <w:sz w:val="24"/>
          <w:szCs w:val="24"/>
        </w:rPr>
        <w:t>“</w:t>
      </w:r>
      <w:r w:rsidR="005C21F8">
        <w:rPr>
          <w:rFonts w:ascii="Times New Roman" w:hAnsi="Times New Roman"/>
          <w:sz w:val="24"/>
          <w:szCs w:val="24"/>
        </w:rPr>
        <w:t>natural groups</w:t>
      </w:r>
      <w:r w:rsidR="000D51B7">
        <w:rPr>
          <w:rFonts w:ascii="Times New Roman" w:hAnsi="Times New Roman"/>
          <w:sz w:val="24"/>
          <w:szCs w:val="24"/>
        </w:rPr>
        <w:t>”</w:t>
      </w:r>
      <w:r w:rsidR="005C21F8">
        <w:rPr>
          <w:rFonts w:ascii="Times New Roman" w:hAnsi="Times New Roman"/>
          <w:sz w:val="24"/>
          <w:szCs w:val="24"/>
        </w:rPr>
        <w:t>, and comment on some advantages of each as regards both data collection and analytic possibilities. They highlight the potential of household interviews “</w:t>
      </w:r>
      <w:r w:rsidR="005C21F8" w:rsidRPr="008951AC">
        <w:rPr>
          <w:rFonts w:ascii="Times New Roman" w:hAnsi="Times New Roman"/>
          <w:sz w:val="24"/>
          <w:szCs w:val="24"/>
        </w:rPr>
        <w:t>to produce invaluable data on the</w:t>
      </w:r>
      <w:r w:rsidR="005C21F8">
        <w:rPr>
          <w:rFonts w:ascii="Times New Roman" w:hAnsi="Times New Roman"/>
          <w:sz w:val="24"/>
          <w:szCs w:val="24"/>
        </w:rPr>
        <w:t xml:space="preserve"> ways in which actors</w:t>
      </w:r>
      <w:r w:rsidR="005C21F8" w:rsidRPr="008951AC">
        <w:rPr>
          <w:rFonts w:ascii="Times New Roman" w:hAnsi="Times New Roman"/>
          <w:sz w:val="24"/>
          <w:szCs w:val="24"/>
        </w:rPr>
        <w:t xml:space="preserve"> ...</w:t>
      </w:r>
      <w:r w:rsidR="005C21F8">
        <w:rPr>
          <w:rFonts w:ascii="Times New Roman" w:hAnsi="Times New Roman"/>
          <w:sz w:val="24"/>
          <w:szCs w:val="24"/>
        </w:rPr>
        <w:t xml:space="preserve"> </w:t>
      </w:r>
      <w:r w:rsidR="005C21F8" w:rsidRPr="008951AC">
        <w:rPr>
          <w:rFonts w:ascii="Times New Roman" w:hAnsi="Times New Roman"/>
          <w:sz w:val="24"/>
          <w:szCs w:val="24"/>
        </w:rPr>
        <w:t>technologies and ..</w:t>
      </w:r>
      <w:r w:rsidR="005C21F8">
        <w:rPr>
          <w:rFonts w:ascii="Times New Roman" w:hAnsi="Times New Roman"/>
          <w:sz w:val="24"/>
          <w:szCs w:val="24"/>
        </w:rPr>
        <w:t xml:space="preserve">. </w:t>
      </w:r>
      <w:r w:rsidR="005C21F8" w:rsidRPr="008951AC">
        <w:rPr>
          <w:rFonts w:ascii="Times New Roman" w:hAnsi="Times New Roman"/>
          <w:sz w:val="24"/>
          <w:szCs w:val="24"/>
        </w:rPr>
        <w:t>environments interrelate</w:t>
      </w:r>
      <w:r w:rsidR="005C21F8">
        <w:rPr>
          <w:rFonts w:ascii="Times New Roman" w:hAnsi="Times New Roman"/>
          <w:sz w:val="24"/>
          <w:szCs w:val="24"/>
        </w:rPr>
        <w:t>”, underlining the value of this method as a means of studying interactions and shared practices.</w:t>
      </w:r>
      <w:r w:rsidR="00791736">
        <w:rPr>
          <w:rFonts w:ascii="Times New Roman" w:hAnsi="Times New Roman"/>
          <w:sz w:val="24"/>
          <w:szCs w:val="24"/>
        </w:rPr>
        <w:t xml:space="preserve"> </w:t>
      </w:r>
      <w:r w:rsidR="00B150AE" w:rsidRPr="00B150AE">
        <w:rPr>
          <w:rFonts w:ascii="Times New Roman" w:hAnsi="Times New Roman"/>
          <w:sz w:val="24"/>
          <w:szCs w:val="24"/>
        </w:rPr>
        <w:t>There have been, though, few examples of using joint interviews for studying health practices.  We therefore now turn to a study of the decision to take statins</w:t>
      </w:r>
      <w:r w:rsidR="00B150AE">
        <w:rPr>
          <w:rFonts w:ascii="Times New Roman" w:hAnsi="Times New Roman"/>
          <w:sz w:val="24"/>
          <w:szCs w:val="24"/>
        </w:rPr>
        <w:t>,</w:t>
      </w:r>
      <w:r w:rsidR="00B150AE" w:rsidRPr="00B150AE">
        <w:rPr>
          <w:rFonts w:ascii="Times New Roman" w:hAnsi="Times New Roman"/>
          <w:sz w:val="24"/>
          <w:szCs w:val="24"/>
        </w:rPr>
        <w:t xml:space="preserve"> to explore what analytical value joint interviews might have for studies that are not about interaction per se, and not related specifically to living with chronic illness.</w:t>
      </w:r>
    </w:p>
    <w:p w14:paraId="10AA68A9" w14:textId="77777777" w:rsidR="005C21F8" w:rsidRDefault="00A56459" w:rsidP="00F2434B">
      <w:pPr>
        <w:spacing w:after="0" w:line="480" w:lineRule="auto"/>
        <w:rPr>
          <w:rFonts w:ascii="Arial" w:hAnsi="Arial" w:cs="Arial"/>
          <w:b/>
          <w:sz w:val="24"/>
          <w:szCs w:val="24"/>
        </w:rPr>
      </w:pPr>
      <w:r>
        <w:rPr>
          <w:rFonts w:ascii="Arial" w:hAnsi="Arial" w:cs="Arial"/>
          <w:b/>
          <w:sz w:val="24"/>
          <w:szCs w:val="24"/>
        </w:rPr>
        <w:t>Joint interviews in a study of how people decide about statins</w:t>
      </w:r>
    </w:p>
    <w:p w14:paraId="747DE87E" w14:textId="0DF23F5A" w:rsidR="00B150AE" w:rsidRPr="00B150AE" w:rsidRDefault="00B150AE" w:rsidP="00B150AE">
      <w:pPr>
        <w:spacing w:after="0" w:line="480" w:lineRule="auto"/>
        <w:rPr>
          <w:rFonts w:ascii="Times New Roman" w:hAnsi="Times New Roman"/>
          <w:sz w:val="24"/>
          <w:szCs w:val="24"/>
        </w:rPr>
      </w:pPr>
      <w:r w:rsidRPr="00B150AE">
        <w:rPr>
          <w:rFonts w:ascii="Times New Roman" w:hAnsi="Times New Roman"/>
          <w:sz w:val="24"/>
          <w:szCs w:val="24"/>
        </w:rPr>
        <w:lastRenderedPageBreak/>
        <w:t>Our examples are from a study which aimed to answer the question “How do people make up their minds about preventative medication?” by looking at decisions about statins. Early on, it became apparent that a fundamental component of the answer was “In a distributed way”</w:t>
      </w:r>
      <w:r>
        <w:rPr>
          <w:rFonts w:ascii="Times New Roman" w:hAnsi="Times New Roman"/>
          <w:sz w:val="24"/>
          <w:szCs w:val="24"/>
        </w:rPr>
        <w:t xml:space="preserve"> </w:t>
      </w:r>
      <w:r w:rsidR="00450140">
        <w:rPr>
          <w:rFonts w:ascii="Times New Roman" w:hAnsi="Times New Roman"/>
          <w:sz w:val="24"/>
          <w:szCs w:val="24"/>
        </w:rPr>
        <w:fldChar w:fldCharType="begin"/>
      </w:r>
      <w:r w:rsidR="00450140">
        <w:rPr>
          <w:rFonts w:ascii="Times New Roman" w:hAnsi="Times New Roman"/>
          <w:sz w:val="24"/>
          <w:szCs w:val="24"/>
        </w:rPr>
        <w:instrText xml:space="preserve"> ADDIN EN.CITE &lt;EndNote&gt;&lt;Cite&gt;&lt;Author&gt;Rapley&lt;/Author&gt;&lt;Year&gt;2008&lt;/Year&gt;&lt;RecNum&gt;64&lt;/RecNum&gt;&lt;DisplayText&gt;(Rapley, 2008)&lt;/DisplayText&gt;&lt;record&gt;&lt;rec-number&gt;64&lt;/rec-number&gt;&lt;foreign-keys&gt;&lt;key app="EN" db-id="dxz2pdwa02aedaeetx2p0x272ve0xp0tzewa"&gt;64&lt;/key&gt;&lt;/foreign-keys&gt;&lt;ref-type name="Journal Article"&gt;17&lt;/ref-type&gt;&lt;contributors&gt;&lt;authors&gt;&lt;author&gt;Rapley, T.&lt;/author&gt;&lt;/authors&gt;&lt;/contributors&gt;&lt;auth-address&gt;Institute of Health and Society, Newcastle University, UK. tim.rapley@newcastle.ac.uk&lt;/auth-address&gt;&lt;titles&gt;&lt;title&gt;Distributed decision making: the anatomy of decisions-in-action&lt;/title&gt;&lt;secondary-title&gt;Sociol Health Illn&lt;/secondary-title&gt;&lt;alt-title&gt;Sociology of health &amp;amp; illness&lt;/alt-title&gt;&lt;/titles&gt;&lt;periodical&gt;&lt;full-title&gt;Sociol Health Illn&lt;/full-title&gt;&lt;abbr-1&gt;Sociology of health &amp;amp; illness&lt;/abbr-1&gt;&lt;/periodical&gt;&lt;alt-periodical&gt;&lt;full-title&gt;Sociol Health Illn&lt;/full-title&gt;&lt;abbr-1&gt;Sociology of health &amp;amp; illness&lt;/abbr-1&gt;&lt;/alt-periodical&gt;&lt;pages&gt;429-44&lt;/pages&gt;&lt;volume&gt;30&lt;/volume&gt;&lt;number&gt;3&lt;/number&gt;&lt;edition&gt;2008/01/16&lt;/edition&gt;&lt;keywords&gt;&lt;keyword&gt;*Decision Making&lt;/keyword&gt;&lt;keyword&gt;Female&lt;/keyword&gt;&lt;keyword&gt;Focus Groups&lt;/keyword&gt;&lt;keyword&gt;Great Britain&lt;/keyword&gt;&lt;keyword&gt;Humans&lt;/keyword&gt;&lt;keyword&gt;Interviews as Topic&lt;/keyword&gt;&lt;keyword&gt;Male&lt;/keyword&gt;&lt;keyword&gt;*Patient Participation&lt;/keyword&gt;&lt;keyword&gt;Physician-Patient Relations&lt;/keyword&gt;&lt;keyword&gt;State Medicine&lt;/keyword&gt;&lt;/keywords&gt;&lt;dates&gt;&lt;year&gt;2008&lt;/year&gt;&lt;pub-dates&gt;&lt;date&gt;Apr&lt;/date&gt;&lt;/pub-dates&gt;&lt;/dates&gt;&lt;isbn&gt;1467-9566 (Electronic)&amp;#xD;0141-9889 (Linking)&lt;/isbn&gt;&lt;accession-num&gt;18194358&lt;/accession-num&gt;&lt;work-type&gt;Research Support, Non-U.S. Gov&amp;apos;t&lt;/work-type&gt;&lt;urls&gt;&lt;related-urls&gt;&lt;url&gt;http://www.ncbi.nlm.nih.gov/pubmed/18194358&lt;/url&gt;&lt;/related-urls&gt;&lt;/urls&gt;&lt;electronic-resource-num&gt;10.1111/j.1467-9566.2007.01064.x&lt;/electronic-resource-num&gt;&lt;language&gt;eng&lt;/language&gt;&lt;/record&gt;&lt;/Cite&gt;&lt;/EndNote&gt;</w:instrText>
      </w:r>
      <w:r w:rsidR="00450140">
        <w:rPr>
          <w:rFonts w:ascii="Times New Roman" w:hAnsi="Times New Roman"/>
          <w:sz w:val="24"/>
          <w:szCs w:val="24"/>
        </w:rPr>
        <w:fldChar w:fldCharType="separate"/>
      </w:r>
      <w:r w:rsidR="00450140">
        <w:rPr>
          <w:rFonts w:ascii="Times New Roman" w:hAnsi="Times New Roman"/>
          <w:noProof/>
          <w:sz w:val="24"/>
          <w:szCs w:val="24"/>
        </w:rPr>
        <w:t>(</w:t>
      </w:r>
      <w:hyperlink w:anchor="_ENREF_24" w:tooltip="Rapley, 2008 #64" w:history="1">
        <w:r w:rsidR="009B7D7D">
          <w:rPr>
            <w:rFonts w:ascii="Times New Roman" w:hAnsi="Times New Roman"/>
            <w:noProof/>
            <w:sz w:val="24"/>
            <w:szCs w:val="24"/>
          </w:rPr>
          <w:t>Rapley, 2008</w:t>
        </w:r>
      </w:hyperlink>
      <w:r w:rsidR="00450140">
        <w:rPr>
          <w:rFonts w:ascii="Times New Roman" w:hAnsi="Times New Roman"/>
          <w:noProof/>
          <w:sz w:val="24"/>
          <w:szCs w:val="24"/>
        </w:rPr>
        <w:t>)</w:t>
      </w:r>
      <w:r w:rsidR="00450140">
        <w:rPr>
          <w:rFonts w:ascii="Times New Roman" w:hAnsi="Times New Roman"/>
          <w:sz w:val="24"/>
          <w:szCs w:val="24"/>
        </w:rPr>
        <w:fldChar w:fldCharType="end"/>
      </w:r>
      <w:r w:rsidRPr="00B150AE">
        <w:rPr>
          <w:rFonts w:ascii="Times New Roman" w:hAnsi="Times New Roman"/>
          <w:sz w:val="24"/>
          <w:szCs w:val="24"/>
        </w:rPr>
        <w:t>, rather than simply “In a clinical consultation”.  This informed the decision to collect data in a non-clinical setting, chiefly by interviewing people in their own homes. It also suggested that interviewing people together with a significant other, when possible, might be useful.</w:t>
      </w:r>
    </w:p>
    <w:p w14:paraId="1D4D2675" w14:textId="77777777" w:rsidR="005C21F8" w:rsidRPr="000B33AB" w:rsidRDefault="00A56459" w:rsidP="00F2434B">
      <w:pPr>
        <w:spacing w:after="0" w:line="480" w:lineRule="auto"/>
        <w:rPr>
          <w:rFonts w:ascii="Times New Roman" w:hAnsi="Times New Roman"/>
          <w:sz w:val="24"/>
          <w:szCs w:val="24"/>
        </w:rPr>
      </w:pPr>
      <w:r>
        <w:rPr>
          <w:rFonts w:ascii="Arial" w:hAnsi="Arial" w:cs="Arial"/>
          <w:i/>
          <w:sz w:val="24"/>
          <w:szCs w:val="24"/>
        </w:rPr>
        <w:t>The study methods</w:t>
      </w:r>
    </w:p>
    <w:p w14:paraId="33C91392" w14:textId="61A4D817" w:rsidR="005C21F8" w:rsidRDefault="005C21F8" w:rsidP="00F2434B">
      <w:pPr>
        <w:spacing w:after="0" w:line="480" w:lineRule="auto"/>
        <w:rPr>
          <w:rFonts w:ascii="Times New Roman" w:hAnsi="Times New Roman"/>
          <w:sz w:val="24"/>
          <w:szCs w:val="24"/>
        </w:rPr>
      </w:pPr>
      <w:r>
        <w:rPr>
          <w:rFonts w:ascii="Times New Roman" w:hAnsi="Times New Roman"/>
          <w:sz w:val="24"/>
          <w:szCs w:val="24"/>
        </w:rPr>
        <w:t>Interviewees were recruited in community settings</w:t>
      </w:r>
      <w:r w:rsidR="00A56459">
        <w:rPr>
          <w:rFonts w:ascii="Times New Roman" w:hAnsi="Times New Roman"/>
          <w:sz w:val="24"/>
          <w:szCs w:val="24"/>
        </w:rPr>
        <w:t xml:space="preserve"> including lunch clubs, recreational organisations and snowballing </w:t>
      </w:r>
      <w:r w:rsidR="0020123D">
        <w:rPr>
          <w:rFonts w:ascii="Times New Roman" w:hAnsi="Times New Roman"/>
          <w:sz w:val="24"/>
          <w:szCs w:val="24"/>
        </w:rPr>
        <w:t>from initial participants living in</w:t>
      </w:r>
      <w:r w:rsidR="00A56459">
        <w:rPr>
          <w:rFonts w:ascii="Times New Roman" w:hAnsi="Times New Roman"/>
          <w:sz w:val="24"/>
          <w:szCs w:val="24"/>
        </w:rPr>
        <w:t xml:space="preserve"> one area of England</w:t>
      </w:r>
      <w:r w:rsidR="00B150AE">
        <w:rPr>
          <w:rFonts w:ascii="Times New Roman" w:hAnsi="Times New Roman"/>
          <w:sz w:val="24"/>
          <w:szCs w:val="24"/>
        </w:rPr>
        <w:t>, East Anglia.</w:t>
      </w:r>
      <w:r w:rsidR="00A56459">
        <w:rPr>
          <w:rFonts w:ascii="Times New Roman" w:hAnsi="Times New Roman"/>
          <w:sz w:val="24"/>
          <w:szCs w:val="24"/>
        </w:rPr>
        <w:t xml:space="preserve"> The </w:t>
      </w:r>
      <w:r>
        <w:rPr>
          <w:rFonts w:ascii="Times New Roman" w:hAnsi="Times New Roman"/>
          <w:sz w:val="24"/>
          <w:szCs w:val="24"/>
        </w:rPr>
        <w:t xml:space="preserve">only criteria </w:t>
      </w:r>
      <w:r w:rsidR="00A56459">
        <w:rPr>
          <w:rFonts w:ascii="Times New Roman" w:hAnsi="Times New Roman"/>
          <w:sz w:val="24"/>
          <w:szCs w:val="24"/>
        </w:rPr>
        <w:t xml:space="preserve">for inclusion </w:t>
      </w:r>
      <w:r>
        <w:rPr>
          <w:rFonts w:ascii="Times New Roman" w:hAnsi="Times New Roman"/>
          <w:sz w:val="24"/>
          <w:szCs w:val="24"/>
        </w:rPr>
        <w:t xml:space="preserve">were </w:t>
      </w:r>
      <w:r w:rsidR="00A56459">
        <w:rPr>
          <w:rFonts w:ascii="Times New Roman" w:hAnsi="Times New Roman"/>
          <w:sz w:val="24"/>
          <w:szCs w:val="24"/>
        </w:rPr>
        <w:t xml:space="preserve">that participants were </w:t>
      </w:r>
      <w:r>
        <w:rPr>
          <w:rFonts w:ascii="Times New Roman" w:hAnsi="Times New Roman"/>
          <w:sz w:val="24"/>
          <w:szCs w:val="24"/>
        </w:rPr>
        <w:t>aged over 50 and had been offered a statin. The choice of whether to be interviewed alone or with a partner was made by the interviewees</w:t>
      </w:r>
      <w:r w:rsidR="00350299">
        <w:rPr>
          <w:rFonts w:ascii="Times New Roman" w:hAnsi="Times New Roman"/>
          <w:sz w:val="24"/>
          <w:szCs w:val="24"/>
        </w:rPr>
        <w:t xml:space="preserve">; </w:t>
      </w:r>
      <w:r>
        <w:rPr>
          <w:rFonts w:ascii="Times New Roman" w:hAnsi="Times New Roman"/>
          <w:sz w:val="24"/>
          <w:szCs w:val="24"/>
        </w:rPr>
        <w:t>most of those who lived with a partner chose a joint interview</w:t>
      </w:r>
      <w:r w:rsidR="00A56459">
        <w:rPr>
          <w:rFonts w:ascii="Times New Roman" w:hAnsi="Times New Roman"/>
          <w:sz w:val="24"/>
          <w:szCs w:val="24"/>
        </w:rPr>
        <w:t xml:space="preserve">.  The final sample included 39 participants, with </w:t>
      </w:r>
      <w:r>
        <w:rPr>
          <w:rFonts w:ascii="Times New Roman" w:hAnsi="Times New Roman"/>
          <w:sz w:val="24"/>
          <w:szCs w:val="24"/>
        </w:rPr>
        <w:t xml:space="preserve">13 couples </w:t>
      </w:r>
      <w:r w:rsidR="00336DC8">
        <w:rPr>
          <w:rFonts w:ascii="Times New Roman" w:hAnsi="Times New Roman"/>
          <w:sz w:val="24"/>
          <w:szCs w:val="24"/>
        </w:rPr>
        <w:t xml:space="preserve">(all married) </w:t>
      </w:r>
      <w:r>
        <w:rPr>
          <w:rFonts w:ascii="Times New Roman" w:hAnsi="Times New Roman"/>
          <w:sz w:val="24"/>
          <w:szCs w:val="24"/>
        </w:rPr>
        <w:t>and 13 individual interviews. In many couples</w:t>
      </w:r>
      <w:r w:rsidR="00A56459">
        <w:rPr>
          <w:rFonts w:ascii="Times New Roman" w:hAnsi="Times New Roman"/>
          <w:sz w:val="24"/>
          <w:szCs w:val="24"/>
        </w:rPr>
        <w:t>,</w:t>
      </w:r>
      <w:r>
        <w:rPr>
          <w:rFonts w:ascii="Times New Roman" w:hAnsi="Times New Roman"/>
          <w:sz w:val="24"/>
          <w:szCs w:val="24"/>
        </w:rPr>
        <w:t xml:space="preserve"> both partners had been offered statins, something which often only emerged during the interview. All the couples chose to be interviewed at home. Having first obtained consent</w:t>
      </w:r>
      <w:r w:rsidR="00A56459">
        <w:rPr>
          <w:rFonts w:ascii="Times New Roman" w:hAnsi="Times New Roman"/>
          <w:sz w:val="24"/>
          <w:szCs w:val="24"/>
        </w:rPr>
        <w:t xml:space="preserve"> from both partners</w:t>
      </w:r>
      <w:r>
        <w:rPr>
          <w:rFonts w:ascii="Times New Roman" w:hAnsi="Times New Roman"/>
          <w:sz w:val="24"/>
          <w:szCs w:val="24"/>
        </w:rPr>
        <w:t xml:space="preserve">, </w:t>
      </w:r>
      <w:r w:rsidR="00C87D0E">
        <w:rPr>
          <w:rFonts w:ascii="Times New Roman" w:hAnsi="Times New Roman"/>
          <w:sz w:val="24"/>
          <w:szCs w:val="24"/>
        </w:rPr>
        <w:t>Louisa Polak</w:t>
      </w:r>
      <w:r>
        <w:rPr>
          <w:rFonts w:ascii="Times New Roman" w:hAnsi="Times New Roman"/>
          <w:sz w:val="24"/>
          <w:szCs w:val="24"/>
        </w:rPr>
        <w:t xml:space="preserve"> conducted and recorded all interviews and had them transcribed, changing all names and identifying details. </w:t>
      </w:r>
    </w:p>
    <w:p w14:paraId="4400A34D" w14:textId="29919DF8" w:rsidR="005C21F8" w:rsidRDefault="005C21F8" w:rsidP="00F2434B">
      <w:pPr>
        <w:spacing w:after="0" w:line="480" w:lineRule="auto"/>
        <w:ind w:firstLine="720"/>
        <w:rPr>
          <w:rFonts w:ascii="Times New Roman" w:hAnsi="Times New Roman"/>
          <w:sz w:val="24"/>
          <w:szCs w:val="24"/>
        </w:rPr>
      </w:pPr>
      <w:r>
        <w:rPr>
          <w:rFonts w:ascii="Times New Roman" w:hAnsi="Times New Roman"/>
          <w:sz w:val="24"/>
          <w:szCs w:val="24"/>
        </w:rPr>
        <w:t>Interviews were semi</w:t>
      </w:r>
      <w:r w:rsidRPr="000C636C">
        <w:rPr>
          <w:rFonts w:ascii="Times New Roman" w:hAnsi="Times New Roman"/>
          <w:sz w:val="24"/>
          <w:szCs w:val="24"/>
        </w:rPr>
        <w:t>structured, with a brief topic guide</w:t>
      </w:r>
      <w:r w:rsidR="00A56459">
        <w:rPr>
          <w:rFonts w:ascii="Times New Roman" w:hAnsi="Times New Roman"/>
          <w:sz w:val="24"/>
          <w:szCs w:val="24"/>
        </w:rPr>
        <w:t xml:space="preserve"> </w:t>
      </w:r>
      <w:r w:rsidR="00B150AE" w:rsidRPr="00B150AE">
        <w:rPr>
          <w:rFonts w:ascii="Times New Roman" w:hAnsi="Times New Roman"/>
          <w:sz w:val="24"/>
          <w:szCs w:val="24"/>
        </w:rPr>
        <w:t xml:space="preserve">covering </w:t>
      </w:r>
      <w:r w:rsidR="00B150AE" w:rsidRPr="00B150AE">
        <w:rPr>
          <w:rFonts w:ascii="Times New Roman" w:eastAsia="Calibri" w:hAnsi="Times New Roman"/>
          <w:sz w:val="24"/>
          <w:szCs w:val="24"/>
        </w:rPr>
        <w:t>participants’ state of health; where their knowledge about health came from; how they looked after their health; and their decisions about and use of medication. T</w:t>
      </w:r>
      <w:r w:rsidR="00B150AE" w:rsidRPr="00B150AE">
        <w:rPr>
          <w:rFonts w:ascii="Times New Roman" w:hAnsi="Times New Roman"/>
          <w:sz w:val="24"/>
          <w:szCs w:val="24"/>
        </w:rPr>
        <w:t xml:space="preserve">his brevity </w:t>
      </w:r>
      <w:r>
        <w:rPr>
          <w:rFonts w:ascii="Times New Roman" w:hAnsi="Times New Roman"/>
          <w:sz w:val="24"/>
          <w:szCs w:val="24"/>
        </w:rPr>
        <w:t xml:space="preserve">allowed </w:t>
      </w:r>
      <w:r w:rsidR="00102748">
        <w:rPr>
          <w:rFonts w:ascii="Times New Roman" w:hAnsi="Times New Roman"/>
          <w:sz w:val="24"/>
          <w:szCs w:val="24"/>
        </w:rPr>
        <w:t>Polak</w:t>
      </w:r>
      <w:r>
        <w:rPr>
          <w:rFonts w:ascii="Times New Roman" w:hAnsi="Times New Roman"/>
          <w:sz w:val="24"/>
          <w:szCs w:val="24"/>
        </w:rPr>
        <w:t xml:space="preserve"> to </w:t>
      </w:r>
      <w:r w:rsidRPr="000C636C">
        <w:rPr>
          <w:rFonts w:ascii="Times New Roman" w:hAnsi="Times New Roman"/>
          <w:sz w:val="24"/>
          <w:szCs w:val="24"/>
        </w:rPr>
        <w:t xml:space="preserve">pick up leads opportunistically, </w:t>
      </w:r>
      <w:r>
        <w:rPr>
          <w:rFonts w:ascii="Times New Roman" w:hAnsi="Times New Roman"/>
          <w:sz w:val="24"/>
          <w:szCs w:val="24"/>
        </w:rPr>
        <w:t>inviting</w:t>
      </w:r>
      <w:r w:rsidRPr="000C636C">
        <w:rPr>
          <w:rFonts w:ascii="Times New Roman" w:hAnsi="Times New Roman"/>
          <w:sz w:val="24"/>
          <w:szCs w:val="24"/>
        </w:rPr>
        <w:t xml:space="preserve"> interviewees to elaborate</w:t>
      </w:r>
      <w:r w:rsidR="00A56459">
        <w:rPr>
          <w:rFonts w:ascii="Times New Roman" w:hAnsi="Times New Roman"/>
          <w:sz w:val="24"/>
          <w:szCs w:val="24"/>
        </w:rPr>
        <w:t xml:space="preserve">. </w:t>
      </w:r>
      <w:r w:rsidRPr="000C636C">
        <w:rPr>
          <w:rFonts w:ascii="Times New Roman" w:hAnsi="Times New Roman"/>
          <w:sz w:val="24"/>
          <w:szCs w:val="24"/>
        </w:rPr>
        <w:t xml:space="preserve"> </w:t>
      </w:r>
      <w:r w:rsidR="005D0091">
        <w:rPr>
          <w:rFonts w:ascii="Times New Roman" w:hAnsi="Times New Roman"/>
          <w:sz w:val="24"/>
          <w:szCs w:val="24"/>
        </w:rPr>
        <w:t>We</w:t>
      </w:r>
      <w:r>
        <w:rPr>
          <w:rFonts w:ascii="Times New Roman" w:hAnsi="Times New Roman"/>
          <w:sz w:val="24"/>
          <w:szCs w:val="24"/>
        </w:rPr>
        <w:t xml:space="preserve"> analysed the data using elements of a grounded theory approach</w:t>
      </w:r>
      <w:r w:rsidR="00971603">
        <w:rPr>
          <w:rFonts w:ascii="Times New Roman" w:hAnsi="Times New Roman"/>
          <w:sz w:val="24"/>
          <w:szCs w:val="24"/>
        </w:rPr>
        <w:t xml:space="preserve"> </w:t>
      </w:r>
      <w:r w:rsidR="00450140">
        <w:rPr>
          <w:rFonts w:ascii="Times New Roman" w:hAnsi="Times New Roman"/>
          <w:sz w:val="24"/>
          <w:szCs w:val="24"/>
        </w:rPr>
        <w:fldChar w:fldCharType="begin"/>
      </w:r>
      <w:r w:rsidR="00450140">
        <w:rPr>
          <w:rFonts w:ascii="Times New Roman" w:hAnsi="Times New Roman"/>
          <w:sz w:val="24"/>
          <w:szCs w:val="24"/>
        </w:rPr>
        <w:instrText xml:space="preserve"> ADDIN EN.CITE &lt;EndNote&gt;&lt;Cite&gt;&lt;Author&gt;Strauss&lt;/Author&gt;&lt;Year&gt;1987&lt;/Year&gt;&lt;RecNum&gt;263&lt;/RecNum&gt;&lt;DisplayText&gt;(Strauss, 1987)&lt;/DisplayText&gt;&lt;record&gt;&lt;rec-number&gt;263&lt;/rec-number&gt;&lt;foreign-keys&gt;&lt;key app="EN" db-id="dxz2pdwa02aedaeetx2p0x272ve0xp0tzewa"&gt;263&lt;/key&gt;&lt;/foreign-keys&gt;&lt;ref-type name="Book"&gt;6&lt;/ref-type&gt;&lt;contributors&gt;&lt;authors&gt;&lt;author&gt;Strauss, A.L.&lt;/author&gt;&lt;/authors&gt;&lt;/contributors&gt;&lt;titles&gt;&lt;title&gt;Qualitative analysis for social scientists&lt;/title&gt;&lt;/titles&gt;&lt;dates&gt;&lt;year&gt;1987&lt;/year&gt;&lt;/dates&gt;&lt;pub-location&gt;USA&lt;/pub-location&gt;&lt;publisher&gt;CUP&lt;/publisher&gt;&lt;isbn&gt;0 521 33806 9&lt;/isbn&gt;&lt;urls&gt;&lt;/urls&gt;&lt;/record&gt;&lt;/Cite&gt;&lt;/EndNote&gt;</w:instrText>
      </w:r>
      <w:r w:rsidR="00450140">
        <w:rPr>
          <w:rFonts w:ascii="Times New Roman" w:hAnsi="Times New Roman"/>
          <w:sz w:val="24"/>
          <w:szCs w:val="24"/>
        </w:rPr>
        <w:fldChar w:fldCharType="separate"/>
      </w:r>
      <w:r w:rsidR="00450140">
        <w:rPr>
          <w:rFonts w:ascii="Times New Roman" w:hAnsi="Times New Roman"/>
          <w:noProof/>
          <w:sz w:val="24"/>
          <w:szCs w:val="24"/>
        </w:rPr>
        <w:t>(</w:t>
      </w:r>
      <w:hyperlink w:anchor="_ENREF_29" w:tooltip="Strauss, 1987 #263" w:history="1">
        <w:r w:rsidR="009B7D7D">
          <w:rPr>
            <w:rFonts w:ascii="Times New Roman" w:hAnsi="Times New Roman"/>
            <w:noProof/>
            <w:sz w:val="24"/>
            <w:szCs w:val="24"/>
          </w:rPr>
          <w:t>Strauss, 1987</w:t>
        </w:r>
      </w:hyperlink>
      <w:r w:rsidR="00450140">
        <w:rPr>
          <w:rFonts w:ascii="Times New Roman" w:hAnsi="Times New Roman"/>
          <w:noProof/>
          <w:sz w:val="24"/>
          <w:szCs w:val="24"/>
        </w:rPr>
        <w:t>)</w:t>
      </w:r>
      <w:r w:rsidR="00450140">
        <w:rPr>
          <w:rFonts w:ascii="Times New Roman" w:hAnsi="Times New Roman"/>
          <w:sz w:val="24"/>
          <w:szCs w:val="24"/>
        </w:rPr>
        <w:fldChar w:fldCharType="end"/>
      </w:r>
      <w:r>
        <w:rPr>
          <w:rFonts w:ascii="Times New Roman" w:hAnsi="Times New Roman"/>
          <w:sz w:val="24"/>
          <w:szCs w:val="24"/>
        </w:rPr>
        <w:t>: initial open coding was followed by an iterative process of comparison both with other data and with the literature to inform subsequent cycles of data collection and analysis</w:t>
      </w:r>
      <w:r w:rsidR="00971603">
        <w:rPr>
          <w:rFonts w:ascii="Times New Roman" w:hAnsi="Times New Roman"/>
          <w:sz w:val="24"/>
          <w:szCs w:val="24"/>
        </w:rPr>
        <w:t>. T</w:t>
      </w:r>
      <w:r w:rsidR="005D0091">
        <w:rPr>
          <w:rFonts w:ascii="Times New Roman" w:hAnsi="Times New Roman"/>
          <w:sz w:val="24"/>
          <w:szCs w:val="24"/>
        </w:rPr>
        <w:t xml:space="preserve">he analysis was inductive in that we did not start with </w:t>
      </w:r>
      <w:r w:rsidR="005D0091">
        <w:rPr>
          <w:rFonts w:ascii="Times New Roman" w:hAnsi="Times New Roman"/>
          <w:sz w:val="24"/>
          <w:szCs w:val="24"/>
        </w:rPr>
        <w:lastRenderedPageBreak/>
        <w:t xml:space="preserve">a particular set of hypotheses, but rather with an open question about what was </w:t>
      </w:r>
      <w:r w:rsidR="00BF4995">
        <w:rPr>
          <w:rFonts w:ascii="Times New Roman" w:hAnsi="Times New Roman"/>
          <w:sz w:val="24"/>
          <w:szCs w:val="24"/>
        </w:rPr>
        <w:t>“</w:t>
      </w:r>
      <w:r w:rsidR="005D0091">
        <w:rPr>
          <w:rFonts w:ascii="Times New Roman" w:hAnsi="Times New Roman"/>
          <w:sz w:val="24"/>
          <w:szCs w:val="24"/>
        </w:rPr>
        <w:t>going on</w:t>
      </w:r>
      <w:r w:rsidR="00BF4995">
        <w:rPr>
          <w:rFonts w:ascii="Times New Roman" w:hAnsi="Times New Roman"/>
          <w:sz w:val="24"/>
          <w:szCs w:val="24"/>
        </w:rPr>
        <w:t>”</w:t>
      </w:r>
      <w:r w:rsidR="005D0091">
        <w:rPr>
          <w:rFonts w:ascii="Times New Roman" w:hAnsi="Times New Roman"/>
          <w:sz w:val="24"/>
          <w:szCs w:val="24"/>
        </w:rPr>
        <w:t xml:space="preserve"> when individuals decided (or not) to take statins after an offer from a doctor.  This article does not </w:t>
      </w:r>
      <w:r w:rsidR="00971603">
        <w:rPr>
          <w:rFonts w:ascii="Times New Roman" w:hAnsi="Times New Roman"/>
          <w:sz w:val="24"/>
          <w:szCs w:val="24"/>
        </w:rPr>
        <w:t xml:space="preserve">aim to </w:t>
      </w:r>
      <w:r w:rsidR="005D0091">
        <w:rPr>
          <w:rFonts w:ascii="Times New Roman" w:hAnsi="Times New Roman"/>
          <w:sz w:val="24"/>
          <w:szCs w:val="24"/>
        </w:rPr>
        <w:t>report on the substantive findings</w:t>
      </w:r>
      <w:r w:rsidR="00971603">
        <w:rPr>
          <w:rFonts w:ascii="Times New Roman" w:hAnsi="Times New Roman"/>
          <w:sz w:val="24"/>
          <w:szCs w:val="24"/>
        </w:rPr>
        <w:t xml:space="preserve"> of this analysis</w:t>
      </w:r>
      <w:r w:rsidR="005D0091">
        <w:rPr>
          <w:rFonts w:ascii="Times New Roman" w:hAnsi="Times New Roman"/>
          <w:sz w:val="24"/>
          <w:szCs w:val="24"/>
        </w:rPr>
        <w:t xml:space="preserve">, but rather </w:t>
      </w:r>
      <w:r w:rsidR="00971603">
        <w:rPr>
          <w:rFonts w:ascii="Times New Roman" w:hAnsi="Times New Roman"/>
          <w:sz w:val="24"/>
          <w:szCs w:val="24"/>
        </w:rPr>
        <w:t xml:space="preserve">to focus on </w:t>
      </w:r>
      <w:r w:rsidR="005D0091">
        <w:rPr>
          <w:rFonts w:ascii="Times New Roman" w:hAnsi="Times New Roman"/>
          <w:sz w:val="24"/>
          <w:szCs w:val="24"/>
        </w:rPr>
        <w:t xml:space="preserve">how </w:t>
      </w:r>
      <w:r w:rsidR="00971603">
        <w:rPr>
          <w:rFonts w:ascii="Times New Roman" w:hAnsi="Times New Roman"/>
          <w:sz w:val="24"/>
          <w:szCs w:val="24"/>
        </w:rPr>
        <w:t xml:space="preserve">the </w:t>
      </w:r>
      <w:r w:rsidR="005D0091">
        <w:rPr>
          <w:rFonts w:ascii="Times New Roman" w:hAnsi="Times New Roman"/>
          <w:sz w:val="24"/>
          <w:szCs w:val="24"/>
        </w:rPr>
        <w:t xml:space="preserve">joint interviews </w:t>
      </w:r>
      <w:r w:rsidR="00971603">
        <w:rPr>
          <w:rFonts w:ascii="Times New Roman" w:hAnsi="Times New Roman"/>
          <w:sz w:val="24"/>
          <w:szCs w:val="24"/>
        </w:rPr>
        <w:t xml:space="preserve">in the dataset </w:t>
      </w:r>
      <w:r w:rsidR="005D0091">
        <w:rPr>
          <w:rFonts w:ascii="Times New Roman" w:hAnsi="Times New Roman"/>
          <w:sz w:val="24"/>
          <w:szCs w:val="24"/>
        </w:rPr>
        <w:t xml:space="preserve">provided </w:t>
      </w:r>
      <w:r w:rsidR="00971603">
        <w:rPr>
          <w:rFonts w:ascii="Times New Roman" w:hAnsi="Times New Roman"/>
          <w:sz w:val="24"/>
          <w:szCs w:val="24"/>
        </w:rPr>
        <w:t xml:space="preserve">particular </w:t>
      </w:r>
      <w:r w:rsidR="005D0091">
        <w:rPr>
          <w:rFonts w:ascii="Times New Roman" w:hAnsi="Times New Roman"/>
          <w:sz w:val="24"/>
          <w:szCs w:val="24"/>
        </w:rPr>
        <w:t xml:space="preserve">analytical strengths </w:t>
      </w:r>
      <w:r w:rsidR="00350299">
        <w:rPr>
          <w:rFonts w:ascii="Times New Roman" w:hAnsi="Times New Roman"/>
          <w:sz w:val="24"/>
          <w:szCs w:val="24"/>
        </w:rPr>
        <w:t>for exploring everyday decision-</w:t>
      </w:r>
      <w:r w:rsidR="005D0091">
        <w:rPr>
          <w:rFonts w:ascii="Times New Roman" w:hAnsi="Times New Roman"/>
          <w:sz w:val="24"/>
          <w:szCs w:val="24"/>
        </w:rPr>
        <w:t>making.</w:t>
      </w:r>
    </w:p>
    <w:p w14:paraId="6785A3F3" w14:textId="77777777" w:rsidR="007B0C80" w:rsidRDefault="001754AF" w:rsidP="007B0C80">
      <w:pPr>
        <w:spacing w:after="0" w:line="480" w:lineRule="auto"/>
        <w:ind w:firstLine="720"/>
        <w:rPr>
          <w:rFonts w:ascii="Times New Roman" w:hAnsi="Times New Roman"/>
          <w:sz w:val="24"/>
          <w:szCs w:val="24"/>
        </w:rPr>
      </w:pPr>
      <w:r>
        <w:rPr>
          <w:rFonts w:ascii="Times New Roman" w:hAnsi="Times New Roman"/>
          <w:sz w:val="24"/>
          <w:szCs w:val="24"/>
        </w:rPr>
        <w:t xml:space="preserve">These gains from the </w:t>
      </w:r>
      <w:r w:rsidR="005C21F8">
        <w:rPr>
          <w:rFonts w:ascii="Times New Roman" w:hAnsi="Times New Roman"/>
          <w:sz w:val="24"/>
          <w:szCs w:val="24"/>
        </w:rPr>
        <w:t>joint interview</w:t>
      </w:r>
      <w:r>
        <w:rPr>
          <w:rFonts w:ascii="Times New Roman" w:hAnsi="Times New Roman"/>
          <w:sz w:val="24"/>
          <w:szCs w:val="24"/>
        </w:rPr>
        <w:t>s</w:t>
      </w:r>
      <w:r w:rsidR="005C21F8">
        <w:rPr>
          <w:rFonts w:ascii="Times New Roman" w:hAnsi="Times New Roman"/>
          <w:sz w:val="24"/>
          <w:szCs w:val="24"/>
        </w:rPr>
        <w:t xml:space="preserve"> were an unexpected finding. </w:t>
      </w:r>
      <w:r w:rsidR="005504C5">
        <w:rPr>
          <w:rFonts w:ascii="Times New Roman" w:hAnsi="Times New Roman"/>
          <w:sz w:val="24"/>
          <w:szCs w:val="24"/>
        </w:rPr>
        <w:t xml:space="preserve">Analysis of </w:t>
      </w:r>
      <w:r w:rsidR="005C21F8" w:rsidRPr="00A24452">
        <w:rPr>
          <w:rFonts w:ascii="Times New Roman" w:hAnsi="Times New Roman"/>
          <w:sz w:val="24"/>
          <w:szCs w:val="24"/>
        </w:rPr>
        <w:t xml:space="preserve">interviews </w:t>
      </w:r>
      <w:r w:rsidR="00595036">
        <w:rPr>
          <w:rFonts w:ascii="Times New Roman" w:hAnsi="Times New Roman"/>
          <w:sz w:val="24"/>
          <w:szCs w:val="24"/>
        </w:rPr>
        <w:t xml:space="preserve">with couples </w:t>
      </w:r>
      <w:r w:rsidR="005C21F8">
        <w:rPr>
          <w:rFonts w:ascii="Times New Roman" w:hAnsi="Times New Roman"/>
          <w:sz w:val="24"/>
          <w:szCs w:val="24"/>
        </w:rPr>
        <w:t>facilitate</w:t>
      </w:r>
      <w:r w:rsidR="005D0091">
        <w:rPr>
          <w:rFonts w:ascii="Times New Roman" w:hAnsi="Times New Roman"/>
          <w:sz w:val="24"/>
          <w:szCs w:val="24"/>
        </w:rPr>
        <w:t>d</w:t>
      </w:r>
      <w:r w:rsidR="005C21F8" w:rsidRPr="00A24452">
        <w:rPr>
          <w:rFonts w:ascii="Times New Roman" w:hAnsi="Times New Roman"/>
          <w:sz w:val="24"/>
          <w:szCs w:val="24"/>
        </w:rPr>
        <w:t xml:space="preserve"> </w:t>
      </w:r>
      <w:r w:rsidR="005504C5">
        <w:rPr>
          <w:rFonts w:ascii="Times New Roman" w:hAnsi="Times New Roman"/>
          <w:sz w:val="24"/>
          <w:szCs w:val="24"/>
        </w:rPr>
        <w:t xml:space="preserve">insights </w:t>
      </w:r>
      <w:r w:rsidR="005C21F8" w:rsidRPr="00A24452">
        <w:rPr>
          <w:rFonts w:ascii="Times New Roman" w:hAnsi="Times New Roman"/>
          <w:sz w:val="24"/>
          <w:szCs w:val="24"/>
        </w:rPr>
        <w:t>which individual interviews would not have done</w:t>
      </w:r>
      <w:r w:rsidR="005504C5">
        <w:rPr>
          <w:rFonts w:ascii="Times New Roman" w:hAnsi="Times New Roman"/>
          <w:sz w:val="24"/>
          <w:szCs w:val="24"/>
        </w:rPr>
        <w:t>, and, we argue, strengthened the credibility of inferences from the data in two key areas</w:t>
      </w:r>
      <w:r w:rsidR="005D0091">
        <w:rPr>
          <w:rFonts w:ascii="Times New Roman" w:hAnsi="Times New Roman"/>
          <w:sz w:val="24"/>
          <w:szCs w:val="24"/>
        </w:rPr>
        <w:t>.  These were</w:t>
      </w:r>
      <w:r w:rsidR="007B0C80">
        <w:rPr>
          <w:rFonts w:ascii="Times New Roman" w:hAnsi="Times New Roman"/>
          <w:sz w:val="24"/>
          <w:szCs w:val="24"/>
        </w:rPr>
        <w:t>,</w:t>
      </w:r>
      <w:r w:rsidR="007B0C80" w:rsidRPr="007B0C80">
        <w:rPr>
          <w:rFonts w:ascii="Times New Roman" w:hAnsi="Times New Roman"/>
          <w:sz w:val="24"/>
          <w:szCs w:val="24"/>
        </w:rPr>
        <w:t xml:space="preserve"> first, the ways in which shared storytelling and knowledge construction helped explicate the tacit resources drawn on to make decisions; and second, providing access to everyday, material practices such as pill-taking.</w:t>
      </w:r>
    </w:p>
    <w:p w14:paraId="0CEF9F76" w14:textId="77777777" w:rsidR="00A65AEE" w:rsidRDefault="00A65AEE" w:rsidP="000C0C18">
      <w:pPr>
        <w:spacing w:after="0" w:line="480" w:lineRule="auto"/>
        <w:rPr>
          <w:rFonts w:ascii="Arial" w:hAnsi="Arial" w:cs="Arial"/>
          <w:i/>
          <w:sz w:val="24"/>
          <w:szCs w:val="24"/>
        </w:rPr>
      </w:pPr>
      <w:r>
        <w:rPr>
          <w:rFonts w:ascii="Arial" w:hAnsi="Arial" w:cs="Arial"/>
          <w:i/>
          <w:sz w:val="24"/>
          <w:szCs w:val="24"/>
        </w:rPr>
        <w:t>S</w:t>
      </w:r>
      <w:r w:rsidRPr="001C653C">
        <w:rPr>
          <w:rFonts w:ascii="Arial" w:hAnsi="Arial" w:cs="Arial"/>
          <w:i/>
          <w:sz w:val="24"/>
          <w:szCs w:val="24"/>
        </w:rPr>
        <w:t>hared storytelling and the co-construction of knowledge</w:t>
      </w:r>
      <w:r w:rsidR="000C0C18">
        <w:rPr>
          <w:rFonts w:ascii="Arial" w:hAnsi="Arial" w:cs="Arial"/>
          <w:i/>
          <w:sz w:val="24"/>
          <w:szCs w:val="24"/>
        </w:rPr>
        <w:t>.</w:t>
      </w:r>
    </w:p>
    <w:p w14:paraId="5FC520D8" w14:textId="77777777" w:rsidR="00A65AEE" w:rsidRDefault="005504C5" w:rsidP="00A65AEE">
      <w:pPr>
        <w:spacing w:after="0" w:line="480" w:lineRule="auto"/>
        <w:rPr>
          <w:rFonts w:ascii="Times New Roman" w:hAnsi="Times New Roman"/>
          <w:sz w:val="24"/>
          <w:szCs w:val="24"/>
        </w:rPr>
      </w:pPr>
      <w:r>
        <w:rPr>
          <w:rFonts w:ascii="Times New Roman" w:hAnsi="Times New Roman"/>
          <w:sz w:val="24"/>
          <w:szCs w:val="24"/>
        </w:rPr>
        <w:t>The j</w:t>
      </w:r>
      <w:r w:rsidR="00A65AEE">
        <w:rPr>
          <w:rFonts w:ascii="Times New Roman" w:hAnsi="Times New Roman"/>
          <w:sz w:val="24"/>
          <w:szCs w:val="24"/>
        </w:rPr>
        <w:t>oint</w:t>
      </w:r>
      <w:r w:rsidR="00A65AEE" w:rsidRPr="004407C6">
        <w:rPr>
          <w:rFonts w:ascii="Times New Roman" w:hAnsi="Times New Roman"/>
          <w:sz w:val="24"/>
          <w:szCs w:val="24"/>
        </w:rPr>
        <w:t xml:space="preserve"> interviews offer</w:t>
      </w:r>
      <w:r>
        <w:rPr>
          <w:rFonts w:ascii="Times New Roman" w:hAnsi="Times New Roman"/>
          <w:sz w:val="24"/>
          <w:szCs w:val="24"/>
        </w:rPr>
        <w:t>ed</w:t>
      </w:r>
      <w:r w:rsidR="00A65AEE" w:rsidRPr="004407C6">
        <w:rPr>
          <w:rFonts w:ascii="Times New Roman" w:hAnsi="Times New Roman"/>
          <w:sz w:val="24"/>
          <w:szCs w:val="24"/>
        </w:rPr>
        <w:t xml:space="preserve"> many examples of shared storytelling, providing strong evidence that constructing a coherent and presentable story can be a team eff</w:t>
      </w:r>
      <w:r w:rsidR="00A65AEE">
        <w:rPr>
          <w:rFonts w:ascii="Times New Roman" w:hAnsi="Times New Roman"/>
          <w:sz w:val="24"/>
          <w:szCs w:val="24"/>
        </w:rPr>
        <w:t xml:space="preserve">ort rather than a solo project. Two kinds of work constitute this team effort: co-presentation of a shared performance; and co-construction of knowledge and its application to jointly-owned problems. These are practices which can be observed </w:t>
      </w:r>
      <w:r w:rsidR="007B0C80">
        <w:rPr>
          <w:rFonts w:ascii="Times New Roman" w:hAnsi="Times New Roman"/>
          <w:sz w:val="24"/>
          <w:szCs w:val="24"/>
        </w:rPr>
        <w:t xml:space="preserve">happening </w:t>
      </w:r>
      <w:r w:rsidR="00A65AEE">
        <w:rPr>
          <w:rFonts w:ascii="Times New Roman" w:hAnsi="Times New Roman"/>
          <w:sz w:val="24"/>
          <w:szCs w:val="24"/>
        </w:rPr>
        <w:t>during joint interviews.</w:t>
      </w:r>
    </w:p>
    <w:p w14:paraId="2889FA67" w14:textId="03F8BB84" w:rsidR="00A65AEE" w:rsidRDefault="00A65AEE" w:rsidP="00A65AEE">
      <w:pPr>
        <w:spacing w:after="0" w:line="480" w:lineRule="auto"/>
        <w:ind w:firstLine="720"/>
        <w:rPr>
          <w:rFonts w:ascii="Times New Roman" w:hAnsi="Times New Roman"/>
          <w:sz w:val="24"/>
          <w:szCs w:val="24"/>
        </w:rPr>
      </w:pPr>
      <w:r>
        <w:rPr>
          <w:rFonts w:ascii="Arial" w:hAnsi="Arial" w:cs="Arial"/>
          <w:i/>
          <w:sz w:val="24"/>
          <w:szCs w:val="24"/>
        </w:rPr>
        <w:t>Shared performances.</w:t>
      </w:r>
      <w:r w:rsidR="00102748">
        <w:rPr>
          <w:rFonts w:ascii="Times New Roman" w:hAnsi="Times New Roman"/>
          <w:sz w:val="24"/>
          <w:szCs w:val="24"/>
        </w:rPr>
        <w:t xml:space="preserve"> </w:t>
      </w:r>
      <w:r>
        <w:rPr>
          <w:rFonts w:ascii="Times New Roman" w:hAnsi="Times New Roman"/>
          <w:sz w:val="24"/>
          <w:szCs w:val="24"/>
        </w:rPr>
        <w:t>The</w:t>
      </w:r>
      <w:r w:rsidRPr="008A348E">
        <w:rPr>
          <w:rFonts w:ascii="Times New Roman" w:eastAsiaTheme="minorEastAsia" w:hAnsi="Times New Roman"/>
          <w:sz w:val="24"/>
          <w:szCs w:val="24"/>
          <w:lang w:eastAsia="en-GB"/>
        </w:rPr>
        <w:t xml:space="preserve"> </w:t>
      </w:r>
      <w:r w:rsidR="001754AF">
        <w:rPr>
          <w:rFonts w:ascii="Times New Roman" w:eastAsiaTheme="minorEastAsia" w:hAnsi="Times New Roman"/>
          <w:sz w:val="24"/>
          <w:szCs w:val="24"/>
          <w:lang w:eastAsia="en-GB"/>
        </w:rPr>
        <w:t xml:space="preserve">following </w:t>
      </w:r>
      <w:r w:rsidRPr="004407C6">
        <w:rPr>
          <w:rFonts w:ascii="Times New Roman" w:eastAsiaTheme="minorEastAsia" w:hAnsi="Times New Roman"/>
          <w:sz w:val="24"/>
          <w:szCs w:val="24"/>
          <w:lang w:eastAsia="en-GB"/>
        </w:rPr>
        <w:t xml:space="preserve">excerpt </w:t>
      </w:r>
      <w:r>
        <w:rPr>
          <w:rFonts w:ascii="Times New Roman" w:eastAsiaTheme="minorEastAsia" w:hAnsi="Times New Roman"/>
          <w:sz w:val="24"/>
          <w:szCs w:val="24"/>
          <w:lang w:eastAsia="en-GB"/>
        </w:rPr>
        <w:t>shows th</w:t>
      </w:r>
      <w:r w:rsidR="0020123D">
        <w:rPr>
          <w:rFonts w:ascii="Times New Roman" w:eastAsiaTheme="minorEastAsia" w:hAnsi="Times New Roman"/>
          <w:sz w:val="24"/>
          <w:szCs w:val="24"/>
          <w:lang w:eastAsia="en-GB"/>
        </w:rPr>
        <w:t xml:space="preserve">e work of shared story telling </w:t>
      </w:r>
      <w:r>
        <w:rPr>
          <w:rFonts w:ascii="Times New Roman" w:eastAsiaTheme="minorEastAsia" w:hAnsi="Times New Roman"/>
          <w:sz w:val="24"/>
          <w:szCs w:val="24"/>
          <w:lang w:eastAsia="en-GB"/>
        </w:rPr>
        <w:t xml:space="preserve">being done: </w:t>
      </w:r>
      <w:r w:rsidRPr="004407C6">
        <w:rPr>
          <w:rFonts w:ascii="Times New Roman" w:eastAsiaTheme="minorEastAsia" w:hAnsi="Times New Roman"/>
          <w:sz w:val="24"/>
          <w:szCs w:val="24"/>
          <w:lang w:eastAsia="en-GB"/>
        </w:rPr>
        <w:t xml:space="preserve">Vic and Janet collaborate in presenting themselves (to the interviewer and to themselves) as </w:t>
      </w:r>
      <w:r w:rsidRPr="004407C6">
        <w:rPr>
          <w:rFonts w:ascii="Times New Roman" w:hAnsi="Times New Roman"/>
          <w:sz w:val="24"/>
          <w:szCs w:val="24"/>
        </w:rPr>
        <w:t>sensible, knowledgeable people</w:t>
      </w:r>
      <w:r>
        <w:rPr>
          <w:rFonts w:ascii="Times New Roman" w:hAnsi="Times New Roman"/>
          <w:sz w:val="24"/>
          <w:szCs w:val="24"/>
        </w:rPr>
        <w:t>, who still have the power to make choices despite the major biograp</w:t>
      </w:r>
      <w:r w:rsidR="001754AF">
        <w:rPr>
          <w:rFonts w:ascii="Times New Roman" w:hAnsi="Times New Roman"/>
          <w:sz w:val="24"/>
          <w:szCs w:val="24"/>
        </w:rPr>
        <w:t>hical disruption produced by Vic’s</w:t>
      </w:r>
      <w:r>
        <w:rPr>
          <w:rFonts w:ascii="Times New Roman" w:hAnsi="Times New Roman"/>
          <w:sz w:val="24"/>
          <w:szCs w:val="24"/>
        </w:rPr>
        <w:t xml:space="preserve"> heart attack</w:t>
      </w:r>
      <w:r w:rsidRPr="004407C6">
        <w:rPr>
          <w:rFonts w:ascii="Times New Roman" w:hAnsi="Times New Roman"/>
          <w:sz w:val="24"/>
          <w:szCs w:val="24"/>
        </w:rPr>
        <w:t>.</w:t>
      </w:r>
      <w:r>
        <w:rPr>
          <w:rFonts w:ascii="Times New Roman" w:hAnsi="Times New Roman"/>
          <w:sz w:val="24"/>
          <w:szCs w:val="24"/>
        </w:rPr>
        <w:t xml:space="preserve"> They are talking about advice given after this event;</w:t>
      </w:r>
      <w:r w:rsidRPr="004407C6">
        <w:rPr>
          <w:rFonts w:ascii="Times New Roman" w:hAnsi="Times New Roman"/>
          <w:sz w:val="24"/>
          <w:szCs w:val="24"/>
        </w:rPr>
        <w:t xml:space="preserve"> </w:t>
      </w:r>
      <w:r>
        <w:rPr>
          <w:rFonts w:ascii="Times New Roman" w:hAnsi="Times New Roman"/>
          <w:sz w:val="24"/>
          <w:szCs w:val="24"/>
        </w:rPr>
        <w:t xml:space="preserve">in this and all the other excerpts in this article, </w:t>
      </w:r>
      <w:r w:rsidRPr="004407C6">
        <w:rPr>
          <w:rFonts w:ascii="Times New Roman" w:hAnsi="Times New Roman"/>
          <w:sz w:val="24"/>
          <w:szCs w:val="24"/>
        </w:rPr>
        <w:t>the emphases</w:t>
      </w:r>
      <w:r>
        <w:rPr>
          <w:rFonts w:ascii="Times New Roman" w:hAnsi="Times New Roman"/>
          <w:sz w:val="24"/>
          <w:szCs w:val="24"/>
        </w:rPr>
        <w:t xml:space="preserve"> are those given by the speakers. </w:t>
      </w:r>
    </w:p>
    <w:p w14:paraId="50580587" w14:textId="77777777" w:rsidR="00A65AEE" w:rsidRPr="00390924" w:rsidRDefault="00A65AEE" w:rsidP="00A65AEE">
      <w:pPr>
        <w:spacing w:after="0" w:line="480" w:lineRule="auto"/>
        <w:ind w:left="720"/>
        <w:contextualSpacing/>
        <w:rPr>
          <w:rFonts w:ascii="Times New Roman" w:hAnsi="Times New Roman"/>
          <w:sz w:val="24"/>
          <w:szCs w:val="24"/>
        </w:rPr>
      </w:pPr>
      <w:r w:rsidRPr="00390924">
        <w:rPr>
          <w:rFonts w:ascii="Times New Roman" w:hAnsi="Times New Roman"/>
          <w:sz w:val="24"/>
          <w:szCs w:val="24"/>
        </w:rPr>
        <w:lastRenderedPageBreak/>
        <w:t xml:space="preserve">Janet: I came with you and you made a choice of which one you wanted to go to and you felt that the gym was more beneficial to you, than, just going and listening about diet because, you </w:t>
      </w:r>
      <w:r w:rsidRPr="00390924">
        <w:rPr>
          <w:rFonts w:ascii="Times New Roman" w:hAnsi="Times New Roman"/>
          <w:sz w:val="24"/>
          <w:szCs w:val="24"/>
          <w:u w:val="single"/>
        </w:rPr>
        <w:t xml:space="preserve">know </w:t>
      </w:r>
      <w:r w:rsidRPr="00390924">
        <w:rPr>
          <w:rFonts w:ascii="Times New Roman" w:hAnsi="Times New Roman"/>
          <w:sz w:val="24"/>
          <w:szCs w:val="24"/>
        </w:rPr>
        <w:t>what you shouldn’t eat, and what you should eat.</w:t>
      </w:r>
    </w:p>
    <w:p w14:paraId="5BD8EA27" w14:textId="77777777" w:rsidR="00A65AEE" w:rsidRPr="00390924" w:rsidRDefault="00A65AEE" w:rsidP="00A65AEE">
      <w:pPr>
        <w:spacing w:after="0" w:line="480" w:lineRule="auto"/>
        <w:ind w:left="720"/>
        <w:contextualSpacing/>
        <w:rPr>
          <w:rFonts w:ascii="Times New Roman" w:hAnsi="Times New Roman"/>
          <w:sz w:val="24"/>
          <w:szCs w:val="24"/>
        </w:rPr>
      </w:pPr>
      <w:r w:rsidRPr="00390924">
        <w:rPr>
          <w:rFonts w:ascii="Times New Roman" w:hAnsi="Times New Roman"/>
          <w:sz w:val="24"/>
          <w:szCs w:val="24"/>
        </w:rPr>
        <w:t xml:space="preserve">Interviewer: </w:t>
      </w:r>
      <w:r>
        <w:rPr>
          <w:rFonts w:ascii="Times New Roman" w:hAnsi="Times New Roman"/>
          <w:sz w:val="24"/>
          <w:szCs w:val="24"/>
        </w:rPr>
        <w:t>S</w:t>
      </w:r>
      <w:r w:rsidRPr="00390924">
        <w:rPr>
          <w:rFonts w:ascii="Times New Roman" w:hAnsi="Times New Roman"/>
          <w:sz w:val="24"/>
          <w:szCs w:val="24"/>
        </w:rPr>
        <w:t>o you got no surprises when they said, you already felt you knew that did you?</w:t>
      </w:r>
    </w:p>
    <w:p w14:paraId="2B9BB967" w14:textId="77777777" w:rsidR="00A65AEE" w:rsidRDefault="00A65AEE" w:rsidP="00A65AEE">
      <w:pPr>
        <w:spacing w:after="0" w:line="480" w:lineRule="auto"/>
        <w:ind w:left="720"/>
        <w:contextualSpacing/>
        <w:rPr>
          <w:rFonts w:ascii="Times New Roman" w:hAnsi="Times New Roman"/>
          <w:sz w:val="24"/>
          <w:szCs w:val="24"/>
        </w:rPr>
      </w:pPr>
      <w:r w:rsidRPr="00390924">
        <w:rPr>
          <w:rFonts w:ascii="Times New Roman" w:hAnsi="Times New Roman"/>
          <w:sz w:val="24"/>
          <w:szCs w:val="24"/>
        </w:rPr>
        <w:t xml:space="preserve">Vic: Yes it was really, we were just interested to read, to see if we were right, if we could pick up anything new. We didn’t have to be </w:t>
      </w:r>
      <w:r w:rsidRPr="00390924">
        <w:rPr>
          <w:rFonts w:ascii="Times New Roman" w:hAnsi="Times New Roman"/>
          <w:sz w:val="24"/>
          <w:szCs w:val="24"/>
          <w:u w:val="single"/>
        </w:rPr>
        <w:t>told</w:t>
      </w:r>
      <w:r w:rsidRPr="00390924">
        <w:rPr>
          <w:rFonts w:ascii="Times New Roman" w:hAnsi="Times New Roman"/>
          <w:sz w:val="24"/>
          <w:szCs w:val="24"/>
        </w:rPr>
        <w:t>.</w:t>
      </w:r>
    </w:p>
    <w:p w14:paraId="10247917" w14:textId="77777777" w:rsidR="001807D1" w:rsidRDefault="001807D1" w:rsidP="00A65AEE">
      <w:pPr>
        <w:spacing w:after="0" w:line="480" w:lineRule="auto"/>
        <w:ind w:left="720"/>
        <w:contextualSpacing/>
        <w:rPr>
          <w:rFonts w:ascii="Times New Roman" w:hAnsi="Times New Roman"/>
          <w:sz w:val="24"/>
          <w:szCs w:val="24"/>
        </w:rPr>
      </w:pPr>
    </w:p>
    <w:p w14:paraId="62462492" w14:textId="77777777" w:rsidR="00A65AEE" w:rsidRDefault="00A65AEE" w:rsidP="001754AF">
      <w:pPr>
        <w:spacing w:after="0" w:line="480" w:lineRule="auto"/>
        <w:rPr>
          <w:rFonts w:ascii="Times New Roman" w:hAnsi="Times New Roman"/>
          <w:sz w:val="24"/>
          <w:szCs w:val="24"/>
        </w:rPr>
      </w:pPr>
      <w:r w:rsidRPr="00D76D98">
        <w:rPr>
          <w:rFonts w:ascii="Times New Roman" w:hAnsi="Times New Roman"/>
          <w:sz w:val="24"/>
          <w:szCs w:val="24"/>
        </w:rPr>
        <w:t>The way in which the</w:t>
      </w:r>
      <w:r>
        <w:rPr>
          <w:rFonts w:ascii="Times New Roman" w:hAnsi="Times New Roman"/>
          <w:sz w:val="24"/>
          <w:szCs w:val="24"/>
        </w:rPr>
        <w:t xml:space="preserve"> two</w:t>
      </w:r>
      <w:r w:rsidRPr="00D76D98">
        <w:rPr>
          <w:rFonts w:ascii="Times New Roman" w:hAnsi="Times New Roman"/>
          <w:sz w:val="24"/>
          <w:szCs w:val="24"/>
        </w:rPr>
        <w:t xml:space="preserve"> take turns to reply, dovetailing their contributions and switching between personal pronouns, </w:t>
      </w:r>
      <w:r>
        <w:rPr>
          <w:rFonts w:ascii="Times New Roman" w:hAnsi="Times New Roman"/>
          <w:sz w:val="24"/>
          <w:szCs w:val="24"/>
        </w:rPr>
        <w:t>demonstrate</w:t>
      </w:r>
      <w:r w:rsidRPr="00D76D98">
        <w:rPr>
          <w:rFonts w:ascii="Times New Roman" w:hAnsi="Times New Roman"/>
          <w:sz w:val="24"/>
          <w:szCs w:val="24"/>
        </w:rPr>
        <w:t xml:space="preserve"> that this story is a joint </w:t>
      </w:r>
      <w:r>
        <w:rPr>
          <w:rFonts w:ascii="Times New Roman" w:hAnsi="Times New Roman"/>
          <w:sz w:val="24"/>
          <w:szCs w:val="24"/>
        </w:rPr>
        <w:t>production</w:t>
      </w:r>
      <w:r w:rsidR="00350299">
        <w:rPr>
          <w:rFonts w:ascii="Times New Roman" w:hAnsi="Times New Roman"/>
          <w:sz w:val="24"/>
          <w:szCs w:val="24"/>
        </w:rPr>
        <w:t>: there is “</w:t>
      </w:r>
      <w:r w:rsidR="00EB6E5E">
        <w:rPr>
          <w:rFonts w:ascii="Times New Roman" w:hAnsi="Times New Roman"/>
          <w:sz w:val="24"/>
          <w:szCs w:val="24"/>
        </w:rPr>
        <w:t>we-talk</w:t>
      </w:r>
      <w:r w:rsidR="00350299">
        <w:rPr>
          <w:rFonts w:ascii="Times New Roman" w:hAnsi="Times New Roman"/>
          <w:sz w:val="24"/>
          <w:szCs w:val="24"/>
        </w:rPr>
        <w:t>”</w:t>
      </w:r>
      <w:r w:rsidR="00EB6E5E">
        <w:rPr>
          <w:rFonts w:ascii="Times New Roman" w:hAnsi="Times New Roman"/>
          <w:sz w:val="24"/>
          <w:szCs w:val="24"/>
        </w:rPr>
        <w:t xml:space="preserve"> as well as </w:t>
      </w:r>
      <w:r w:rsidR="00350299">
        <w:rPr>
          <w:rFonts w:ascii="Times New Roman" w:hAnsi="Times New Roman"/>
          <w:sz w:val="24"/>
          <w:szCs w:val="24"/>
        </w:rPr>
        <w:t>“I”</w:t>
      </w:r>
      <w:r w:rsidR="00EB6E5E">
        <w:rPr>
          <w:rFonts w:ascii="Times New Roman" w:hAnsi="Times New Roman"/>
          <w:sz w:val="24"/>
          <w:szCs w:val="24"/>
        </w:rPr>
        <w:t xml:space="preserve"> talk here, with the couple collaborating on the story of therapeutic choices made.</w:t>
      </w:r>
      <w:r>
        <w:rPr>
          <w:rFonts w:ascii="Times New Roman" w:hAnsi="Times New Roman"/>
          <w:sz w:val="24"/>
          <w:szCs w:val="24"/>
        </w:rPr>
        <w:tab/>
        <w:t>Not all shared presentations are constructed in this harmonious way</w:t>
      </w:r>
      <w:r w:rsidR="00EB6E5E">
        <w:rPr>
          <w:rFonts w:ascii="Times New Roman" w:hAnsi="Times New Roman"/>
          <w:sz w:val="24"/>
          <w:szCs w:val="24"/>
        </w:rPr>
        <w:t xml:space="preserve">, and </w:t>
      </w:r>
      <w:r>
        <w:rPr>
          <w:rFonts w:ascii="Times New Roman" w:hAnsi="Times New Roman"/>
          <w:sz w:val="24"/>
          <w:szCs w:val="24"/>
        </w:rPr>
        <w:t>contradictions can be particularly illuminating</w:t>
      </w:r>
      <w:r w:rsidR="00543D36">
        <w:rPr>
          <w:rFonts w:ascii="Times New Roman" w:hAnsi="Times New Roman"/>
          <w:sz w:val="24"/>
          <w:szCs w:val="24"/>
        </w:rPr>
        <w:t xml:space="preserve">. Here, </w:t>
      </w:r>
      <w:r>
        <w:rPr>
          <w:rFonts w:ascii="Times New Roman" w:hAnsi="Times New Roman"/>
          <w:sz w:val="24"/>
          <w:szCs w:val="24"/>
        </w:rPr>
        <w:t xml:space="preserve">the self-presentation work done by Don’s </w:t>
      </w:r>
      <w:r w:rsidR="00EB6E5E">
        <w:rPr>
          <w:rFonts w:ascii="Times New Roman" w:hAnsi="Times New Roman"/>
          <w:sz w:val="24"/>
          <w:szCs w:val="24"/>
        </w:rPr>
        <w:t>account is highlighted by Mary</w:t>
      </w:r>
      <w:r>
        <w:rPr>
          <w:rFonts w:ascii="Times New Roman" w:hAnsi="Times New Roman"/>
          <w:sz w:val="24"/>
          <w:szCs w:val="24"/>
        </w:rPr>
        <w:t xml:space="preserve"> </w:t>
      </w:r>
      <w:r w:rsidR="00543D36">
        <w:rPr>
          <w:rFonts w:ascii="Times New Roman" w:hAnsi="Times New Roman"/>
          <w:sz w:val="24"/>
          <w:szCs w:val="24"/>
        </w:rPr>
        <w:t xml:space="preserve">as she </w:t>
      </w:r>
      <w:r>
        <w:rPr>
          <w:rFonts w:ascii="Times New Roman" w:hAnsi="Times New Roman"/>
          <w:sz w:val="24"/>
          <w:szCs w:val="24"/>
        </w:rPr>
        <w:t>contradict</w:t>
      </w:r>
      <w:r w:rsidR="00543D36">
        <w:rPr>
          <w:rFonts w:ascii="Times New Roman" w:hAnsi="Times New Roman"/>
          <w:sz w:val="24"/>
          <w:szCs w:val="24"/>
        </w:rPr>
        <w:t>s</w:t>
      </w:r>
      <w:r>
        <w:rPr>
          <w:rFonts w:ascii="Times New Roman" w:hAnsi="Times New Roman"/>
          <w:sz w:val="24"/>
          <w:szCs w:val="24"/>
        </w:rPr>
        <w:t xml:space="preserve"> him:</w:t>
      </w:r>
    </w:p>
    <w:p w14:paraId="37F5DE3D" w14:textId="77777777" w:rsidR="00A65AEE" w:rsidRPr="00CC7F5B" w:rsidRDefault="00A65AEE" w:rsidP="00A65AEE">
      <w:pPr>
        <w:spacing w:line="480" w:lineRule="auto"/>
        <w:ind w:left="720"/>
        <w:contextualSpacing/>
        <w:rPr>
          <w:rFonts w:ascii="Times New Roman" w:hAnsi="Times New Roman"/>
          <w:sz w:val="24"/>
          <w:szCs w:val="24"/>
        </w:rPr>
      </w:pPr>
      <w:r w:rsidRPr="00CC7F5B">
        <w:rPr>
          <w:rFonts w:ascii="Times New Roman" w:hAnsi="Times New Roman"/>
          <w:sz w:val="24"/>
          <w:szCs w:val="24"/>
        </w:rPr>
        <w:t xml:space="preserve">Don (D): We eat a lot of fish and things like that, so I wouldn’t say that we had sort of, fatty sort of diets </w:t>
      </w:r>
      <w:r>
        <w:rPr>
          <w:rFonts w:ascii="Times New Roman" w:hAnsi="Times New Roman"/>
          <w:sz w:val="24"/>
          <w:szCs w:val="24"/>
        </w:rPr>
        <w:t>-</w:t>
      </w:r>
    </w:p>
    <w:p w14:paraId="6E5BA4E5" w14:textId="77777777" w:rsidR="00A65AEE" w:rsidRPr="00CC7F5B" w:rsidRDefault="00A65AEE" w:rsidP="00A65AEE">
      <w:pPr>
        <w:spacing w:after="0" w:line="480" w:lineRule="auto"/>
        <w:ind w:left="720"/>
        <w:rPr>
          <w:rFonts w:ascii="Times New Roman" w:hAnsi="Times New Roman"/>
          <w:sz w:val="24"/>
          <w:szCs w:val="24"/>
        </w:rPr>
      </w:pPr>
      <w:r w:rsidRPr="00CC7F5B">
        <w:rPr>
          <w:rFonts w:ascii="Times New Roman" w:hAnsi="Times New Roman"/>
          <w:sz w:val="24"/>
          <w:szCs w:val="24"/>
        </w:rPr>
        <w:t>Mary (M): We have fish and chips once a week</w:t>
      </w:r>
    </w:p>
    <w:p w14:paraId="4CD1E41F" w14:textId="77777777" w:rsidR="00A65AEE" w:rsidRPr="00CC7F5B" w:rsidRDefault="00A65AEE" w:rsidP="00A65AEE">
      <w:pPr>
        <w:spacing w:after="0" w:line="480" w:lineRule="auto"/>
        <w:ind w:left="720"/>
        <w:rPr>
          <w:rFonts w:ascii="Times New Roman" w:hAnsi="Times New Roman"/>
          <w:sz w:val="24"/>
          <w:szCs w:val="24"/>
        </w:rPr>
      </w:pPr>
      <w:r w:rsidRPr="00CC7F5B">
        <w:rPr>
          <w:rFonts w:ascii="Times New Roman" w:hAnsi="Times New Roman"/>
          <w:sz w:val="24"/>
          <w:szCs w:val="24"/>
        </w:rPr>
        <w:t xml:space="preserve">D: Yeah, we do occasionally, </w:t>
      </w:r>
    </w:p>
    <w:p w14:paraId="2B2947B7" w14:textId="77777777" w:rsidR="00A65AEE" w:rsidRPr="00CC7F5B" w:rsidRDefault="00A65AEE" w:rsidP="00A65AEE">
      <w:pPr>
        <w:spacing w:after="0" w:line="480" w:lineRule="auto"/>
        <w:ind w:left="720"/>
        <w:rPr>
          <w:rFonts w:ascii="Times New Roman" w:hAnsi="Times New Roman"/>
          <w:sz w:val="24"/>
          <w:szCs w:val="24"/>
        </w:rPr>
      </w:pPr>
      <w:r w:rsidRPr="00CC7F5B">
        <w:rPr>
          <w:rFonts w:ascii="Times New Roman" w:hAnsi="Times New Roman"/>
          <w:sz w:val="24"/>
          <w:szCs w:val="24"/>
        </w:rPr>
        <w:t>M: Once a week</w:t>
      </w:r>
    </w:p>
    <w:p w14:paraId="69B0F1C6" w14:textId="77777777" w:rsidR="00A65AEE" w:rsidRPr="00CC7F5B" w:rsidRDefault="00A65AEE" w:rsidP="00A65AEE">
      <w:pPr>
        <w:spacing w:after="0" w:line="480" w:lineRule="auto"/>
        <w:ind w:left="720"/>
        <w:rPr>
          <w:rFonts w:ascii="Times New Roman" w:hAnsi="Times New Roman"/>
          <w:sz w:val="24"/>
          <w:szCs w:val="24"/>
        </w:rPr>
      </w:pPr>
      <w:r w:rsidRPr="00CC7F5B">
        <w:rPr>
          <w:rFonts w:ascii="Times New Roman" w:hAnsi="Times New Roman"/>
          <w:sz w:val="24"/>
          <w:szCs w:val="24"/>
        </w:rPr>
        <w:t xml:space="preserve">D: Well, it’s not always once a week </w:t>
      </w:r>
    </w:p>
    <w:p w14:paraId="44381EE8" w14:textId="77777777" w:rsidR="00A65AEE" w:rsidRPr="00CC7F5B" w:rsidRDefault="00A65AEE" w:rsidP="00A65AEE">
      <w:pPr>
        <w:spacing w:after="0" w:line="480" w:lineRule="auto"/>
        <w:ind w:left="720"/>
        <w:rPr>
          <w:rFonts w:ascii="Times New Roman" w:hAnsi="Times New Roman"/>
          <w:sz w:val="24"/>
          <w:szCs w:val="24"/>
        </w:rPr>
      </w:pPr>
      <w:r w:rsidRPr="00CC7F5B">
        <w:rPr>
          <w:rFonts w:ascii="Times New Roman" w:hAnsi="Times New Roman"/>
          <w:sz w:val="24"/>
          <w:szCs w:val="24"/>
        </w:rPr>
        <w:t xml:space="preserve">M: </w:t>
      </w:r>
      <w:r w:rsidRPr="00CC7F5B">
        <w:rPr>
          <w:rFonts w:ascii="Times New Roman" w:hAnsi="Times New Roman"/>
          <w:i/>
          <w:sz w:val="24"/>
          <w:szCs w:val="24"/>
        </w:rPr>
        <w:t>[laughs]</w:t>
      </w:r>
    </w:p>
    <w:p w14:paraId="38068C4A" w14:textId="77777777" w:rsidR="00A65AEE" w:rsidRPr="00CC7F5B" w:rsidRDefault="00A65AEE" w:rsidP="00A65AEE">
      <w:pPr>
        <w:spacing w:after="0" w:line="480" w:lineRule="auto"/>
        <w:ind w:left="720"/>
        <w:rPr>
          <w:rFonts w:ascii="Times New Roman" w:hAnsi="Times New Roman"/>
          <w:sz w:val="24"/>
          <w:szCs w:val="24"/>
        </w:rPr>
      </w:pPr>
      <w:r w:rsidRPr="00CC7F5B">
        <w:rPr>
          <w:rFonts w:ascii="Times New Roman" w:hAnsi="Times New Roman"/>
          <w:sz w:val="24"/>
          <w:szCs w:val="24"/>
        </w:rPr>
        <w:t>D: Um, but that’s about all, that’s right. And I did ask, what sort of fat it was all cooked in, and that sort of thing, so, no, fat doesn’t really sort of feature on our, you know our normal sort of diet</w:t>
      </w:r>
    </w:p>
    <w:p w14:paraId="6E40BCD6" w14:textId="77777777" w:rsidR="00A65AEE" w:rsidRPr="00CC7F5B" w:rsidRDefault="00A65AEE" w:rsidP="00A65AEE">
      <w:pPr>
        <w:spacing w:after="0" w:line="480" w:lineRule="auto"/>
        <w:ind w:left="720"/>
        <w:rPr>
          <w:rFonts w:ascii="Times New Roman" w:hAnsi="Times New Roman"/>
          <w:sz w:val="24"/>
          <w:szCs w:val="24"/>
        </w:rPr>
      </w:pPr>
      <w:r w:rsidRPr="00CC7F5B">
        <w:rPr>
          <w:rFonts w:ascii="Times New Roman" w:hAnsi="Times New Roman"/>
          <w:sz w:val="24"/>
          <w:szCs w:val="24"/>
        </w:rPr>
        <w:t>M: Well –</w:t>
      </w:r>
      <w:r>
        <w:rPr>
          <w:rFonts w:ascii="Times New Roman" w:hAnsi="Times New Roman"/>
          <w:sz w:val="24"/>
          <w:szCs w:val="24"/>
        </w:rPr>
        <w:t xml:space="preserve"> </w:t>
      </w:r>
      <w:r w:rsidRPr="00CC7F5B">
        <w:rPr>
          <w:rFonts w:ascii="Times New Roman" w:hAnsi="Times New Roman"/>
          <w:i/>
          <w:sz w:val="24"/>
          <w:szCs w:val="24"/>
        </w:rPr>
        <w:t xml:space="preserve">[inaudible comment] </w:t>
      </w:r>
      <w:r>
        <w:rPr>
          <w:rFonts w:ascii="Times New Roman" w:hAnsi="Times New Roman"/>
          <w:sz w:val="24"/>
          <w:szCs w:val="24"/>
        </w:rPr>
        <w:t>...</w:t>
      </w:r>
      <w:r w:rsidRPr="00CC7F5B">
        <w:rPr>
          <w:rFonts w:ascii="Times New Roman" w:hAnsi="Times New Roman"/>
          <w:sz w:val="24"/>
          <w:szCs w:val="24"/>
        </w:rPr>
        <w:t xml:space="preserve"> </w:t>
      </w:r>
    </w:p>
    <w:p w14:paraId="4499424C" w14:textId="77777777" w:rsidR="00A65AEE" w:rsidRPr="00CC7F5B" w:rsidRDefault="00A65AEE" w:rsidP="00A65AEE">
      <w:pPr>
        <w:spacing w:after="0" w:line="480" w:lineRule="auto"/>
        <w:ind w:left="720"/>
        <w:rPr>
          <w:rFonts w:ascii="Times New Roman" w:hAnsi="Times New Roman"/>
          <w:sz w:val="24"/>
          <w:szCs w:val="24"/>
        </w:rPr>
      </w:pPr>
      <w:r w:rsidRPr="00CC7F5B">
        <w:rPr>
          <w:rFonts w:ascii="Times New Roman" w:hAnsi="Times New Roman"/>
          <w:sz w:val="24"/>
          <w:szCs w:val="24"/>
        </w:rPr>
        <w:lastRenderedPageBreak/>
        <w:t>D: Yes, and take-aways very</w:t>
      </w:r>
      <w:r w:rsidR="00543D36">
        <w:rPr>
          <w:rFonts w:ascii="Times New Roman" w:hAnsi="Times New Roman"/>
          <w:sz w:val="24"/>
          <w:szCs w:val="24"/>
        </w:rPr>
        <w:t>,</w:t>
      </w:r>
      <w:r w:rsidRPr="00CC7F5B">
        <w:rPr>
          <w:rFonts w:ascii="Times New Roman" w:hAnsi="Times New Roman"/>
          <w:sz w:val="24"/>
          <w:szCs w:val="24"/>
        </w:rPr>
        <w:t xml:space="preserve"> very seldom, I mean and –</w:t>
      </w:r>
    </w:p>
    <w:p w14:paraId="46912E75" w14:textId="77777777" w:rsidR="00A65AEE" w:rsidRDefault="00A65AEE" w:rsidP="00A65AEE">
      <w:pPr>
        <w:spacing w:after="0" w:line="480" w:lineRule="auto"/>
        <w:ind w:left="720"/>
        <w:rPr>
          <w:rFonts w:ascii="Times New Roman" w:hAnsi="Times New Roman"/>
          <w:i/>
          <w:sz w:val="24"/>
          <w:szCs w:val="24"/>
        </w:rPr>
      </w:pPr>
      <w:r w:rsidRPr="00CC7F5B">
        <w:rPr>
          <w:rFonts w:ascii="Times New Roman" w:hAnsi="Times New Roman"/>
          <w:sz w:val="24"/>
          <w:szCs w:val="24"/>
        </w:rPr>
        <w:t xml:space="preserve">M: </w:t>
      </w:r>
      <w:r w:rsidRPr="00CC7F5B">
        <w:rPr>
          <w:rFonts w:ascii="Times New Roman" w:hAnsi="Times New Roman"/>
          <w:i/>
          <w:sz w:val="24"/>
          <w:szCs w:val="24"/>
        </w:rPr>
        <w:t>[laughs]</w:t>
      </w:r>
    </w:p>
    <w:p w14:paraId="4AB017F8" w14:textId="77777777" w:rsidR="001807D1" w:rsidRPr="00CC7F5B" w:rsidRDefault="001807D1" w:rsidP="00A65AEE">
      <w:pPr>
        <w:spacing w:after="0" w:line="480" w:lineRule="auto"/>
        <w:ind w:left="720"/>
        <w:rPr>
          <w:rFonts w:ascii="Times New Roman" w:hAnsi="Times New Roman"/>
          <w:sz w:val="24"/>
          <w:szCs w:val="24"/>
        </w:rPr>
      </w:pPr>
    </w:p>
    <w:p w14:paraId="60945A49" w14:textId="5BB69139" w:rsidR="00A65AEE" w:rsidRPr="00CC7F5B" w:rsidRDefault="00543D36" w:rsidP="00A65AEE">
      <w:pPr>
        <w:spacing w:after="0" w:line="480" w:lineRule="auto"/>
        <w:contextualSpacing/>
        <w:rPr>
          <w:rFonts w:ascii="Times New Roman" w:hAnsi="Times New Roman"/>
          <w:sz w:val="24"/>
          <w:szCs w:val="24"/>
        </w:rPr>
      </w:pPr>
      <w:r>
        <w:rPr>
          <w:rFonts w:ascii="Times New Roman" w:hAnsi="Times New Roman"/>
          <w:sz w:val="24"/>
          <w:szCs w:val="24"/>
        </w:rPr>
        <w:t xml:space="preserve">The contradictions implicit in Mary’s laughing </w:t>
      </w:r>
      <w:r w:rsidR="007B0C80" w:rsidRPr="007B0C80">
        <w:rPr>
          <w:rFonts w:ascii="Times New Roman" w:hAnsi="Times New Roman"/>
          <w:sz w:val="24"/>
          <w:szCs w:val="24"/>
        </w:rPr>
        <w:t>during</w:t>
      </w:r>
      <w:r>
        <w:rPr>
          <w:rFonts w:ascii="Times New Roman" w:hAnsi="Times New Roman"/>
          <w:sz w:val="24"/>
          <w:szCs w:val="24"/>
        </w:rPr>
        <w:t xml:space="preserve"> this exchange m</w:t>
      </w:r>
      <w:r w:rsidR="00922DFF">
        <w:rPr>
          <w:rFonts w:ascii="Times New Roman" w:hAnsi="Times New Roman"/>
          <w:sz w:val="24"/>
          <w:szCs w:val="24"/>
        </w:rPr>
        <w:t>ight</w:t>
      </w:r>
      <w:r>
        <w:rPr>
          <w:rFonts w:ascii="Times New Roman" w:hAnsi="Times New Roman"/>
          <w:sz w:val="24"/>
          <w:szCs w:val="24"/>
        </w:rPr>
        <w:t xml:space="preserve"> relate to the relative expertise of the two participants on the couple’s diet: </w:t>
      </w:r>
      <w:r w:rsidR="001754AF">
        <w:rPr>
          <w:rFonts w:ascii="Times New Roman" w:hAnsi="Times New Roman"/>
          <w:sz w:val="24"/>
          <w:szCs w:val="24"/>
        </w:rPr>
        <w:t xml:space="preserve">they </w:t>
      </w:r>
      <w:r w:rsidR="0020123D">
        <w:rPr>
          <w:rFonts w:ascii="Times New Roman" w:hAnsi="Times New Roman"/>
          <w:sz w:val="24"/>
          <w:szCs w:val="24"/>
        </w:rPr>
        <w:t xml:space="preserve">work to </w:t>
      </w:r>
      <w:r>
        <w:rPr>
          <w:rFonts w:ascii="Times New Roman" w:hAnsi="Times New Roman"/>
          <w:sz w:val="24"/>
          <w:szCs w:val="24"/>
        </w:rPr>
        <w:t>undermin</w:t>
      </w:r>
      <w:r w:rsidR="0020123D">
        <w:rPr>
          <w:rFonts w:ascii="Times New Roman" w:hAnsi="Times New Roman"/>
          <w:sz w:val="24"/>
          <w:szCs w:val="24"/>
        </w:rPr>
        <w:t>e</w:t>
      </w:r>
      <w:r>
        <w:rPr>
          <w:rFonts w:ascii="Times New Roman" w:hAnsi="Times New Roman"/>
          <w:sz w:val="24"/>
          <w:szCs w:val="24"/>
        </w:rPr>
        <w:t xml:space="preserve"> Don as a reliable witness on food provision within the</w:t>
      </w:r>
      <w:r w:rsidR="001754AF">
        <w:rPr>
          <w:rFonts w:ascii="Times New Roman" w:hAnsi="Times New Roman"/>
          <w:sz w:val="24"/>
          <w:szCs w:val="24"/>
        </w:rPr>
        <w:t>ir</w:t>
      </w:r>
      <w:r>
        <w:rPr>
          <w:rFonts w:ascii="Times New Roman" w:hAnsi="Times New Roman"/>
          <w:sz w:val="24"/>
          <w:szCs w:val="24"/>
        </w:rPr>
        <w:t xml:space="preserve"> household</w:t>
      </w:r>
      <w:r w:rsidR="001754AF">
        <w:rPr>
          <w:rFonts w:ascii="Times New Roman" w:hAnsi="Times New Roman"/>
          <w:sz w:val="24"/>
          <w:szCs w:val="24"/>
        </w:rPr>
        <w:t>, with her providing clarifications, and trumping his attempt to downplay the regularity of the fish and chip dinner</w:t>
      </w:r>
      <w:r>
        <w:rPr>
          <w:rFonts w:ascii="Times New Roman" w:hAnsi="Times New Roman"/>
          <w:sz w:val="24"/>
          <w:szCs w:val="24"/>
        </w:rPr>
        <w:t xml:space="preserve">.  </w:t>
      </w:r>
      <w:r w:rsidR="001754AF">
        <w:rPr>
          <w:rFonts w:ascii="Times New Roman" w:hAnsi="Times New Roman"/>
          <w:sz w:val="24"/>
          <w:szCs w:val="24"/>
        </w:rPr>
        <w:t>At one level</w:t>
      </w:r>
      <w:r w:rsidR="0020123D">
        <w:rPr>
          <w:rFonts w:ascii="Times New Roman" w:hAnsi="Times New Roman"/>
          <w:sz w:val="24"/>
          <w:szCs w:val="24"/>
        </w:rPr>
        <w:t>,</w:t>
      </w:r>
      <w:r w:rsidR="001754AF">
        <w:rPr>
          <w:rFonts w:ascii="Times New Roman" w:hAnsi="Times New Roman"/>
          <w:sz w:val="24"/>
          <w:szCs w:val="24"/>
        </w:rPr>
        <w:t xml:space="preserve"> this interaction is merely a reminder of </w:t>
      </w:r>
      <w:r w:rsidR="00A65AEE" w:rsidRPr="00CC7F5B">
        <w:rPr>
          <w:rFonts w:ascii="Times New Roman" w:hAnsi="Times New Roman"/>
          <w:sz w:val="24"/>
          <w:szCs w:val="24"/>
        </w:rPr>
        <w:t xml:space="preserve">the danger of trying to infer what Don </w:t>
      </w:r>
      <w:r w:rsidR="001754AF">
        <w:rPr>
          <w:rFonts w:ascii="Times New Roman" w:hAnsi="Times New Roman"/>
          <w:sz w:val="24"/>
          <w:szCs w:val="24"/>
        </w:rPr>
        <w:t>does eat</w:t>
      </w:r>
      <w:r w:rsidR="00A65AEE" w:rsidRPr="00CC7F5B">
        <w:rPr>
          <w:rFonts w:ascii="Times New Roman" w:hAnsi="Times New Roman"/>
          <w:sz w:val="24"/>
          <w:szCs w:val="24"/>
        </w:rPr>
        <w:t xml:space="preserve"> from what he says he eats</w:t>
      </w:r>
      <w:r w:rsidR="001754AF">
        <w:rPr>
          <w:rFonts w:ascii="Times New Roman" w:hAnsi="Times New Roman"/>
          <w:sz w:val="24"/>
          <w:szCs w:val="24"/>
        </w:rPr>
        <w:t xml:space="preserve">, with Mary claiming some privileged status </w:t>
      </w:r>
      <w:r w:rsidR="0020123D">
        <w:rPr>
          <w:rFonts w:ascii="Times New Roman" w:hAnsi="Times New Roman"/>
          <w:sz w:val="24"/>
          <w:szCs w:val="24"/>
        </w:rPr>
        <w:t>as</w:t>
      </w:r>
      <w:r w:rsidR="001754AF">
        <w:rPr>
          <w:rFonts w:ascii="Times New Roman" w:hAnsi="Times New Roman"/>
          <w:sz w:val="24"/>
          <w:szCs w:val="24"/>
        </w:rPr>
        <w:t xml:space="preserve"> an informant on the couple’s diet.  </w:t>
      </w:r>
      <w:r w:rsidR="00304336">
        <w:rPr>
          <w:rFonts w:ascii="Times New Roman" w:hAnsi="Times New Roman"/>
          <w:sz w:val="24"/>
          <w:szCs w:val="24"/>
        </w:rPr>
        <w:t xml:space="preserve"> </w:t>
      </w:r>
      <w:r w:rsidR="001754AF">
        <w:rPr>
          <w:rFonts w:ascii="Times New Roman" w:hAnsi="Times New Roman"/>
          <w:sz w:val="24"/>
          <w:szCs w:val="24"/>
        </w:rPr>
        <w:t xml:space="preserve">Her </w:t>
      </w:r>
      <w:r w:rsidR="00336DC8">
        <w:rPr>
          <w:rFonts w:ascii="Times New Roman" w:hAnsi="Times New Roman"/>
          <w:sz w:val="24"/>
          <w:szCs w:val="24"/>
        </w:rPr>
        <w:t xml:space="preserve">qualifying </w:t>
      </w:r>
      <w:r w:rsidR="00A65AEE" w:rsidRPr="00CC7F5B">
        <w:rPr>
          <w:rFonts w:ascii="Times New Roman" w:hAnsi="Times New Roman"/>
          <w:sz w:val="24"/>
          <w:szCs w:val="24"/>
        </w:rPr>
        <w:t xml:space="preserve">comments and laughter </w:t>
      </w:r>
      <w:r w:rsidR="00304336">
        <w:rPr>
          <w:rFonts w:ascii="Times New Roman" w:hAnsi="Times New Roman"/>
          <w:sz w:val="24"/>
          <w:szCs w:val="24"/>
        </w:rPr>
        <w:t xml:space="preserve">also </w:t>
      </w:r>
      <w:r w:rsidR="00A65AEE">
        <w:rPr>
          <w:rFonts w:ascii="Times New Roman" w:hAnsi="Times New Roman"/>
          <w:sz w:val="24"/>
          <w:szCs w:val="24"/>
        </w:rPr>
        <w:t>undermine</w:t>
      </w:r>
      <w:r w:rsidR="00A65AEE" w:rsidRPr="00CC7F5B">
        <w:rPr>
          <w:rFonts w:ascii="Times New Roman" w:hAnsi="Times New Roman"/>
          <w:sz w:val="24"/>
          <w:szCs w:val="24"/>
        </w:rPr>
        <w:t xml:space="preserve"> </w:t>
      </w:r>
      <w:r w:rsidR="007B0C80">
        <w:rPr>
          <w:rFonts w:ascii="Times New Roman" w:hAnsi="Times New Roman"/>
          <w:sz w:val="24"/>
          <w:szCs w:val="24"/>
        </w:rPr>
        <w:t>Don</w:t>
      </w:r>
      <w:r w:rsidR="001754AF">
        <w:rPr>
          <w:rFonts w:ascii="Times New Roman" w:hAnsi="Times New Roman"/>
          <w:sz w:val="24"/>
          <w:szCs w:val="24"/>
        </w:rPr>
        <w:t xml:space="preserve">’s </w:t>
      </w:r>
      <w:r w:rsidR="00A65AEE" w:rsidRPr="00CC7F5B">
        <w:rPr>
          <w:rFonts w:ascii="Times New Roman" w:hAnsi="Times New Roman"/>
          <w:sz w:val="24"/>
          <w:szCs w:val="24"/>
        </w:rPr>
        <w:t>attempts to present himself a</w:t>
      </w:r>
      <w:r w:rsidR="00350299">
        <w:rPr>
          <w:rFonts w:ascii="Times New Roman" w:hAnsi="Times New Roman"/>
          <w:sz w:val="24"/>
          <w:szCs w:val="24"/>
        </w:rPr>
        <w:t>s a person who is particularly “</w:t>
      </w:r>
      <w:r w:rsidR="00A65AEE" w:rsidRPr="00CC7F5B">
        <w:rPr>
          <w:rFonts w:ascii="Times New Roman" w:hAnsi="Times New Roman"/>
          <w:sz w:val="24"/>
          <w:szCs w:val="24"/>
        </w:rPr>
        <w:t>virtuous</w:t>
      </w:r>
      <w:r w:rsidR="00350299">
        <w:rPr>
          <w:rFonts w:ascii="Times New Roman" w:hAnsi="Times New Roman"/>
          <w:sz w:val="24"/>
          <w:szCs w:val="24"/>
        </w:rPr>
        <w:t>”</w:t>
      </w:r>
      <w:r w:rsidR="00A65AEE" w:rsidRPr="00CC7F5B">
        <w:rPr>
          <w:rFonts w:ascii="Times New Roman" w:hAnsi="Times New Roman"/>
          <w:sz w:val="24"/>
          <w:szCs w:val="24"/>
        </w:rPr>
        <w:t xml:space="preserve"> in respect</w:t>
      </w:r>
      <w:r w:rsidR="00A65AEE">
        <w:rPr>
          <w:rFonts w:ascii="Times New Roman" w:hAnsi="Times New Roman"/>
          <w:sz w:val="24"/>
          <w:szCs w:val="24"/>
        </w:rPr>
        <w:t xml:space="preserve"> of dietary choices</w:t>
      </w:r>
      <w:r w:rsidR="00A65AEE" w:rsidRPr="00CC7F5B">
        <w:rPr>
          <w:rFonts w:ascii="Times New Roman" w:hAnsi="Times New Roman"/>
          <w:sz w:val="24"/>
          <w:szCs w:val="24"/>
        </w:rPr>
        <w:t xml:space="preserve">. </w:t>
      </w:r>
      <w:r w:rsidR="00304336">
        <w:rPr>
          <w:rFonts w:ascii="Times New Roman" w:hAnsi="Times New Roman"/>
          <w:sz w:val="24"/>
          <w:szCs w:val="24"/>
        </w:rPr>
        <w:t xml:space="preserve"> Shared story</w:t>
      </w:r>
      <w:r w:rsidR="00EB6E5E">
        <w:rPr>
          <w:rFonts w:ascii="Times New Roman" w:hAnsi="Times New Roman"/>
          <w:sz w:val="24"/>
          <w:szCs w:val="24"/>
        </w:rPr>
        <w:t>telling, then, provides not only insight into interaction itself and</w:t>
      </w:r>
      <w:r w:rsidR="007B0C80" w:rsidRPr="007B0C80">
        <w:rPr>
          <w:rFonts w:ascii="Times New Roman" w:hAnsi="Times New Roman"/>
          <w:sz w:val="24"/>
          <w:szCs w:val="24"/>
        </w:rPr>
        <w:t xml:space="preserve"> how the dyad collaborates on health talk</w:t>
      </w:r>
      <w:r w:rsidR="00EB6E5E">
        <w:rPr>
          <w:rFonts w:ascii="Times New Roman" w:hAnsi="Times New Roman"/>
          <w:sz w:val="24"/>
          <w:szCs w:val="24"/>
        </w:rPr>
        <w:t xml:space="preserve">, but </w:t>
      </w:r>
      <w:r w:rsidR="001754AF">
        <w:rPr>
          <w:rFonts w:ascii="Times New Roman" w:hAnsi="Times New Roman"/>
          <w:sz w:val="24"/>
          <w:szCs w:val="24"/>
        </w:rPr>
        <w:t>can also provide some</w:t>
      </w:r>
      <w:r w:rsidR="00EB6E5E">
        <w:rPr>
          <w:rFonts w:ascii="Times New Roman" w:hAnsi="Times New Roman"/>
          <w:sz w:val="24"/>
          <w:szCs w:val="24"/>
        </w:rPr>
        <w:t xml:space="preserve"> useful analytical purchase on the claims people make about what they do, which would not be possible using individual interviews. </w:t>
      </w:r>
    </w:p>
    <w:p w14:paraId="36589084" w14:textId="31B87B79" w:rsidR="00A65AEE" w:rsidRPr="004407C6" w:rsidRDefault="00A65AEE" w:rsidP="00A65AEE">
      <w:pPr>
        <w:spacing w:after="0" w:line="480" w:lineRule="auto"/>
        <w:rPr>
          <w:rFonts w:ascii="Times New Roman" w:hAnsi="Times New Roman"/>
          <w:sz w:val="24"/>
          <w:szCs w:val="24"/>
        </w:rPr>
      </w:pPr>
      <w:r>
        <w:rPr>
          <w:rFonts w:ascii="Arial" w:hAnsi="Arial" w:cs="Arial"/>
          <w:i/>
          <w:sz w:val="24"/>
          <w:szCs w:val="24"/>
        </w:rPr>
        <w:tab/>
        <w:t>Negotiating, co-constructing and using knowledge.</w:t>
      </w:r>
      <w:r>
        <w:rPr>
          <w:rFonts w:ascii="Times New Roman" w:hAnsi="Times New Roman"/>
          <w:sz w:val="24"/>
          <w:szCs w:val="24"/>
        </w:rPr>
        <w:t xml:space="preserve"> </w:t>
      </w:r>
      <w:r w:rsidR="00EB6E5E">
        <w:rPr>
          <w:rFonts w:ascii="Times New Roman" w:hAnsi="Times New Roman"/>
          <w:sz w:val="24"/>
          <w:szCs w:val="24"/>
        </w:rPr>
        <w:t>In these shared</w:t>
      </w:r>
      <w:r w:rsidR="00350299">
        <w:rPr>
          <w:rFonts w:ascii="Times New Roman" w:hAnsi="Times New Roman"/>
          <w:sz w:val="24"/>
          <w:szCs w:val="24"/>
        </w:rPr>
        <w:t xml:space="preserve"> </w:t>
      </w:r>
      <w:r w:rsidR="00EB6E5E">
        <w:rPr>
          <w:rFonts w:ascii="Times New Roman" w:hAnsi="Times New Roman"/>
          <w:sz w:val="24"/>
          <w:szCs w:val="24"/>
        </w:rPr>
        <w:t xml:space="preserve">stories, </w:t>
      </w:r>
      <w:r w:rsidR="00543D36">
        <w:rPr>
          <w:rFonts w:ascii="Times New Roman" w:hAnsi="Times New Roman"/>
          <w:sz w:val="24"/>
          <w:szCs w:val="24"/>
        </w:rPr>
        <w:t xml:space="preserve">there are </w:t>
      </w:r>
      <w:r w:rsidR="001754AF">
        <w:rPr>
          <w:rFonts w:ascii="Times New Roman" w:hAnsi="Times New Roman"/>
          <w:sz w:val="24"/>
          <w:szCs w:val="24"/>
        </w:rPr>
        <w:t xml:space="preserve">also </w:t>
      </w:r>
      <w:r w:rsidR="00543D36">
        <w:rPr>
          <w:rFonts w:ascii="Times New Roman" w:hAnsi="Times New Roman"/>
          <w:sz w:val="24"/>
          <w:szCs w:val="24"/>
        </w:rPr>
        <w:t>opportunities to observe the</w:t>
      </w:r>
      <w:r>
        <w:rPr>
          <w:rFonts w:ascii="Times New Roman" w:hAnsi="Times New Roman"/>
          <w:sz w:val="24"/>
          <w:szCs w:val="24"/>
        </w:rPr>
        <w:t xml:space="preserve"> material practices of information-gathering</w:t>
      </w:r>
      <w:r w:rsidR="00543D36">
        <w:rPr>
          <w:rFonts w:ascii="Times New Roman" w:hAnsi="Times New Roman"/>
          <w:sz w:val="24"/>
          <w:szCs w:val="24"/>
        </w:rPr>
        <w:t xml:space="preserve">. </w:t>
      </w:r>
      <w:r w:rsidR="00304336">
        <w:rPr>
          <w:rFonts w:ascii="Times New Roman" w:hAnsi="Times New Roman"/>
          <w:sz w:val="24"/>
          <w:szCs w:val="24"/>
        </w:rPr>
        <w:t xml:space="preserve">One challenge of </w:t>
      </w:r>
      <w:r w:rsidR="00543D36">
        <w:rPr>
          <w:rFonts w:ascii="Times New Roman" w:hAnsi="Times New Roman"/>
          <w:sz w:val="24"/>
          <w:szCs w:val="24"/>
        </w:rPr>
        <w:t xml:space="preserve">exploring how people </w:t>
      </w:r>
      <w:r w:rsidR="0020123D">
        <w:rPr>
          <w:rFonts w:ascii="Times New Roman" w:hAnsi="Times New Roman"/>
          <w:sz w:val="24"/>
          <w:szCs w:val="24"/>
        </w:rPr>
        <w:t>do make decisions about statins</w:t>
      </w:r>
      <w:r w:rsidR="00543D36">
        <w:rPr>
          <w:rFonts w:ascii="Times New Roman" w:hAnsi="Times New Roman"/>
          <w:sz w:val="24"/>
          <w:szCs w:val="24"/>
        </w:rPr>
        <w:t xml:space="preserve"> </w:t>
      </w:r>
      <w:r w:rsidR="00304336">
        <w:rPr>
          <w:rFonts w:ascii="Times New Roman" w:hAnsi="Times New Roman"/>
          <w:sz w:val="24"/>
          <w:szCs w:val="24"/>
        </w:rPr>
        <w:t xml:space="preserve">is that </w:t>
      </w:r>
      <w:r w:rsidR="00543D36">
        <w:rPr>
          <w:rFonts w:ascii="Times New Roman" w:hAnsi="Times New Roman"/>
          <w:sz w:val="24"/>
          <w:szCs w:val="24"/>
        </w:rPr>
        <w:t xml:space="preserve">much of the </w:t>
      </w:r>
      <w:r>
        <w:rPr>
          <w:rFonts w:ascii="Times New Roman" w:hAnsi="Times New Roman"/>
          <w:sz w:val="24"/>
          <w:szCs w:val="24"/>
        </w:rPr>
        <w:t xml:space="preserve">less-tangible work of </w:t>
      </w:r>
      <w:r w:rsidR="00543D36">
        <w:rPr>
          <w:rFonts w:ascii="Times New Roman" w:hAnsi="Times New Roman"/>
          <w:sz w:val="24"/>
          <w:szCs w:val="24"/>
        </w:rPr>
        <w:t xml:space="preserve">accessing, assessing and </w:t>
      </w:r>
      <w:r>
        <w:rPr>
          <w:rFonts w:ascii="Times New Roman" w:hAnsi="Times New Roman"/>
          <w:sz w:val="24"/>
          <w:szCs w:val="24"/>
        </w:rPr>
        <w:t xml:space="preserve">using information </w:t>
      </w:r>
      <w:r w:rsidR="00543D36">
        <w:rPr>
          <w:rFonts w:ascii="Times New Roman" w:hAnsi="Times New Roman"/>
          <w:sz w:val="24"/>
          <w:szCs w:val="24"/>
        </w:rPr>
        <w:t>is invisible.</w:t>
      </w:r>
      <w:r w:rsidR="00A966D4">
        <w:rPr>
          <w:rFonts w:ascii="Times New Roman" w:hAnsi="Times New Roman"/>
          <w:sz w:val="24"/>
          <w:szCs w:val="24"/>
        </w:rPr>
        <w:t xml:space="preserve">  </w:t>
      </w:r>
      <w:r w:rsidR="0039082D">
        <w:rPr>
          <w:rFonts w:ascii="Times New Roman" w:hAnsi="Times New Roman"/>
          <w:sz w:val="24"/>
          <w:szCs w:val="24"/>
        </w:rPr>
        <w:t>“</w:t>
      </w:r>
      <w:r w:rsidR="00040305" w:rsidRPr="00040305">
        <w:rPr>
          <w:rFonts w:ascii="Times New Roman" w:hAnsi="Times New Roman"/>
          <w:sz w:val="24"/>
          <w:szCs w:val="24"/>
        </w:rPr>
        <w:t>Making the decision” is a process which draws on resources including information from, for instance, newspaper articles, health professionals, or friends.  These sources might be remembered and recalled in interviews, but other background information, part of the general stock of “what people know”, is less easily remembered.  Both these explicit and more tacit sets of knowledge are put into play with a set of more</w:t>
      </w:r>
      <w:r w:rsidR="00040305">
        <w:rPr>
          <w:rFonts w:ascii="Times New Roman" w:hAnsi="Times New Roman"/>
          <w:sz w:val="24"/>
          <w:szCs w:val="24"/>
        </w:rPr>
        <w:t xml:space="preserve"> or less malleable norms</w:t>
      </w:r>
      <w:r w:rsidR="00336DC8">
        <w:rPr>
          <w:rFonts w:ascii="Times New Roman" w:hAnsi="Times New Roman"/>
          <w:sz w:val="24"/>
          <w:szCs w:val="24"/>
        </w:rPr>
        <w:t xml:space="preserve"> </w:t>
      </w:r>
      <w:r w:rsidR="00A966D4">
        <w:rPr>
          <w:rFonts w:ascii="Times New Roman" w:hAnsi="Times New Roman"/>
          <w:sz w:val="24"/>
          <w:szCs w:val="24"/>
        </w:rPr>
        <w:t>about</w:t>
      </w:r>
      <w:r w:rsidR="00336DC8">
        <w:rPr>
          <w:rFonts w:ascii="Times New Roman" w:hAnsi="Times New Roman"/>
          <w:sz w:val="24"/>
          <w:szCs w:val="24"/>
        </w:rPr>
        <w:t xml:space="preserve"> health maintenance, such as professed reluctance to take pills. </w:t>
      </w:r>
      <w:r w:rsidR="00A966D4">
        <w:rPr>
          <w:rFonts w:ascii="Times New Roman" w:hAnsi="Times New Roman"/>
          <w:sz w:val="24"/>
          <w:szCs w:val="24"/>
        </w:rPr>
        <w:t xml:space="preserve">In an individual interview, accessing </w:t>
      </w:r>
      <w:r w:rsidR="00A966D4">
        <w:rPr>
          <w:rFonts w:ascii="Times New Roman" w:hAnsi="Times New Roman"/>
          <w:sz w:val="24"/>
          <w:szCs w:val="24"/>
        </w:rPr>
        <w:lastRenderedPageBreak/>
        <w:t>the</w:t>
      </w:r>
      <w:r w:rsidR="00543D36">
        <w:rPr>
          <w:rFonts w:ascii="Times New Roman" w:hAnsi="Times New Roman"/>
          <w:sz w:val="24"/>
          <w:szCs w:val="24"/>
        </w:rPr>
        <w:t xml:space="preserve"> diverse sources of informa</w:t>
      </w:r>
      <w:r w:rsidR="00350299">
        <w:rPr>
          <w:rFonts w:ascii="Times New Roman" w:hAnsi="Times New Roman"/>
          <w:sz w:val="24"/>
          <w:szCs w:val="24"/>
        </w:rPr>
        <w:t>tion that might coalesce to be “</w:t>
      </w:r>
      <w:r w:rsidR="00543D36">
        <w:rPr>
          <w:rFonts w:ascii="Times New Roman" w:hAnsi="Times New Roman"/>
          <w:sz w:val="24"/>
          <w:szCs w:val="24"/>
        </w:rPr>
        <w:t>w</w:t>
      </w:r>
      <w:r w:rsidR="00A966D4">
        <w:rPr>
          <w:rFonts w:ascii="Times New Roman" w:hAnsi="Times New Roman"/>
          <w:sz w:val="24"/>
          <w:szCs w:val="24"/>
        </w:rPr>
        <w:t>hat you know</w:t>
      </w:r>
      <w:r w:rsidR="00350299">
        <w:rPr>
          <w:rFonts w:ascii="Times New Roman" w:hAnsi="Times New Roman"/>
          <w:sz w:val="24"/>
          <w:szCs w:val="24"/>
        </w:rPr>
        <w:t>”</w:t>
      </w:r>
      <w:r w:rsidR="00A966D4">
        <w:rPr>
          <w:rFonts w:ascii="Times New Roman" w:hAnsi="Times New Roman"/>
          <w:sz w:val="24"/>
          <w:szCs w:val="24"/>
        </w:rPr>
        <w:t xml:space="preserve"> about statins is challenging.  However, in </w:t>
      </w:r>
      <w:r w:rsidR="00543D36">
        <w:rPr>
          <w:rFonts w:ascii="Times New Roman" w:hAnsi="Times New Roman"/>
          <w:sz w:val="24"/>
          <w:szCs w:val="24"/>
        </w:rPr>
        <w:t xml:space="preserve">joint interviews, couples </w:t>
      </w:r>
      <w:r w:rsidR="0020123D">
        <w:rPr>
          <w:rFonts w:ascii="Times New Roman" w:hAnsi="Times New Roman"/>
          <w:sz w:val="24"/>
          <w:szCs w:val="24"/>
        </w:rPr>
        <w:t xml:space="preserve">often </w:t>
      </w:r>
      <w:r w:rsidR="00543D36">
        <w:rPr>
          <w:rFonts w:ascii="Times New Roman" w:hAnsi="Times New Roman"/>
          <w:sz w:val="24"/>
          <w:szCs w:val="24"/>
        </w:rPr>
        <w:t>reproduce</w:t>
      </w:r>
      <w:r w:rsidR="0020123D">
        <w:rPr>
          <w:rFonts w:ascii="Times New Roman" w:hAnsi="Times New Roman"/>
          <w:sz w:val="24"/>
          <w:szCs w:val="24"/>
        </w:rPr>
        <w:t>d</w:t>
      </w:r>
      <w:r w:rsidR="00543D36">
        <w:rPr>
          <w:rFonts w:ascii="Times New Roman" w:hAnsi="Times New Roman"/>
          <w:sz w:val="24"/>
          <w:szCs w:val="24"/>
        </w:rPr>
        <w:t xml:space="preserve"> this process </w:t>
      </w:r>
      <w:r w:rsidR="0020123D">
        <w:rPr>
          <w:rFonts w:ascii="Times New Roman" w:hAnsi="Times New Roman"/>
          <w:sz w:val="24"/>
          <w:szCs w:val="24"/>
        </w:rPr>
        <w:t>within the interview</w:t>
      </w:r>
      <w:r w:rsidR="00543D36">
        <w:rPr>
          <w:rFonts w:ascii="Times New Roman" w:hAnsi="Times New Roman"/>
          <w:sz w:val="24"/>
          <w:szCs w:val="24"/>
        </w:rPr>
        <w:t xml:space="preserve">, working through </w:t>
      </w:r>
      <w:r w:rsidR="00304336">
        <w:rPr>
          <w:rFonts w:ascii="Times New Roman" w:hAnsi="Times New Roman"/>
          <w:sz w:val="24"/>
          <w:szCs w:val="24"/>
        </w:rPr>
        <w:t xml:space="preserve">with the interviewer </w:t>
      </w:r>
      <w:r w:rsidR="0020123D">
        <w:rPr>
          <w:rFonts w:ascii="Times New Roman" w:hAnsi="Times New Roman"/>
          <w:sz w:val="24"/>
          <w:szCs w:val="24"/>
        </w:rPr>
        <w:t xml:space="preserve">and each other </w:t>
      </w:r>
      <w:r w:rsidR="00543D36">
        <w:rPr>
          <w:rFonts w:ascii="Times New Roman" w:hAnsi="Times New Roman"/>
          <w:sz w:val="24"/>
          <w:szCs w:val="24"/>
        </w:rPr>
        <w:t xml:space="preserve">the ways in which knowledge was </w:t>
      </w:r>
      <w:r w:rsidR="00A966D4">
        <w:rPr>
          <w:rFonts w:ascii="Times New Roman" w:hAnsi="Times New Roman"/>
          <w:sz w:val="24"/>
          <w:szCs w:val="24"/>
        </w:rPr>
        <w:t>gradually built</w:t>
      </w:r>
      <w:r>
        <w:rPr>
          <w:rFonts w:ascii="Times New Roman" w:hAnsi="Times New Roman"/>
          <w:sz w:val="24"/>
          <w:szCs w:val="24"/>
        </w:rPr>
        <w:t xml:space="preserve"> </w:t>
      </w:r>
      <w:r w:rsidR="00543D36">
        <w:rPr>
          <w:rFonts w:ascii="Times New Roman" w:hAnsi="Times New Roman"/>
          <w:sz w:val="24"/>
          <w:szCs w:val="24"/>
        </w:rPr>
        <w:t xml:space="preserve">up into </w:t>
      </w:r>
      <w:r>
        <w:rPr>
          <w:rFonts w:ascii="Times New Roman" w:hAnsi="Times New Roman"/>
          <w:sz w:val="24"/>
          <w:szCs w:val="24"/>
        </w:rPr>
        <w:t>a coherent</w:t>
      </w:r>
      <w:r w:rsidR="00336DC8">
        <w:rPr>
          <w:rFonts w:ascii="Times New Roman" w:hAnsi="Times New Roman"/>
          <w:sz w:val="24"/>
          <w:szCs w:val="24"/>
        </w:rPr>
        <w:t>, or at least useable,</w:t>
      </w:r>
      <w:r>
        <w:rPr>
          <w:rFonts w:ascii="Times New Roman" w:hAnsi="Times New Roman"/>
          <w:sz w:val="24"/>
          <w:szCs w:val="24"/>
        </w:rPr>
        <w:t xml:space="preserve"> whole. </w:t>
      </w:r>
      <w:r w:rsidR="00543D36">
        <w:rPr>
          <w:rFonts w:ascii="Times New Roman" w:hAnsi="Times New Roman"/>
          <w:sz w:val="24"/>
          <w:szCs w:val="24"/>
        </w:rPr>
        <w:t xml:space="preserve"> This provides a privileged insight into the overlapping processes of </w:t>
      </w:r>
      <w:r>
        <w:rPr>
          <w:rFonts w:ascii="Times New Roman" w:hAnsi="Times New Roman"/>
          <w:sz w:val="24"/>
          <w:szCs w:val="24"/>
        </w:rPr>
        <w:t xml:space="preserve">gathering </w:t>
      </w:r>
      <w:r w:rsidR="00543D36">
        <w:rPr>
          <w:rFonts w:ascii="Times New Roman" w:hAnsi="Times New Roman"/>
          <w:sz w:val="24"/>
          <w:szCs w:val="24"/>
        </w:rPr>
        <w:t xml:space="preserve">and assessing </w:t>
      </w:r>
      <w:r>
        <w:rPr>
          <w:rFonts w:ascii="Times New Roman" w:hAnsi="Times New Roman"/>
          <w:sz w:val="24"/>
          <w:szCs w:val="24"/>
        </w:rPr>
        <w:t>information</w:t>
      </w:r>
      <w:r w:rsidR="00543D36">
        <w:rPr>
          <w:rFonts w:ascii="Times New Roman" w:hAnsi="Times New Roman"/>
          <w:sz w:val="24"/>
          <w:szCs w:val="24"/>
        </w:rPr>
        <w:t xml:space="preserve">.  Here, for instance, Violet and Jim </w:t>
      </w:r>
      <w:r>
        <w:rPr>
          <w:rFonts w:ascii="Times New Roman" w:hAnsi="Times New Roman"/>
          <w:sz w:val="24"/>
          <w:szCs w:val="24"/>
        </w:rPr>
        <w:t xml:space="preserve">demonstrate </w:t>
      </w:r>
      <w:r w:rsidR="00543D36">
        <w:rPr>
          <w:rFonts w:ascii="Times New Roman" w:hAnsi="Times New Roman"/>
          <w:sz w:val="24"/>
          <w:szCs w:val="24"/>
        </w:rPr>
        <w:t xml:space="preserve">in their </w:t>
      </w:r>
      <w:r w:rsidR="00304336">
        <w:rPr>
          <w:rFonts w:ascii="Times New Roman" w:hAnsi="Times New Roman"/>
          <w:sz w:val="24"/>
          <w:szCs w:val="24"/>
        </w:rPr>
        <w:t xml:space="preserve">shared </w:t>
      </w:r>
      <w:r w:rsidR="00543D36">
        <w:rPr>
          <w:rFonts w:ascii="Times New Roman" w:hAnsi="Times New Roman"/>
          <w:sz w:val="24"/>
          <w:szCs w:val="24"/>
        </w:rPr>
        <w:t xml:space="preserve">account </w:t>
      </w:r>
      <w:r w:rsidR="00304336">
        <w:rPr>
          <w:rFonts w:ascii="Times New Roman" w:hAnsi="Times New Roman"/>
          <w:sz w:val="24"/>
          <w:szCs w:val="24"/>
        </w:rPr>
        <w:t xml:space="preserve">the ways in which </w:t>
      </w:r>
      <w:r>
        <w:rPr>
          <w:rFonts w:ascii="Times New Roman" w:hAnsi="Times New Roman"/>
          <w:sz w:val="24"/>
          <w:szCs w:val="24"/>
        </w:rPr>
        <w:t xml:space="preserve">they work together to assess </w:t>
      </w:r>
      <w:r w:rsidR="00543D36">
        <w:rPr>
          <w:rFonts w:ascii="Times New Roman" w:hAnsi="Times New Roman"/>
          <w:sz w:val="24"/>
          <w:szCs w:val="24"/>
        </w:rPr>
        <w:t>one source of information (friends’ experiences)</w:t>
      </w:r>
      <w:r w:rsidR="00304336">
        <w:rPr>
          <w:rFonts w:ascii="Times New Roman" w:hAnsi="Times New Roman"/>
          <w:sz w:val="24"/>
          <w:szCs w:val="24"/>
        </w:rPr>
        <w:t>, and how they</w:t>
      </w:r>
      <w:r>
        <w:rPr>
          <w:rFonts w:ascii="Times New Roman" w:hAnsi="Times New Roman"/>
          <w:sz w:val="24"/>
          <w:szCs w:val="24"/>
        </w:rPr>
        <w:t xml:space="preserve"> handle contradictions.</w:t>
      </w:r>
    </w:p>
    <w:p w14:paraId="7EACE44D" w14:textId="77777777" w:rsidR="00A65AEE" w:rsidRPr="002A74C8" w:rsidRDefault="00A65AEE" w:rsidP="00A65AEE">
      <w:pPr>
        <w:spacing w:line="480" w:lineRule="auto"/>
        <w:ind w:left="720"/>
        <w:contextualSpacing/>
        <w:rPr>
          <w:rFonts w:ascii="Times New Roman" w:eastAsiaTheme="minorEastAsia" w:hAnsi="Times New Roman"/>
          <w:sz w:val="24"/>
          <w:szCs w:val="24"/>
          <w:lang w:eastAsia="en-GB"/>
        </w:rPr>
      </w:pPr>
      <w:r w:rsidRPr="002A74C8">
        <w:rPr>
          <w:rFonts w:ascii="Times New Roman" w:eastAsiaTheme="minorEastAsia" w:hAnsi="Times New Roman"/>
          <w:sz w:val="24"/>
          <w:szCs w:val="24"/>
          <w:lang w:eastAsia="en-GB"/>
        </w:rPr>
        <w:t>Violet</w:t>
      </w:r>
      <w:r>
        <w:rPr>
          <w:rFonts w:ascii="Times New Roman" w:eastAsiaTheme="minorEastAsia" w:hAnsi="Times New Roman"/>
          <w:sz w:val="24"/>
          <w:szCs w:val="24"/>
          <w:lang w:eastAsia="en-GB"/>
        </w:rPr>
        <w:t xml:space="preserve"> (V)</w:t>
      </w:r>
      <w:r w:rsidRPr="002A74C8">
        <w:rPr>
          <w:rFonts w:ascii="Times New Roman" w:eastAsiaTheme="minorEastAsia" w:hAnsi="Times New Roman"/>
          <w:sz w:val="24"/>
          <w:szCs w:val="24"/>
          <w:lang w:eastAsia="en-GB"/>
        </w:rPr>
        <w:t>: Ann came off of them because they disagreed with her.</w:t>
      </w:r>
    </w:p>
    <w:p w14:paraId="49BF61B2" w14:textId="77777777" w:rsidR="00A65AEE" w:rsidRPr="002A74C8" w:rsidRDefault="00A65AEE" w:rsidP="00A65AEE">
      <w:pPr>
        <w:spacing w:line="480" w:lineRule="auto"/>
        <w:ind w:left="720"/>
        <w:contextualSpacing/>
        <w:rPr>
          <w:rFonts w:ascii="Times New Roman" w:eastAsiaTheme="minorEastAsia" w:hAnsi="Times New Roman"/>
          <w:sz w:val="24"/>
          <w:szCs w:val="24"/>
          <w:lang w:eastAsia="en-GB"/>
        </w:rPr>
      </w:pPr>
      <w:r w:rsidRPr="002A74C8">
        <w:rPr>
          <w:rFonts w:ascii="Times New Roman" w:eastAsiaTheme="minorEastAsia" w:hAnsi="Times New Roman"/>
          <w:sz w:val="24"/>
          <w:szCs w:val="24"/>
          <w:lang w:eastAsia="en-GB"/>
        </w:rPr>
        <w:t>Jim</w:t>
      </w:r>
      <w:r>
        <w:rPr>
          <w:rFonts w:ascii="Times New Roman" w:eastAsiaTheme="minorEastAsia" w:hAnsi="Times New Roman"/>
          <w:sz w:val="24"/>
          <w:szCs w:val="24"/>
          <w:lang w:eastAsia="en-GB"/>
        </w:rPr>
        <w:t xml:space="preserve"> (J)</w:t>
      </w:r>
      <w:r w:rsidRPr="002A74C8">
        <w:rPr>
          <w:rFonts w:ascii="Times New Roman" w:eastAsiaTheme="minorEastAsia" w:hAnsi="Times New Roman"/>
          <w:sz w:val="24"/>
          <w:szCs w:val="24"/>
          <w:lang w:eastAsia="en-GB"/>
        </w:rPr>
        <w:t>: In what way?</w:t>
      </w:r>
    </w:p>
    <w:p w14:paraId="4E13D017" w14:textId="77777777" w:rsidR="00A65AEE" w:rsidRPr="002A74C8" w:rsidRDefault="00A65AEE" w:rsidP="00A65AEE">
      <w:pPr>
        <w:spacing w:line="480" w:lineRule="auto"/>
        <w:ind w:left="720"/>
        <w:contextualSpacing/>
        <w:rPr>
          <w:rFonts w:ascii="Times New Roman" w:eastAsiaTheme="minorEastAsia" w:hAnsi="Times New Roman"/>
          <w:sz w:val="24"/>
          <w:szCs w:val="24"/>
          <w:lang w:eastAsia="en-GB"/>
        </w:rPr>
      </w:pPr>
      <w:r w:rsidRPr="002A74C8">
        <w:rPr>
          <w:rFonts w:ascii="Times New Roman" w:eastAsiaTheme="minorEastAsia" w:hAnsi="Times New Roman"/>
          <w:sz w:val="24"/>
          <w:szCs w:val="24"/>
          <w:lang w:eastAsia="en-GB"/>
        </w:rPr>
        <w:t>V: I can’t remember now</w:t>
      </w:r>
      <w:r>
        <w:rPr>
          <w:rFonts w:ascii="Times New Roman" w:eastAsiaTheme="minorEastAsia" w:hAnsi="Times New Roman"/>
          <w:sz w:val="24"/>
          <w:szCs w:val="24"/>
          <w:lang w:eastAsia="en-GB"/>
        </w:rPr>
        <w:t>,</w:t>
      </w:r>
      <w:r w:rsidRPr="002A74C8">
        <w:rPr>
          <w:rFonts w:ascii="Times New Roman" w:eastAsiaTheme="minorEastAsia" w:hAnsi="Times New Roman"/>
          <w:sz w:val="24"/>
          <w:szCs w:val="24"/>
          <w:lang w:eastAsia="en-GB"/>
        </w:rPr>
        <w:t xml:space="preserve"> there was so many different bits </w:t>
      </w:r>
      <w:r w:rsidRPr="00253B05">
        <w:rPr>
          <w:rFonts w:ascii="Times New Roman" w:eastAsiaTheme="minorEastAsia" w:hAnsi="Times New Roman"/>
          <w:i/>
          <w:sz w:val="24"/>
          <w:szCs w:val="24"/>
          <w:lang w:eastAsia="en-GB"/>
        </w:rPr>
        <w:t>[laughs]</w:t>
      </w:r>
    </w:p>
    <w:p w14:paraId="6922E7CE" w14:textId="77777777" w:rsidR="00A65AEE" w:rsidRPr="002A74C8" w:rsidRDefault="00A65AEE" w:rsidP="00A65AEE">
      <w:pPr>
        <w:spacing w:line="480" w:lineRule="auto"/>
        <w:ind w:left="720"/>
        <w:contextualSpacing/>
        <w:rPr>
          <w:rFonts w:ascii="Times New Roman" w:eastAsiaTheme="minorEastAsia" w:hAnsi="Times New Roman"/>
          <w:sz w:val="24"/>
          <w:szCs w:val="24"/>
          <w:lang w:eastAsia="en-GB"/>
        </w:rPr>
      </w:pPr>
      <w:r w:rsidRPr="002A74C8">
        <w:rPr>
          <w:rFonts w:ascii="Times New Roman" w:eastAsiaTheme="minorEastAsia" w:hAnsi="Times New Roman"/>
          <w:sz w:val="24"/>
          <w:szCs w:val="24"/>
          <w:lang w:eastAsia="en-GB"/>
        </w:rPr>
        <w:t>J: Only Bert down the allotment there, he’s on the same thing as me</w:t>
      </w:r>
    </w:p>
    <w:p w14:paraId="7B23C7C9" w14:textId="77777777" w:rsidR="00A65AEE" w:rsidRPr="002A74C8" w:rsidRDefault="00A65AEE" w:rsidP="00A65AEE">
      <w:pPr>
        <w:spacing w:line="480" w:lineRule="auto"/>
        <w:ind w:left="720"/>
        <w:contextualSpacing/>
        <w:rPr>
          <w:rFonts w:ascii="Times New Roman" w:eastAsiaTheme="minorEastAsia" w:hAnsi="Times New Roman"/>
          <w:sz w:val="24"/>
          <w:szCs w:val="24"/>
          <w:lang w:eastAsia="en-GB"/>
        </w:rPr>
      </w:pPr>
      <w:r w:rsidRPr="002A74C8">
        <w:rPr>
          <w:rFonts w:ascii="Times New Roman" w:eastAsiaTheme="minorEastAsia" w:hAnsi="Times New Roman"/>
          <w:sz w:val="24"/>
          <w:szCs w:val="24"/>
          <w:lang w:eastAsia="en-GB"/>
        </w:rPr>
        <w:t>V:  I think they upset Ann</w:t>
      </w:r>
    </w:p>
    <w:p w14:paraId="26B47730" w14:textId="77777777" w:rsidR="00A65AEE" w:rsidRDefault="00A65AEE" w:rsidP="00A65AEE">
      <w:pPr>
        <w:spacing w:line="480" w:lineRule="auto"/>
        <w:ind w:left="720"/>
        <w:contextualSpacing/>
        <w:rPr>
          <w:rFonts w:ascii="Times New Roman" w:eastAsiaTheme="minorEastAsia" w:hAnsi="Times New Roman"/>
          <w:sz w:val="24"/>
          <w:szCs w:val="24"/>
          <w:lang w:eastAsia="en-GB"/>
        </w:rPr>
      </w:pPr>
      <w:r w:rsidRPr="002A74C8">
        <w:rPr>
          <w:rFonts w:ascii="Times New Roman" w:eastAsiaTheme="minorEastAsia" w:hAnsi="Times New Roman"/>
          <w:sz w:val="24"/>
          <w:szCs w:val="24"/>
          <w:lang w:eastAsia="en-GB"/>
        </w:rPr>
        <w:t xml:space="preserve">J:   </w:t>
      </w:r>
      <w:r>
        <w:rPr>
          <w:rFonts w:ascii="Times New Roman" w:eastAsiaTheme="minorEastAsia" w:hAnsi="Times New Roman"/>
          <w:sz w:val="24"/>
          <w:szCs w:val="24"/>
          <w:lang w:eastAsia="en-GB"/>
        </w:rPr>
        <w:t>A</w:t>
      </w:r>
      <w:r w:rsidRPr="002A74C8">
        <w:rPr>
          <w:rFonts w:ascii="Times New Roman" w:eastAsiaTheme="minorEastAsia" w:hAnsi="Times New Roman"/>
          <w:sz w:val="24"/>
          <w:szCs w:val="24"/>
          <w:lang w:eastAsia="en-GB"/>
        </w:rPr>
        <w:t xml:space="preserve">nd over the road there is Chris, who I go down the gym with now, he was another </w:t>
      </w:r>
      <w:r>
        <w:rPr>
          <w:rFonts w:ascii="Times New Roman" w:eastAsiaTheme="minorEastAsia" w:hAnsi="Times New Roman"/>
          <w:sz w:val="24"/>
          <w:szCs w:val="24"/>
          <w:lang w:eastAsia="en-GB"/>
        </w:rPr>
        <w:t>builder</w:t>
      </w:r>
      <w:r w:rsidRPr="002A74C8">
        <w:rPr>
          <w:rFonts w:ascii="Times New Roman" w:eastAsiaTheme="minorEastAsia" w:hAnsi="Times New Roman"/>
          <w:sz w:val="24"/>
          <w:szCs w:val="24"/>
          <w:lang w:eastAsia="en-GB"/>
        </w:rPr>
        <w:t xml:space="preserve"> he was in competition with me when we were in the business, and he was having a talk with my mate and you were talking to his wife outside weren’t you.  Anyway I spoke to Chris and he's on statins and</w:t>
      </w:r>
      <w:r>
        <w:rPr>
          <w:rFonts w:ascii="Times New Roman" w:eastAsiaTheme="minorEastAsia" w:hAnsi="Times New Roman"/>
          <w:sz w:val="24"/>
          <w:szCs w:val="24"/>
          <w:lang w:eastAsia="en-GB"/>
        </w:rPr>
        <w:t xml:space="preserve"> he has got no bother with them.</w:t>
      </w:r>
    </w:p>
    <w:p w14:paraId="744D2801" w14:textId="77777777" w:rsidR="001807D1" w:rsidRDefault="001807D1" w:rsidP="00A65AEE">
      <w:pPr>
        <w:spacing w:line="480" w:lineRule="auto"/>
        <w:ind w:left="720"/>
        <w:contextualSpacing/>
        <w:rPr>
          <w:rFonts w:ascii="Times New Roman" w:eastAsiaTheme="minorEastAsia" w:hAnsi="Times New Roman"/>
          <w:sz w:val="24"/>
          <w:szCs w:val="24"/>
          <w:lang w:eastAsia="en-GB"/>
        </w:rPr>
      </w:pPr>
    </w:p>
    <w:p w14:paraId="4F0497B6" w14:textId="77777777" w:rsidR="00A65AEE" w:rsidRDefault="00304336" w:rsidP="00A65AEE">
      <w:pPr>
        <w:spacing w:after="0" w:line="480" w:lineRule="auto"/>
        <w:rPr>
          <w:rFonts w:ascii="Times New Roman" w:eastAsiaTheme="minorEastAsia" w:hAnsi="Times New Roman"/>
          <w:sz w:val="24"/>
          <w:szCs w:val="24"/>
          <w:lang w:eastAsia="en-GB"/>
        </w:rPr>
      </w:pPr>
      <w:r>
        <w:rPr>
          <w:rFonts w:ascii="Times New Roman" w:eastAsiaTheme="minorEastAsia" w:hAnsi="Times New Roman"/>
          <w:sz w:val="24"/>
          <w:szCs w:val="24"/>
          <w:lang w:eastAsia="en-GB"/>
        </w:rPr>
        <w:t xml:space="preserve">It is possible that this list of others with comparable experiences would </w:t>
      </w:r>
      <w:r w:rsidR="00954BB6">
        <w:rPr>
          <w:rFonts w:ascii="Times New Roman" w:eastAsiaTheme="minorEastAsia" w:hAnsi="Times New Roman"/>
          <w:sz w:val="24"/>
          <w:szCs w:val="24"/>
          <w:lang w:eastAsia="en-GB"/>
        </w:rPr>
        <w:t xml:space="preserve">also </w:t>
      </w:r>
      <w:r>
        <w:rPr>
          <w:rFonts w:ascii="Times New Roman" w:eastAsiaTheme="minorEastAsia" w:hAnsi="Times New Roman"/>
          <w:sz w:val="24"/>
          <w:szCs w:val="24"/>
          <w:lang w:eastAsia="en-GB"/>
        </w:rPr>
        <w:t xml:space="preserve">have been rehearsed in an individual interview, but </w:t>
      </w:r>
      <w:r w:rsidR="00954BB6">
        <w:rPr>
          <w:rFonts w:ascii="Times New Roman" w:eastAsiaTheme="minorEastAsia" w:hAnsi="Times New Roman"/>
          <w:sz w:val="24"/>
          <w:szCs w:val="24"/>
          <w:lang w:eastAsia="en-GB"/>
        </w:rPr>
        <w:t xml:space="preserve">unlikely: </w:t>
      </w:r>
      <w:r>
        <w:rPr>
          <w:rFonts w:ascii="Times New Roman" w:eastAsiaTheme="minorEastAsia" w:hAnsi="Times New Roman"/>
          <w:sz w:val="24"/>
          <w:szCs w:val="24"/>
          <w:lang w:eastAsia="en-GB"/>
        </w:rPr>
        <w:t xml:space="preserve">there is considerable </w:t>
      </w:r>
      <w:r w:rsidR="00A966D4">
        <w:rPr>
          <w:rFonts w:ascii="Times New Roman" w:eastAsiaTheme="minorEastAsia" w:hAnsi="Times New Roman"/>
          <w:sz w:val="24"/>
          <w:szCs w:val="24"/>
          <w:lang w:eastAsia="en-GB"/>
        </w:rPr>
        <w:t xml:space="preserve">interactive </w:t>
      </w:r>
      <w:r>
        <w:rPr>
          <w:rFonts w:ascii="Times New Roman" w:eastAsiaTheme="minorEastAsia" w:hAnsi="Times New Roman"/>
          <w:sz w:val="24"/>
          <w:szCs w:val="24"/>
          <w:lang w:eastAsia="en-GB"/>
        </w:rPr>
        <w:t>work being done by the interviewees themselves</w:t>
      </w:r>
      <w:r w:rsidR="00596553">
        <w:rPr>
          <w:rFonts w:ascii="Times New Roman" w:eastAsiaTheme="minorEastAsia" w:hAnsi="Times New Roman"/>
          <w:sz w:val="24"/>
          <w:szCs w:val="24"/>
          <w:lang w:eastAsia="en-GB"/>
        </w:rPr>
        <w:t xml:space="preserve"> here, in prompting each other </w:t>
      </w:r>
      <w:r>
        <w:rPr>
          <w:rFonts w:ascii="Times New Roman" w:eastAsiaTheme="minorEastAsia" w:hAnsi="Times New Roman"/>
          <w:sz w:val="24"/>
          <w:szCs w:val="24"/>
          <w:lang w:eastAsia="en-GB"/>
        </w:rPr>
        <w:t xml:space="preserve">and reminding each other of the various sources of </w:t>
      </w:r>
      <w:r w:rsidR="00336DC8">
        <w:rPr>
          <w:rFonts w:ascii="Times New Roman" w:eastAsiaTheme="minorEastAsia" w:hAnsi="Times New Roman"/>
          <w:sz w:val="24"/>
          <w:szCs w:val="24"/>
          <w:lang w:eastAsia="en-GB"/>
        </w:rPr>
        <w:t xml:space="preserve">experiential </w:t>
      </w:r>
      <w:r>
        <w:rPr>
          <w:rFonts w:ascii="Times New Roman" w:eastAsiaTheme="minorEastAsia" w:hAnsi="Times New Roman"/>
          <w:sz w:val="24"/>
          <w:szCs w:val="24"/>
          <w:lang w:eastAsia="en-GB"/>
        </w:rPr>
        <w:t xml:space="preserve">evidence they have accessed.  </w:t>
      </w:r>
      <w:r w:rsidR="00954BB6">
        <w:rPr>
          <w:rFonts w:ascii="Times New Roman" w:eastAsiaTheme="minorEastAsia" w:hAnsi="Times New Roman"/>
          <w:sz w:val="24"/>
          <w:szCs w:val="24"/>
          <w:lang w:eastAsia="en-GB"/>
        </w:rPr>
        <w:t xml:space="preserve">In this exchange, </w:t>
      </w:r>
      <w:r w:rsidR="00543D36">
        <w:rPr>
          <w:rFonts w:ascii="Times New Roman" w:eastAsiaTheme="minorEastAsia" w:hAnsi="Times New Roman"/>
          <w:sz w:val="24"/>
          <w:szCs w:val="24"/>
          <w:lang w:eastAsia="en-GB"/>
        </w:rPr>
        <w:t xml:space="preserve">one shared </w:t>
      </w:r>
      <w:r w:rsidR="00A65AEE" w:rsidRPr="004407C6">
        <w:rPr>
          <w:rFonts w:ascii="Times New Roman" w:eastAsiaTheme="minorEastAsia" w:hAnsi="Times New Roman"/>
          <w:sz w:val="24"/>
          <w:szCs w:val="24"/>
          <w:lang w:eastAsia="en-GB"/>
        </w:rPr>
        <w:t xml:space="preserve">tacit assumption </w:t>
      </w:r>
      <w:r w:rsidR="00543D36">
        <w:rPr>
          <w:rFonts w:ascii="Times New Roman" w:eastAsiaTheme="minorEastAsia" w:hAnsi="Times New Roman"/>
          <w:sz w:val="24"/>
          <w:szCs w:val="24"/>
          <w:lang w:eastAsia="en-GB"/>
        </w:rPr>
        <w:t xml:space="preserve">that is surfaced by their joint description is that </w:t>
      </w:r>
      <w:r w:rsidR="00A65AEE" w:rsidRPr="004407C6">
        <w:rPr>
          <w:rFonts w:ascii="Times New Roman" w:eastAsiaTheme="minorEastAsia" w:hAnsi="Times New Roman"/>
          <w:sz w:val="24"/>
          <w:szCs w:val="24"/>
          <w:lang w:eastAsia="en-GB"/>
        </w:rPr>
        <w:t xml:space="preserve">comparisons with people similar to oneself are a </w:t>
      </w:r>
      <w:r w:rsidR="00A966D4">
        <w:rPr>
          <w:rFonts w:ascii="Times New Roman" w:eastAsiaTheme="minorEastAsia" w:hAnsi="Times New Roman"/>
          <w:sz w:val="24"/>
          <w:szCs w:val="24"/>
          <w:lang w:eastAsia="en-GB"/>
        </w:rPr>
        <w:t>useful</w:t>
      </w:r>
      <w:r w:rsidR="00A65AEE" w:rsidRPr="004407C6">
        <w:rPr>
          <w:rFonts w:ascii="Times New Roman" w:eastAsiaTheme="minorEastAsia" w:hAnsi="Times New Roman"/>
          <w:sz w:val="24"/>
          <w:szCs w:val="24"/>
          <w:lang w:eastAsia="en-GB"/>
        </w:rPr>
        <w:t xml:space="preserve"> source of information</w:t>
      </w:r>
      <w:r>
        <w:rPr>
          <w:rFonts w:ascii="Times New Roman" w:eastAsiaTheme="minorEastAsia" w:hAnsi="Times New Roman"/>
          <w:sz w:val="24"/>
          <w:szCs w:val="24"/>
          <w:lang w:eastAsia="en-GB"/>
        </w:rPr>
        <w:t xml:space="preserve">.  </w:t>
      </w:r>
      <w:r w:rsidR="00954BB6">
        <w:rPr>
          <w:rFonts w:ascii="Times New Roman" w:eastAsiaTheme="minorEastAsia" w:hAnsi="Times New Roman"/>
          <w:sz w:val="24"/>
          <w:szCs w:val="24"/>
          <w:lang w:eastAsia="en-GB"/>
        </w:rPr>
        <w:t>The exchange also provides insights into how</w:t>
      </w:r>
      <w:r>
        <w:rPr>
          <w:rFonts w:ascii="Times New Roman" w:eastAsiaTheme="minorEastAsia" w:hAnsi="Times New Roman"/>
          <w:sz w:val="24"/>
          <w:szCs w:val="24"/>
          <w:lang w:eastAsia="en-GB"/>
        </w:rPr>
        <w:t xml:space="preserve"> inconsistencies</w:t>
      </w:r>
      <w:r w:rsidR="00A65AEE" w:rsidRPr="004407C6">
        <w:rPr>
          <w:rFonts w:ascii="Times New Roman" w:eastAsiaTheme="minorEastAsia" w:hAnsi="Times New Roman"/>
          <w:sz w:val="24"/>
          <w:szCs w:val="24"/>
          <w:lang w:eastAsia="en-GB"/>
        </w:rPr>
        <w:t xml:space="preserve"> between different people’s reports</w:t>
      </w:r>
      <w:r>
        <w:rPr>
          <w:rFonts w:ascii="Times New Roman" w:eastAsiaTheme="minorEastAsia" w:hAnsi="Times New Roman"/>
          <w:sz w:val="24"/>
          <w:szCs w:val="24"/>
          <w:lang w:eastAsia="en-GB"/>
        </w:rPr>
        <w:t xml:space="preserve"> are integrated,</w:t>
      </w:r>
      <w:r w:rsidR="00954BB6">
        <w:rPr>
          <w:rFonts w:ascii="Times New Roman" w:eastAsiaTheme="minorEastAsia" w:hAnsi="Times New Roman"/>
          <w:sz w:val="24"/>
          <w:szCs w:val="24"/>
          <w:lang w:eastAsia="en-GB"/>
        </w:rPr>
        <w:t xml:space="preserve"> in how</w:t>
      </w:r>
      <w:r>
        <w:rPr>
          <w:rFonts w:ascii="Times New Roman" w:eastAsiaTheme="minorEastAsia" w:hAnsi="Times New Roman"/>
          <w:sz w:val="24"/>
          <w:szCs w:val="24"/>
          <w:lang w:eastAsia="en-GB"/>
        </w:rPr>
        <w:t xml:space="preserve"> </w:t>
      </w:r>
      <w:r w:rsidR="00A65AEE" w:rsidRPr="004407C6">
        <w:rPr>
          <w:rFonts w:ascii="Times New Roman" w:eastAsiaTheme="minorEastAsia" w:hAnsi="Times New Roman"/>
          <w:sz w:val="24"/>
          <w:szCs w:val="24"/>
          <w:lang w:eastAsia="en-GB"/>
        </w:rPr>
        <w:lastRenderedPageBreak/>
        <w:t>Jim is reassured on balance</w:t>
      </w:r>
      <w:r>
        <w:rPr>
          <w:rFonts w:ascii="Times New Roman" w:eastAsiaTheme="minorEastAsia" w:hAnsi="Times New Roman"/>
          <w:sz w:val="24"/>
          <w:szCs w:val="24"/>
          <w:lang w:eastAsia="en-GB"/>
        </w:rPr>
        <w:t xml:space="preserve"> by the </w:t>
      </w:r>
      <w:r w:rsidR="00350299">
        <w:rPr>
          <w:rFonts w:ascii="Times New Roman" w:eastAsiaTheme="minorEastAsia" w:hAnsi="Times New Roman"/>
          <w:sz w:val="24"/>
          <w:szCs w:val="24"/>
          <w:lang w:eastAsia="en-GB"/>
        </w:rPr>
        <w:t>experiences of friends who had “</w:t>
      </w:r>
      <w:r>
        <w:rPr>
          <w:rFonts w:ascii="Times New Roman" w:eastAsiaTheme="minorEastAsia" w:hAnsi="Times New Roman"/>
          <w:sz w:val="24"/>
          <w:szCs w:val="24"/>
          <w:lang w:eastAsia="en-GB"/>
        </w:rPr>
        <w:t>no bother</w:t>
      </w:r>
      <w:r w:rsidR="00350299">
        <w:rPr>
          <w:rFonts w:ascii="Times New Roman" w:eastAsiaTheme="minorEastAsia" w:hAnsi="Times New Roman"/>
          <w:sz w:val="24"/>
          <w:szCs w:val="24"/>
          <w:lang w:eastAsia="en-GB"/>
        </w:rPr>
        <w:t>”</w:t>
      </w:r>
      <w:r w:rsidR="00A65AEE" w:rsidRPr="004407C6">
        <w:rPr>
          <w:rFonts w:ascii="Times New Roman" w:eastAsiaTheme="minorEastAsia" w:hAnsi="Times New Roman"/>
          <w:sz w:val="24"/>
          <w:szCs w:val="24"/>
          <w:lang w:eastAsia="en-GB"/>
        </w:rPr>
        <w:t>.</w:t>
      </w:r>
      <w:r w:rsidR="00A65AEE" w:rsidRPr="00D61D5B">
        <w:t xml:space="preserve"> </w:t>
      </w:r>
      <w:r w:rsidR="00A65AEE">
        <w:t xml:space="preserve"> Jo</w:t>
      </w:r>
      <w:r w:rsidR="00A65AEE">
        <w:rPr>
          <w:rFonts w:ascii="Times New Roman" w:eastAsiaTheme="minorEastAsia" w:hAnsi="Times New Roman"/>
          <w:sz w:val="24"/>
          <w:szCs w:val="24"/>
          <w:lang w:eastAsia="en-GB"/>
        </w:rPr>
        <w:t>int interv</w:t>
      </w:r>
      <w:r w:rsidR="00543D36">
        <w:rPr>
          <w:rFonts w:ascii="Times New Roman" w:eastAsiaTheme="minorEastAsia" w:hAnsi="Times New Roman"/>
          <w:sz w:val="24"/>
          <w:szCs w:val="24"/>
          <w:lang w:eastAsia="en-GB"/>
        </w:rPr>
        <w:t xml:space="preserve">iews </w:t>
      </w:r>
      <w:r w:rsidR="00954BB6">
        <w:rPr>
          <w:rFonts w:ascii="Times New Roman" w:eastAsiaTheme="minorEastAsia" w:hAnsi="Times New Roman"/>
          <w:sz w:val="24"/>
          <w:szCs w:val="24"/>
          <w:lang w:eastAsia="en-GB"/>
        </w:rPr>
        <w:t xml:space="preserve">therefore </w:t>
      </w:r>
      <w:r w:rsidR="00543D36">
        <w:rPr>
          <w:rFonts w:ascii="Times New Roman" w:eastAsiaTheme="minorEastAsia" w:hAnsi="Times New Roman"/>
          <w:sz w:val="24"/>
          <w:szCs w:val="24"/>
          <w:lang w:eastAsia="en-GB"/>
        </w:rPr>
        <w:t xml:space="preserve">provided opportunities to </w:t>
      </w:r>
      <w:r w:rsidR="00A65AEE">
        <w:rPr>
          <w:rFonts w:ascii="Times New Roman" w:eastAsiaTheme="minorEastAsia" w:hAnsi="Times New Roman"/>
          <w:sz w:val="24"/>
          <w:szCs w:val="24"/>
          <w:lang w:eastAsia="en-GB"/>
        </w:rPr>
        <w:t>observe the process through which interviewees built</w:t>
      </w:r>
      <w:r>
        <w:rPr>
          <w:rFonts w:ascii="Times New Roman" w:eastAsiaTheme="minorEastAsia" w:hAnsi="Times New Roman"/>
          <w:sz w:val="24"/>
          <w:szCs w:val="24"/>
          <w:lang w:eastAsia="en-GB"/>
        </w:rPr>
        <w:t xml:space="preserve"> such shared bodies </w:t>
      </w:r>
      <w:r w:rsidR="00A65AEE" w:rsidRPr="00CA398F">
        <w:rPr>
          <w:rFonts w:ascii="Times New Roman" w:eastAsiaTheme="minorEastAsia" w:hAnsi="Times New Roman"/>
          <w:sz w:val="24"/>
          <w:szCs w:val="24"/>
          <w:lang w:eastAsia="en-GB"/>
        </w:rPr>
        <w:t xml:space="preserve">of usable knowledge from an assemblage of </w:t>
      </w:r>
      <w:r w:rsidR="0020123D">
        <w:rPr>
          <w:rFonts w:ascii="Times New Roman" w:eastAsiaTheme="minorEastAsia" w:hAnsi="Times New Roman"/>
          <w:sz w:val="24"/>
          <w:szCs w:val="24"/>
          <w:lang w:eastAsia="en-GB"/>
        </w:rPr>
        <w:t xml:space="preserve">dispersed and </w:t>
      </w:r>
      <w:r w:rsidR="00543D36">
        <w:rPr>
          <w:rFonts w:ascii="Times New Roman" w:eastAsiaTheme="minorEastAsia" w:hAnsi="Times New Roman"/>
          <w:sz w:val="24"/>
          <w:szCs w:val="24"/>
          <w:lang w:eastAsia="en-GB"/>
        </w:rPr>
        <w:t xml:space="preserve">sometimes </w:t>
      </w:r>
      <w:r w:rsidR="00A65AEE" w:rsidRPr="00CA398F">
        <w:rPr>
          <w:rFonts w:ascii="Times New Roman" w:eastAsiaTheme="minorEastAsia" w:hAnsi="Times New Roman"/>
          <w:sz w:val="24"/>
          <w:szCs w:val="24"/>
          <w:lang w:eastAsia="en-GB"/>
        </w:rPr>
        <w:t>conf</w:t>
      </w:r>
      <w:r w:rsidR="00A65AEE">
        <w:rPr>
          <w:rFonts w:ascii="Times New Roman" w:eastAsiaTheme="minorEastAsia" w:hAnsi="Times New Roman"/>
          <w:sz w:val="24"/>
          <w:szCs w:val="24"/>
          <w:lang w:eastAsia="en-GB"/>
        </w:rPr>
        <w:t>licting information.</w:t>
      </w:r>
    </w:p>
    <w:p w14:paraId="7E3D09F0" w14:textId="77777777" w:rsidR="00954BB6" w:rsidRDefault="00A65AEE" w:rsidP="00954BB6">
      <w:pPr>
        <w:spacing w:line="480" w:lineRule="auto"/>
        <w:contextualSpacing/>
        <w:rPr>
          <w:rFonts w:ascii="Times New Roman" w:eastAsiaTheme="minorEastAsia" w:hAnsi="Times New Roman"/>
          <w:sz w:val="24"/>
          <w:szCs w:val="24"/>
          <w:lang w:eastAsia="en-GB"/>
        </w:rPr>
      </w:pPr>
      <w:r>
        <w:rPr>
          <w:rFonts w:ascii="Times New Roman" w:eastAsiaTheme="minorEastAsia" w:hAnsi="Times New Roman"/>
          <w:sz w:val="24"/>
          <w:szCs w:val="24"/>
          <w:lang w:eastAsia="en-GB"/>
        </w:rPr>
        <w:tab/>
      </w:r>
      <w:r w:rsidR="00336DC8">
        <w:rPr>
          <w:rFonts w:ascii="Times New Roman" w:eastAsiaTheme="minorEastAsia" w:hAnsi="Times New Roman"/>
          <w:sz w:val="24"/>
          <w:szCs w:val="24"/>
          <w:lang w:eastAsia="en-GB"/>
        </w:rPr>
        <w:t>S</w:t>
      </w:r>
      <w:r w:rsidR="00954BB6">
        <w:rPr>
          <w:rFonts w:ascii="Times New Roman" w:eastAsiaTheme="minorEastAsia" w:hAnsi="Times New Roman"/>
          <w:sz w:val="24"/>
          <w:szCs w:val="24"/>
          <w:lang w:eastAsia="en-GB"/>
        </w:rPr>
        <w:t>ome</w:t>
      </w:r>
      <w:r w:rsidR="00956F08">
        <w:rPr>
          <w:rFonts w:ascii="Times New Roman" w:eastAsiaTheme="minorEastAsia" w:hAnsi="Times New Roman"/>
          <w:sz w:val="24"/>
          <w:szCs w:val="24"/>
          <w:lang w:eastAsia="en-GB"/>
        </w:rPr>
        <w:t xml:space="preserve"> elements of these assemblages</w:t>
      </w:r>
      <w:r w:rsidR="00304336">
        <w:rPr>
          <w:rFonts w:ascii="Times New Roman" w:eastAsiaTheme="minorEastAsia" w:hAnsi="Times New Roman"/>
          <w:sz w:val="24"/>
          <w:szCs w:val="24"/>
          <w:lang w:eastAsia="en-GB"/>
        </w:rPr>
        <w:t xml:space="preserve"> </w:t>
      </w:r>
      <w:r w:rsidR="00954BB6">
        <w:rPr>
          <w:rFonts w:ascii="Times New Roman" w:eastAsiaTheme="minorEastAsia" w:hAnsi="Times New Roman"/>
          <w:sz w:val="24"/>
          <w:szCs w:val="24"/>
          <w:lang w:eastAsia="en-GB"/>
        </w:rPr>
        <w:t>remain</w:t>
      </w:r>
      <w:r w:rsidR="00304336">
        <w:rPr>
          <w:rFonts w:ascii="Times New Roman" w:eastAsiaTheme="minorEastAsia" w:hAnsi="Times New Roman"/>
          <w:sz w:val="24"/>
          <w:szCs w:val="24"/>
          <w:lang w:eastAsia="en-GB"/>
        </w:rPr>
        <w:t xml:space="preserve"> opaque in joint interviews</w:t>
      </w:r>
      <w:r w:rsidR="00956F08">
        <w:rPr>
          <w:rFonts w:ascii="Times New Roman" w:eastAsiaTheme="minorEastAsia" w:hAnsi="Times New Roman"/>
          <w:sz w:val="24"/>
          <w:szCs w:val="24"/>
          <w:lang w:eastAsia="en-GB"/>
        </w:rPr>
        <w:t xml:space="preserve">. </w:t>
      </w:r>
      <w:r w:rsidR="00954BB6">
        <w:rPr>
          <w:rFonts w:ascii="Times New Roman" w:eastAsiaTheme="minorEastAsia" w:hAnsi="Times New Roman"/>
          <w:sz w:val="24"/>
          <w:szCs w:val="24"/>
          <w:lang w:eastAsia="en-GB"/>
        </w:rPr>
        <w:t xml:space="preserve">In </w:t>
      </w:r>
      <w:r w:rsidR="00A966D4">
        <w:rPr>
          <w:rFonts w:ascii="Times New Roman" w:eastAsiaTheme="minorEastAsia" w:hAnsi="Times New Roman"/>
          <w:sz w:val="24"/>
          <w:szCs w:val="24"/>
          <w:lang w:eastAsia="en-GB"/>
        </w:rPr>
        <w:t>our</w:t>
      </w:r>
      <w:r w:rsidR="00954BB6">
        <w:rPr>
          <w:rFonts w:ascii="Times New Roman" w:eastAsiaTheme="minorEastAsia" w:hAnsi="Times New Roman"/>
          <w:sz w:val="24"/>
          <w:szCs w:val="24"/>
          <w:lang w:eastAsia="en-GB"/>
        </w:rPr>
        <w:t xml:space="preserve"> data set, participants referred to </w:t>
      </w:r>
      <w:r w:rsidR="00A966D4">
        <w:rPr>
          <w:rFonts w:ascii="Times New Roman" w:eastAsiaTheme="minorEastAsia" w:hAnsi="Times New Roman"/>
          <w:sz w:val="24"/>
          <w:szCs w:val="24"/>
          <w:lang w:eastAsia="en-GB"/>
        </w:rPr>
        <w:t>sources including</w:t>
      </w:r>
      <w:r w:rsidR="00956F08">
        <w:rPr>
          <w:rFonts w:ascii="Times New Roman" w:eastAsiaTheme="minorEastAsia" w:hAnsi="Times New Roman"/>
          <w:sz w:val="24"/>
          <w:szCs w:val="24"/>
          <w:lang w:eastAsia="en-GB"/>
        </w:rPr>
        <w:t xml:space="preserve"> </w:t>
      </w:r>
      <w:r>
        <w:rPr>
          <w:rFonts w:ascii="Times New Roman" w:eastAsiaTheme="minorEastAsia" w:hAnsi="Times New Roman"/>
          <w:sz w:val="24"/>
          <w:szCs w:val="24"/>
          <w:lang w:eastAsia="en-GB"/>
        </w:rPr>
        <w:t>named people</w:t>
      </w:r>
      <w:r w:rsidR="00956F08">
        <w:rPr>
          <w:rFonts w:ascii="Times New Roman" w:eastAsiaTheme="minorEastAsia" w:hAnsi="Times New Roman"/>
          <w:sz w:val="24"/>
          <w:szCs w:val="24"/>
          <w:lang w:eastAsia="en-GB"/>
        </w:rPr>
        <w:t>, as</w:t>
      </w:r>
      <w:r>
        <w:rPr>
          <w:rFonts w:ascii="Times New Roman" w:eastAsiaTheme="minorEastAsia" w:hAnsi="Times New Roman"/>
          <w:sz w:val="24"/>
          <w:szCs w:val="24"/>
          <w:lang w:eastAsia="en-GB"/>
        </w:rPr>
        <w:t xml:space="preserve"> in the last excerpt, </w:t>
      </w:r>
      <w:r w:rsidR="00954BB6">
        <w:rPr>
          <w:rFonts w:ascii="Times New Roman" w:eastAsiaTheme="minorEastAsia" w:hAnsi="Times New Roman"/>
          <w:sz w:val="24"/>
          <w:szCs w:val="24"/>
          <w:lang w:eastAsia="en-GB"/>
        </w:rPr>
        <w:t xml:space="preserve">and specific advice provided by health professionals, </w:t>
      </w:r>
      <w:r w:rsidR="00956F08">
        <w:rPr>
          <w:rFonts w:ascii="Times New Roman" w:eastAsiaTheme="minorEastAsia" w:hAnsi="Times New Roman"/>
          <w:sz w:val="24"/>
          <w:szCs w:val="24"/>
          <w:lang w:eastAsia="en-GB"/>
        </w:rPr>
        <w:t xml:space="preserve">but also </w:t>
      </w:r>
      <w:r w:rsidR="00954BB6">
        <w:rPr>
          <w:rFonts w:ascii="Times New Roman" w:eastAsiaTheme="minorEastAsia" w:hAnsi="Times New Roman"/>
          <w:sz w:val="24"/>
          <w:szCs w:val="24"/>
          <w:lang w:eastAsia="en-GB"/>
        </w:rPr>
        <w:t xml:space="preserve">to </w:t>
      </w:r>
      <w:r w:rsidR="00956F08">
        <w:rPr>
          <w:rFonts w:ascii="Times New Roman" w:eastAsiaTheme="minorEastAsia" w:hAnsi="Times New Roman"/>
          <w:sz w:val="24"/>
          <w:szCs w:val="24"/>
          <w:lang w:eastAsia="en-GB"/>
        </w:rPr>
        <w:t xml:space="preserve">generic sources of </w:t>
      </w:r>
      <w:r w:rsidR="00A966D4">
        <w:rPr>
          <w:rFonts w:ascii="Times New Roman" w:eastAsiaTheme="minorEastAsia" w:hAnsi="Times New Roman"/>
          <w:sz w:val="24"/>
          <w:szCs w:val="24"/>
          <w:lang w:eastAsia="en-GB"/>
        </w:rPr>
        <w:t xml:space="preserve">knowledge indicated by phrases </w:t>
      </w:r>
      <w:r w:rsidR="00956F08">
        <w:rPr>
          <w:rFonts w:ascii="Times New Roman" w:eastAsiaTheme="minorEastAsia" w:hAnsi="Times New Roman"/>
          <w:sz w:val="24"/>
          <w:szCs w:val="24"/>
          <w:lang w:eastAsia="en-GB"/>
        </w:rPr>
        <w:t>such as “</w:t>
      </w:r>
      <w:r>
        <w:rPr>
          <w:rFonts w:ascii="Times New Roman" w:eastAsiaTheme="minorEastAsia" w:hAnsi="Times New Roman"/>
          <w:sz w:val="24"/>
          <w:szCs w:val="24"/>
          <w:lang w:eastAsia="en-GB"/>
        </w:rPr>
        <w:t xml:space="preserve">they say”, </w:t>
      </w:r>
      <w:r w:rsidR="00956F08">
        <w:rPr>
          <w:rFonts w:ascii="Times New Roman" w:eastAsiaTheme="minorEastAsia" w:hAnsi="Times New Roman"/>
          <w:sz w:val="24"/>
          <w:szCs w:val="24"/>
          <w:lang w:eastAsia="en-GB"/>
        </w:rPr>
        <w:t xml:space="preserve">and </w:t>
      </w:r>
      <w:r w:rsidR="00954BB6">
        <w:rPr>
          <w:rFonts w:ascii="Times New Roman" w:eastAsiaTheme="minorEastAsia" w:hAnsi="Times New Roman"/>
          <w:sz w:val="24"/>
          <w:szCs w:val="24"/>
          <w:lang w:eastAsia="en-GB"/>
        </w:rPr>
        <w:t xml:space="preserve">to </w:t>
      </w:r>
      <w:r>
        <w:rPr>
          <w:rFonts w:ascii="Times New Roman" w:eastAsiaTheme="minorEastAsia" w:hAnsi="Times New Roman"/>
          <w:sz w:val="24"/>
          <w:szCs w:val="24"/>
          <w:lang w:eastAsia="en-GB"/>
        </w:rPr>
        <w:t>tacit assumptions about</w:t>
      </w:r>
      <w:r w:rsidR="00A966D4">
        <w:rPr>
          <w:rFonts w:ascii="Times New Roman" w:eastAsiaTheme="minorEastAsia" w:hAnsi="Times New Roman"/>
          <w:sz w:val="24"/>
          <w:szCs w:val="24"/>
          <w:lang w:eastAsia="en-GB"/>
        </w:rPr>
        <w:t xml:space="preserve"> normative approaches to</w:t>
      </w:r>
      <w:r w:rsidR="00954BB6">
        <w:rPr>
          <w:rFonts w:ascii="Times New Roman" w:eastAsiaTheme="minorEastAsia" w:hAnsi="Times New Roman"/>
          <w:sz w:val="24"/>
          <w:szCs w:val="24"/>
          <w:lang w:eastAsia="en-GB"/>
        </w:rPr>
        <w:t xml:space="preserve"> health care or health maintenance.  The </w:t>
      </w:r>
      <w:r w:rsidR="00A966D4">
        <w:rPr>
          <w:rFonts w:ascii="Times New Roman" w:eastAsiaTheme="minorEastAsia" w:hAnsi="Times New Roman"/>
          <w:sz w:val="24"/>
          <w:szCs w:val="24"/>
          <w:lang w:eastAsia="en-GB"/>
        </w:rPr>
        <w:t xml:space="preserve">careful </w:t>
      </w:r>
      <w:r w:rsidR="00954BB6">
        <w:rPr>
          <w:rFonts w:ascii="Times New Roman" w:eastAsiaTheme="minorEastAsia" w:hAnsi="Times New Roman"/>
          <w:sz w:val="24"/>
          <w:szCs w:val="24"/>
          <w:lang w:eastAsia="en-GB"/>
        </w:rPr>
        <w:t xml:space="preserve">analysis of individual interviews </w:t>
      </w:r>
      <w:r w:rsidR="00336DC8">
        <w:rPr>
          <w:rFonts w:ascii="Times New Roman" w:eastAsiaTheme="minorEastAsia" w:hAnsi="Times New Roman"/>
          <w:sz w:val="24"/>
          <w:szCs w:val="24"/>
          <w:lang w:eastAsia="en-GB"/>
        </w:rPr>
        <w:t xml:space="preserve">may, </w:t>
      </w:r>
      <w:r w:rsidR="00954BB6">
        <w:rPr>
          <w:rFonts w:ascii="Times New Roman" w:eastAsiaTheme="minorEastAsia" w:hAnsi="Times New Roman"/>
          <w:sz w:val="24"/>
          <w:szCs w:val="24"/>
          <w:lang w:eastAsia="en-GB"/>
        </w:rPr>
        <w:t>of course</w:t>
      </w:r>
      <w:r w:rsidR="00336DC8">
        <w:rPr>
          <w:rFonts w:ascii="Times New Roman" w:eastAsiaTheme="minorEastAsia" w:hAnsi="Times New Roman"/>
          <w:sz w:val="24"/>
          <w:szCs w:val="24"/>
          <w:lang w:eastAsia="en-GB"/>
        </w:rPr>
        <w:t>,</w:t>
      </w:r>
      <w:r w:rsidR="00954BB6">
        <w:rPr>
          <w:rFonts w:ascii="Times New Roman" w:eastAsiaTheme="minorEastAsia" w:hAnsi="Times New Roman"/>
          <w:sz w:val="24"/>
          <w:szCs w:val="24"/>
          <w:lang w:eastAsia="en-GB"/>
        </w:rPr>
        <w:t xml:space="preserve"> ena</w:t>
      </w:r>
      <w:r w:rsidR="00336DC8">
        <w:rPr>
          <w:rFonts w:ascii="Times New Roman" w:eastAsiaTheme="minorEastAsia" w:hAnsi="Times New Roman"/>
          <w:sz w:val="24"/>
          <w:szCs w:val="24"/>
          <w:lang w:eastAsia="en-GB"/>
        </w:rPr>
        <w:t>ble</w:t>
      </w:r>
      <w:r w:rsidR="0020123D">
        <w:rPr>
          <w:rFonts w:ascii="Times New Roman" w:eastAsiaTheme="minorEastAsia" w:hAnsi="Times New Roman"/>
          <w:sz w:val="24"/>
          <w:szCs w:val="24"/>
          <w:lang w:eastAsia="en-GB"/>
        </w:rPr>
        <w:t xml:space="preserve"> some inferences about the</w:t>
      </w:r>
      <w:r w:rsidR="00954BB6">
        <w:rPr>
          <w:rFonts w:ascii="Times New Roman" w:eastAsiaTheme="minorEastAsia" w:hAnsi="Times New Roman"/>
          <w:sz w:val="24"/>
          <w:szCs w:val="24"/>
          <w:lang w:eastAsia="en-GB"/>
        </w:rPr>
        <w:t xml:space="preserve"> underlying assumptions that participants draw on</w:t>
      </w:r>
      <w:r w:rsidR="00A966D4">
        <w:rPr>
          <w:rFonts w:ascii="Times New Roman" w:eastAsiaTheme="minorEastAsia" w:hAnsi="Times New Roman"/>
          <w:sz w:val="24"/>
          <w:szCs w:val="24"/>
          <w:lang w:eastAsia="en-GB"/>
        </w:rPr>
        <w:t xml:space="preserve">; but joint interviews </w:t>
      </w:r>
      <w:r w:rsidR="00336DC8">
        <w:rPr>
          <w:rFonts w:ascii="Times New Roman" w:eastAsiaTheme="minorEastAsia" w:hAnsi="Times New Roman"/>
          <w:sz w:val="24"/>
          <w:szCs w:val="24"/>
          <w:lang w:eastAsia="en-GB"/>
        </w:rPr>
        <w:t xml:space="preserve">have the advantage of </w:t>
      </w:r>
      <w:r w:rsidR="00A966D4">
        <w:rPr>
          <w:rFonts w:ascii="Times New Roman" w:eastAsiaTheme="minorEastAsia" w:hAnsi="Times New Roman"/>
          <w:sz w:val="24"/>
          <w:szCs w:val="24"/>
          <w:lang w:eastAsia="en-GB"/>
        </w:rPr>
        <w:t>often ma</w:t>
      </w:r>
      <w:r w:rsidR="00336DC8">
        <w:rPr>
          <w:rFonts w:ascii="Times New Roman" w:eastAsiaTheme="minorEastAsia" w:hAnsi="Times New Roman"/>
          <w:sz w:val="24"/>
          <w:szCs w:val="24"/>
          <w:lang w:eastAsia="en-GB"/>
        </w:rPr>
        <w:t xml:space="preserve">king </w:t>
      </w:r>
      <w:r w:rsidR="00A966D4">
        <w:rPr>
          <w:rFonts w:ascii="Times New Roman" w:eastAsiaTheme="minorEastAsia" w:hAnsi="Times New Roman"/>
          <w:sz w:val="24"/>
          <w:szCs w:val="24"/>
          <w:lang w:eastAsia="en-GB"/>
        </w:rPr>
        <w:t>these more visible</w:t>
      </w:r>
      <w:r w:rsidR="00954BB6">
        <w:rPr>
          <w:rFonts w:ascii="Times New Roman" w:eastAsiaTheme="minorEastAsia" w:hAnsi="Times New Roman"/>
          <w:sz w:val="24"/>
          <w:szCs w:val="24"/>
          <w:lang w:eastAsia="en-GB"/>
        </w:rPr>
        <w:t>.  An interesting comparison may be made between two excerpts</w:t>
      </w:r>
      <w:r w:rsidR="00954BB6" w:rsidRPr="00C259C7">
        <w:rPr>
          <w:rFonts w:ascii="Times New Roman" w:eastAsiaTheme="minorEastAsia" w:hAnsi="Times New Roman"/>
          <w:sz w:val="24"/>
          <w:szCs w:val="24"/>
          <w:lang w:eastAsia="en-GB"/>
        </w:rPr>
        <w:t xml:space="preserve"> from </w:t>
      </w:r>
      <w:r w:rsidR="00954BB6">
        <w:rPr>
          <w:rFonts w:ascii="Times New Roman" w:eastAsiaTheme="minorEastAsia" w:hAnsi="Times New Roman"/>
          <w:sz w:val="24"/>
          <w:szCs w:val="24"/>
          <w:lang w:eastAsia="en-GB"/>
        </w:rPr>
        <w:t xml:space="preserve">the same interview. The first suggests </w:t>
      </w:r>
      <w:r w:rsidR="00A966D4">
        <w:rPr>
          <w:rFonts w:ascii="Times New Roman" w:eastAsiaTheme="minorEastAsia" w:hAnsi="Times New Roman"/>
          <w:sz w:val="24"/>
          <w:szCs w:val="24"/>
          <w:lang w:eastAsia="en-GB"/>
        </w:rPr>
        <w:t xml:space="preserve">one </w:t>
      </w:r>
      <w:r w:rsidR="00954BB6">
        <w:rPr>
          <w:rFonts w:ascii="Times New Roman" w:eastAsiaTheme="minorEastAsia" w:hAnsi="Times New Roman"/>
          <w:sz w:val="24"/>
          <w:szCs w:val="24"/>
          <w:lang w:eastAsia="en-GB"/>
        </w:rPr>
        <w:t xml:space="preserve">tacit assumption </w:t>
      </w:r>
      <w:r w:rsidR="0020123D">
        <w:rPr>
          <w:rFonts w:ascii="Times New Roman" w:eastAsiaTheme="minorEastAsia" w:hAnsi="Times New Roman"/>
          <w:sz w:val="24"/>
          <w:szCs w:val="24"/>
          <w:lang w:eastAsia="en-GB"/>
        </w:rPr>
        <w:t>of the interviewees</w:t>
      </w:r>
      <w:r w:rsidR="00A966D4">
        <w:rPr>
          <w:rFonts w:ascii="Times New Roman" w:eastAsiaTheme="minorEastAsia" w:hAnsi="Times New Roman"/>
          <w:sz w:val="24"/>
          <w:szCs w:val="24"/>
          <w:lang w:eastAsia="en-GB"/>
        </w:rPr>
        <w:t xml:space="preserve">: </w:t>
      </w:r>
      <w:r w:rsidR="00954BB6">
        <w:rPr>
          <w:rFonts w:ascii="Times New Roman" w:eastAsiaTheme="minorEastAsia" w:hAnsi="Times New Roman"/>
          <w:sz w:val="24"/>
          <w:szCs w:val="24"/>
          <w:lang w:eastAsia="en-GB"/>
        </w:rPr>
        <w:t xml:space="preserve">that </w:t>
      </w:r>
      <w:r w:rsidR="00954BB6" w:rsidRPr="00C259C7">
        <w:rPr>
          <w:rFonts w:ascii="Times New Roman" w:eastAsiaTheme="minorEastAsia" w:hAnsi="Times New Roman"/>
          <w:sz w:val="24"/>
          <w:szCs w:val="24"/>
          <w:lang w:eastAsia="en-GB"/>
        </w:rPr>
        <w:t>doctors’ advice</w:t>
      </w:r>
      <w:r w:rsidR="00954BB6">
        <w:rPr>
          <w:rFonts w:ascii="Times New Roman" w:eastAsiaTheme="minorEastAsia" w:hAnsi="Times New Roman"/>
          <w:sz w:val="24"/>
          <w:szCs w:val="24"/>
          <w:lang w:eastAsia="en-GB"/>
        </w:rPr>
        <w:t xml:space="preserve"> is to be heeded.</w:t>
      </w:r>
    </w:p>
    <w:p w14:paraId="06B340D0" w14:textId="77777777" w:rsidR="00954BB6" w:rsidRPr="00C259C7" w:rsidRDefault="00954BB6" w:rsidP="00954BB6">
      <w:pPr>
        <w:spacing w:line="480" w:lineRule="auto"/>
        <w:ind w:left="720"/>
        <w:contextualSpacing/>
        <w:rPr>
          <w:rFonts w:ascii="Times New Roman" w:eastAsiaTheme="minorEastAsia" w:hAnsi="Times New Roman"/>
          <w:sz w:val="24"/>
          <w:szCs w:val="24"/>
          <w:lang w:eastAsia="en-GB"/>
        </w:rPr>
      </w:pPr>
      <w:r w:rsidRPr="00C259C7">
        <w:rPr>
          <w:rFonts w:ascii="Times New Roman" w:eastAsiaTheme="minorEastAsia" w:hAnsi="Times New Roman"/>
          <w:sz w:val="24"/>
          <w:szCs w:val="24"/>
          <w:lang w:eastAsia="en-GB"/>
        </w:rPr>
        <w:t>Ron</w:t>
      </w:r>
      <w:r>
        <w:rPr>
          <w:rFonts w:ascii="Times New Roman" w:eastAsiaTheme="minorEastAsia" w:hAnsi="Times New Roman"/>
          <w:sz w:val="24"/>
          <w:szCs w:val="24"/>
          <w:lang w:eastAsia="en-GB"/>
        </w:rPr>
        <w:t xml:space="preserve"> (R)</w:t>
      </w:r>
      <w:r w:rsidRPr="00C259C7">
        <w:rPr>
          <w:rFonts w:ascii="Times New Roman" w:eastAsiaTheme="minorEastAsia" w:hAnsi="Times New Roman"/>
          <w:sz w:val="24"/>
          <w:szCs w:val="24"/>
          <w:lang w:eastAsia="en-GB"/>
        </w:rPr>
        <w:t>:  I’ve been to the doctor</w:t>
      </w:r>
      <w:r>
        <w:rPr>
          <w:rFonts w:ascii="Times New Roman" w:eastAsiaTheme="minorEastAsia" w:hAnsi="Times New Roman"/>
          <w:sz w:val="24"/>
          <w:szCs w:val="24"/>
          <w:lang w:eastAsia="en-GB"/>
        </w:rPr>
        <w:t xml:space="preserve"> </w:t>
      </w:r>
    </w:p>
    <w:p w14:paraId="25CA3286" w14:textId="77777777" w:rsidR="00954BB6" w:rsidRPr="00C259C7" w:rsidRDefault="00954BB6" w:rsidP="00954BB6">
      <w:pPr>
        <w:spacing w:line="480" w:lineRule="auto"/>
        <w:ind w:left="720"/>
        <w:contextualSpacing/>
        <w:rPr>
          <w:rFonts w:ascii="Times New Roman" w:eastAsiaTheme="minorEastAsia" w:hAnsi="Times New Roman"/>
          <w:sz w:val="24"/>
          <w:szCs w:val="24"/>
          <w:lang w:eastAsia="en-GB"/>
        </w:rPr>
      </w:pPr>
      <w:r w:rsidRPr="00C259C7">
        <w:rPr>
          <w:rFonts w:ascii="Times New Roman" w:eastAsiaTheme="minorEastAsia" w:hAnsi="Times New Roman"/>
          <w:sz w:val="24"/>
          <w:szCs w:val="24"/>
          <w:lang w:eastAsia="en-GB"/>
        </w:rPr>
        <w:t xml:space="preserve">Felicity: </w:t>
      </w:r>
      <w:r>
        <w:rPr>
          <w:rFonts w:ascii="Times New Roman" w:eastAsiaTheme="minorEastAsia" w:hAnsi="Times New Roman"/>
          <w:sz w:val="24"/>
          <w:szCs w:val="24"/>
          <w:lang w:eastAsia="en-GB"/>
        </w:rPr>
        <w:t>H</w:t>
      </w:r>
      <w:r w:rsidRPr="00C259C7">
        <w:rPr>
          <w:rFonts w:ascii="Times New Roman" w:eastAsiaTheme="minorEastAsia" w:hAnsi="Times New Roman"/>
          <w:sz w:val="24"/>
          <w:szCs w:val="24"/>
          <w:lang w:eastAsia="en-GB"/>
        </w:rPr>
        <w:t>e says you can’t take Crampex</w:t>
      </w:r>
    </w:p>
    <w:p w14:paraId="5900F2AE" w14:textId="77777777" w:rsidR="00954BB6" w:rsidRDefault="00954BB6" w:rsidP="00954BB6">
      <w:pPr>
        <w:spacing w:after="0" w:line="480" w:lineRule="auto"/>
        <w:ind w:left="720"/>
        <w:contextualSpacing/>
        <w:rPr>
          <w:rFonts w:ascii="Times New Roman" w:eastAsiaTheme="minorEastAsia" w:hAnsi="Times New Roman"/>
          <w:sz w:val="24"/>
          <w:szCs w:val="24"/>
          <w:lang w:eastAsia="en-GB"/>
        </w:rPr>
      </w:pPr>
      <w:r>
        <w:rPr>
          <w:rFonts w:ascii="Times New Roman" w:eastAsiaTheme="minorEastAsia" w:hAnsi="Times New Roman"/>
          <w:sz w:val="24"/>
          <w:szCs w:val="24"/>
          <w:lang w:eastAsia="en-GB"/>
        </w:rPr>
        <w:t>R: C</w:t>
      </w:r>
      <w:r w:rsidRPr="00C259C7">
        <w:rPr>
          <w:rFonts w:ascii="Times New Roman" w:eastAsiaTheme="minorEastAsia" w:hAnsi="Times New Roman"/>
          <w:sz w:val="24"/>
          <w:szCs w:val="24"/>
          <w:lang w:eastAsia="en-GB"/>
        </w:rPr>
        <w:t>an’t take Crampex or anything like that</w:t>
      </w:r>
    </w:p>
    <w:p w14:paraId="146AD94D" w14:textId="77777777" w:rsidR="001807D1" w:rsidRDefault="001807D1" w:rsidP="00954BB6">
      <w:pPr>
        <w:spacing w:after="0" w:line="480" w:lineRule="auto"/>
        <w:ind w:left="720"/>
        <w:contextualSpacing/>
        <w:rPr>
          <w:rFonts w:ascii="Times New Roman" w:eastAsiaTheme="minorEastAsia" w:hAnsi="Times New Roman"/>
          <w:sz w:val="24"/>
          <w:szCs w:val="24"/>
          <w:lang w:eastAsia="en-GB"/>
        </w:rPr>
      </w:pPr>
    </w:p>
    <w:p w14:paraId="621F1B83" w14:textId="36FA1D04" w:rsidR="00954BB6" w:rsidRPr="00C259C7" w:rsidRDefault="00A966D4" w:rsidP="000C0C18">
      <w:pPr>
        <w:spacing w:line="480" w:lineRule="auto"/>
        <w:contextualSpacing/>
        <w:rPr>
          <w:rFonts w:ascii="Times New Roman" w:eastAsiaTheme="minorEastAsia" w:hAnsi="Times New Roman"/>
          <w:sz w:val="24"/>
          <w:szCs w:val="24"/>
          <w:lang w:eastAsia="en-GB"/>
        </w:rPr>
      </w:pPr>
      <w:r>
        <w:rPr>
          <w:rFonts w:ascii="Times New Roman" w:eastAsiaTheme="minorEastAsia" w:hAnsi="Times New Roman"/>
          <w:sz w:val="24"/>
          <w:szCs w:val="24"/>
          <w:lang w:eastAsia="en-GB"/>
        </w:rPr>
        <w:t xml:space="preserve">This </w:t>
      </w:r>
      <w:r w:rsidR="00954BB6">
        <w:rPr>
          <w:rFonts w:ascii="Times New Roman" w:eastAsiaTheme="minorEastAsia" w:hAnsi="Times New Roman"/>
          <w:sz w:val="24"/>
          <w:szCs w:val="24"/>
          <w:lang w:eastAsia="en-GB"/>
        </w:rPr>
        <w:t xml:space="preserve">assumption could be inferred in the same way if Felicity had not spoken: the interaction here does not necessarily enable the work of surfacing tacit knowledge.  </w:t>
      </w:r>
      <w:r w:rsidR="007E29F1">
        <w:rPr>
          <w:rFonts w:ascii="Times New Roman" w:eastAsiaTheme="minorEastAsia" w:hAnsi="Times New Roman"/>
          <w:sz w:val="24"/>
          <w:szCs w:val="24"/>
          <w:lang w:eastAsia="en-GB"/>
        </w:rPr>
        <w:t xml:space="preserve">What the joint interview </w:t>
      </w:r>
      <w:r w:rsidR="0013768D">
        <w:rPr>
          <w:rFonts w:ascii="Times New Roman" w:eastAsiaTheme="minorEastAsia" w:hAnsi="Times New Roman"/>
          <w:sz w:val="24"/>
          <w:szCs w:val="24"/>
          <w:lang w:eastAsia="en-GB"/>
        </w:rPr>
        <w:t>may</w:t>
      </w:r>
      <w:r w:rsidR="007E29F1">
        <w:rPr>
          <w:rFonts w:ascii="Times New Roman" w:eastAsiaTheme="minorEastAsia" w:hAnsi="Times New Roman"/>
          <w:sz w:val="24"/>
          <w:szCs w:val="24"/>
          <w:lang w:eastAsia="en-GB"/>
        </w:rPr>
        <w:t xml:space="preserve"> add, though, is some </w:t>
      </w:r>
      <w:r w:rsidR="0020123D">
        <w:rPr>
          <w:rFonts w:ascii="Times New Roman" w:eastAsiaTheme="minorEastAsia" w:hAnsi="Times New Roman"/>
          <w:sz w:val="24"/>
          <w:szCs w:val="24"/>
          <w:lang w:eastAsia="en-GB"/>
        </w:rPr>
        <w:t xml:space="preserve">explicit </w:t>
      </w:r>
      <w:r w:rsidR="007E29F1">
        <w:rPr>
          <w:rFonts w:ascii="Times New Roman" w:eastAsiaTheme="minorEastAsia" w:hAnsi="Times New Roman"/>
          <w:sz w:val="24"/>
          <w:szCs w:val="24"/>
          <w:lang w:eastAsia="en-GB"/>
        </w:rPr>
        <w:t xml:space="preserve">reflection on these assumptions.  </w:t>
      </w:r>
      <w:r w:rsidR="00040305">
        <w:rPr>
          <w:rFonts w:ascii="Times New Roman" w:eastAsiaTheme="minorEastAsia" w:hAnsi="Times New Roman"/>
          <w:sz w:val="24"/>
          <w:szCs w:val="24"/>
          <w:lang w:eastAsia="en-GB"/>
        </w:rPr>
        <w:t>In</w:t>
      </w:r>
      <w:r w:rsidR="007E29F1">
        <w:rPr>
          <w:rFonts w:ascii="Times New Roman" w:eastAsiaTheme="minorEastAsia" w:hAnsi="Times New Roman"/>
          <w:sz w:val="24"/>
          <w:szCs w:val="24"/>
          <w:lang w:eastAsia="en-GB"/>
        </w:rPr>
        <w:t xml:space="preserve"> commenting on their partner’s decision making, </w:t>
      </w:r>
      <w:r w:rsidR="00040305">
        <w:rPr>
          <w:rFonts w:ascii="Times New Roman" w:eastAsiaTheme="minorEastAsia" w:hAnsi="Times New Roman"/>
          <w:sz w:val="24"/>
          <w:szCs w:val="24"/>
          <w:lang w:eastAsia="en-GB"/>
        </w:rPr>
        <w:t xml:space="preserve">participants </w:t>
      </w:r>
      <w:r>
        <w:rPr>
          <w:rFonts w:ascii="Times New Roman" w:eastAsiaTheme="minorEastAsia" w:hAnsi="Times New Roman"/>
          <w:sz w:val="24"/>
          <w:szCs w:val="24"/>
          <w:lang w:eastAsia="en-GB"/>
        </w:rPr>
        <w:t xml:space="preserve">at times </w:t>
      </w:r>
      <w:r w:rsidR="0020123D">
        <w:rPr>
          <w:rFonts w:ascii="Times New Roman" w:eastAsiaTheme="minorEastAsia" w:hAnsi="Times New Roman"/>
          <w:sz w:val="24"/>
          <w:szCs w:val="24"/>
          <w:lang w:eastAsia="en-GB"/>
        </w:rPr>
        <w:t>overtly signalled</w:t>
      </w:r>
      <w:r w:rsidR="007E29F1">
        <w:rPr>
          <w:rFonts w:ascii="Times New Roman" w:eastAsiaTheme="minorEastAsia" w:hAnsi="Times New Roman"/>
          <w:sz w:val="24"/>
          <w:szCs w:val="24"/>
          <w:lang w:eastAsia="en-GB"/>
        </w:rPr>
        <w:t xml:space="preserve"> </w:t>
      </w:r>
      <w:r w:rsidR="004B55BD">
        <w:rPr>
          <w:rFonts w:ascii="Times New Roman" w:eastAsiaTheme="minorEastAsia" w:hAnsi="Times New Roman"/>
          <w:sz w:val="24"/>
          <w:szCs w:val="24"/>
          <w:lang w:eastAsia="en-GB"/>
        </w:rPr>
        <w:t xml:space="preserve">assumptions made, or normative </w:t>
      </w:r>
      <w:r w:rsidR="007E29F1">
        <w:rPr>
          <w:rFonts w:ascii="Times New Roman" w:eastAsiaTheme="minorEastAsia" w:hAnsi="Times New Roman"/>
          <w:sz w:val="24"/>
          <w:szCs w:val="24"/>
          <w:lang w:eastAsia="en-GB"/>
        </w:rPr>
        <w:t>values</w:t>
      </w:r>
      <w:r w:rsidR="004B55BD">
        <w:rPr>
          <w:rFonts w:ascii="Times New Roman" w:eastAsiaTheme="minorEastAsia" w:hAnsi="Times New Roman"/>
          <w:sz w:val="24"/>
          <w:szCs w:val="24"/>
          <w:lang w:eastAsia="en-GB"/>
        </w:rPr>
        <w:t xml:space="preserve">. </w:t>
      </w:r>
      <w:r w:rsidR="00922DFF">
        <w:rPr>
          <w:rFonts w:ascii="Times New Roman" w:eastAsiaTheme="minorEastAsia" w:hAnsi="Times New Roman"/>
          <w:sz w:val="24"/>
          <w:szCs w:val="24"/>
          <w:lang w:eastAsia="en-GB"/>
        </w:rPr>
        <w:t>A</w:t>
      </w:r>
      <w:r w:rsidR="007E29F1">
        <w:rPr>
          <w:rFonts w:ascii="Times New Roman" w:eastAsiaTheme="minorEastAsia" w:hAnsi="Times New Roman"/>
          <w:sz w:val="24"/>
          <w:szCs w:val="24"/>
          <w:lang w:eastAsia="en-GB"/>
        </w:rPr>
        <w:t xml:space="preserve"> </w:t>
      </w:r>
      <w:r w:rsidR="00954BB6">
        <w:rPr>
          <w:rFonts w:ascii="Times New Roman" w:eastAsiaTheme="minorEastAsia" w:hAnsi="Times New Roman"/>
          <w:sz w:val="24"/>
          <w:szCs w:val="24"/>
          <w:lang w:eastAsia="en-GB"/>
        </w:rPr>
        <w:t xml:space="preserve">second excerpt </w:t>
      </w:r>
      <w:r w:rsidR="00922DFF">
        <w:rPr>
          <w:rFonts w:ascii="Times New Roman" w:eastAsiaTheme="minorEastAsia" w:hAnsi="Times New Roman"/>
          <w:sz w:val="24"/>
          <w:szCs w:val="24"/>
          <w:lang w:eastAsia="en-GB"/>
        </w:rPr>
        <w:t xml:space="preserve">from the same couple </w:t>
      </w:r>
      <w:r w:rsidR="00954BB6">
        <w:rPr>
          <w:rFonts w:ascii="Times New Roman" w:eastAsiaTheme="minorEastAsia" w:hAnsi="Times New Roman"/>
          <w:sz w:val="24"/>
          <w:szCs w:val="24"/>
          <w:lang w:eastAsia="en-GB"/>
        </w:rPr>
        <w:t>highlights th</w:t>
      </w:r>
      <w:r w:rsidR="007E29F1">
        <w:rPr>
          <w:rFonts w:ascii="Times New Roman" w:eastAsiaTheme="minorEastAsia" w:hAnsi="Times New Roman"/>
          <w:sz w:val="24"/>
          <w:szCs w:val="24"/>
          <w:lang w:eastAsia="en-GB"/>
        </w:rPr>
        <w:t xml:space="preserve">is work, in </w:t>
      </w:r>
      <w:r w:rsidR="00922DFF">
        <w:rPr>
          <w:rFonts w:ascii="Times New Roman" w:eastAsiaTheme="minorEastAsia" w:hAnsi="Times New Roman"/>
          <w:sz w:val="24"/>
          <w:szCs w:val="24"/>
          <w:lang w:eastAsia="en-GB"/>
        </w:rPr>
        <w:t>that</w:t>
      </w:r>
      <w:r w:rsidR="007E29F1">
        <w:rPr>
          <w:rFonts w:ascii="Times New Roman" w:eastAsiaTheme="minorEastAsia" w:hAnsi="Times New Roman"/>
          <w:sz w:val="24"/>
          <w:szCs w:val="24"/>
          <w:lang w:eastAsia="en-GB"/>
        </w:rPr>
        <w:t xml:space="preserve"> </w:t>
      </w:r>
      <w:r w:rsidR="00954BB6">
        <w:rPr>
          <w:rFonts w:ascii="Times New Roman" w:eastAsiaTheme="minorEastAsia" w:hAnsi="Times New Roman"/>
          <w:sz w:val="24"/>
          <w:szCs w:val="24"/>
          <w:lang w:eastAsia="en-GB"/>
        </w:rPr>
        <w:t xml:space="preserve">Felicity </w:t>
      </w:r>
      <w:r w:rsidR="007E29F1">
        <w:rPr>
          <w:rFonts w:ascii="Times New Roman" w:eastAsiaTheme="minorEastAsia" w:hAnsi="Times New Roman"/>
          <w:sz w:val="24"/>
          <w:szCs w:val="24"/>
          <w:lang w:eastAsia="en-GB"/>
        </w:rPr>
        <w:t>comments directly on</w:t>
      </w:r>
      <w:r w:rsidR="00106D5C">
        <w:rPr>
          <w:rFonts w:ascii="Times New Roman" w:eastAsiaTheme="minorEastAsia" w:hAnsi="Times New Roman"/>
          <w:sz w:val="24"/>
          <w:szCs w:val="24"/>
          <w:lang w:eastAsia="en-GB"/>
        </w:rPr>
        <w:t xml:space="preserve"> Ron’s views, thus providing</w:t>
      </w:r>
      <w:r w:rsidR="007E29F1">
        <w:rPr>
          <w:rFonts w:ascii="Times New Roman" w:eastAsiaTheme="minorEastAsia" w:hAnsi="Times New Roman"/>
          <w:sz w:val="24"/>
          <w:szCs w:val="24"/>
          <w:lang w:eastAsia="en-GB"/>
        </w:rPr>
        <w:t xml:space="preserve"> a more nuanced picture of th</w:t>
      </w:r>
      <w:r w:rsidR="006166B4">
        <w:rPr>
          <w:rFonts w:ascii="Times New Roman" w:eastAsiaTheme="minorEastAsia" w:hAnsi="Times New Roman"/>
          <w:sz w:val="24"/>
          <w:szCs w:val="24"/>
          <w:lang w:eastAsia="en-GB"/>
        </w:rPr>
        <w:t>e role of tacit values such as “</w:t>
      </w:r>
      <w:r w:rsidR="007E29F1">
        <w:rPr>
          <w:rFonts w:ascii="Times New Roman" w:eastAsiaTheme="minorEastAsia" w:hAnsi="Times New Roman"/>
          <w:sz w:val="24"/>
          <w:szCs w:val="24"/>
          <w:lang w:eastAsia="en-GB"/>
        </w:rPr>
        <w:t>trusting what doctors say</w:t>
      </w:r>
      <w:r w:rsidR="006166B4">
        <w:rPr>
          <w:rFonts w:ascii="Times New Roman" w:eastAsiaTheme="minorEastAsia" w:hAnsi="Times New Roman"/>
          <w:sz w:val="24"/>
          <w:szCs w:val="24"/>
          <w:lang w:eastAsia="en-GB"/>
        </w:rPr>
        <w:t>”</w:t>
      </w:r>
      <w:r w:rsidR="007E29F1">
        <w:rPr>
          <w:rFonts w:ascii="Times New Roman" w:eastAsiaTheme="minorEastAsia" w:hAnsi="Times New Roman"/>
          <w:sz w:val="24"/>
          <w:szCs w:val="24"/>
          <w:lang w:eastAsia="en-GB"/>
        </w:rPr>
        <w:t>:</w:t>
      </w:r>
    </w:p>
    <w:p w14:paraId="5E6F67CD" w14:textId="77777777" w:rsidR="00954BB6" w:rsidRPr="000516B8" w:rsidRDefault="00954BB6" w:rsidP="00954BB6">
      <w:pPr>
        <w:spacing w:line="480" w:lineRule="auto"/>
        <w:ind w:left="720"/>
        <w:contextualSpacing/>
        <w:rPr>
          <w:rFonts w:ascii="Times New Roman" w:eastAsiaTheme="minorEastAsia" w:hAnsi="Times New Roman"/>
          <w:sz w:val="24"/>
          <w:szCs w:val="24"/>
          <w:lang w:eastAsia="en-GB"/>
        </w:rPr>
      </w:pPr>
      <w:r>
        <w:rPr>
          <w:rFonts w:ascii="Times New Roman" w:eastAsiaTheme="minorEastAsia" w:hAnsi="Times New Roman"/>
          <w:sz w:val="24"/>
          <w:szCs w:val="24"/>
          <w:lang w:eastAsia="en-GB"/>
        </w:rPr>
        <w:lastRenderedPageBreak/>
        <w:t>Ron: T</w:t>
      </w:r>
      <w:r w:rsidRPr="000516B8">
        <w:rPr>
          <w:rFonts w:ascii="Times New Roman" w:eastAsiaTheme="minorEastAsia" w:hAnsi="Times New Roman"/>
          <w:sz w:val="24"/>
          <w:szCs w:val="24"/>
          <w:lang w:eastAsia="en-GB"/>
        </w:rPr>
        <w:t>hey just told me that I had to take them</w:t>
      </w:r>
      <w:r w:rsidR="007E29F1">
        <w:rPr>
          <w:rFonts w:ascii="Times New Roman" w:eastAsiaTheme="minorEastAsia" w:hAnsi="Times New Roman"/>
          <w:sz w:val="24"/>
          <w:szCs w:val="24"/>
          <w:lang w:eastAsia="en-GB"/>
        </w:rPr>
        <w:t xml:space="preserve"> [statins]</w:t>
      </w:r>
      <w:r w:rsidRPr="000516B8">
        <w:rPr>
          <w:rFonts w:ascii="Times New Roman" w:eastAsiaTheme="minorEastAsia" w:hAnsi="Times New Roman"/>
          <w:sz w:val="24"/>
          <w:szCs w:val="24"/>
          <w:lang w:eastAsia="en-GB"/>
        </w:rPr>
        <w:t>, that I had to take them for the rest of my life so I just accepted it</w:t>
      </w:r>
      <w:r>
        <w:rPr>
          <w:rFonts w:ascii="Times New Roman" w:eastAsiaTheme="minorEastAsia" w:hAnsi="Times New Roman"/>
          <w:sz w:val="24"/>
          <w:szCs w:val="24"/>
          <w:lang w:eastAsia="en-GB"/>
        </w:rPr>
        <w:t>.</w:t>
      </w:r>
    </w:p>
    <w:p w14:paraId="72EDFCEF" w14:textId="77777777" w:rsidR="00954BB6" w:rsidRDefault="00954BB6" w:rsidP="00954BB6">
      <w:pPr>
        <w:spacing w:line="480" w:lineRule="auto"/>
        <w:ind w:left="720"/>
        <w:contextualSpacing/>
        <w:rPr>
          <w:rFonts w:ascii="Times New Roman" w:eastAsiaTheme="minorEastAsia" w:hAnsi="Times New Roman"/>
          <w:sz w:val="24"/>
          <w:szCs w:val="24"/>
          <w:lang w:eastAsia="en-GB"/>
        </w:rPr>
      </w:pPr>
      <w:r w:rsidRPr="000516B8">
        <w:rPr>
          <w:rFonts w:ascii="Times New Roman" w:eastAsiaTheme="minorEastAsia" w:hAnsi="Times New Roman"/>
          <w:sz w:val="24"/>
          <w:szCs w:val="24"/>
          <w:lang w:eastAsia="en-GB"/>
        </w:rPr>
        <w:t>Felicity:  Ron does accept things like that.  He thinks doctors are gods and if</w:t>
      </w:r>
      <w:r>
        <w:rPr>
          <w:rFonts w:ascii="Times New Roman" w:eastAsiaTheme="minorEastAsia" w:hAnsi="Times New Roman"/>
          <w:sz w:val="24"/>
          <w:szCs w:val="24"/>
          <w:lang w:eastAsia="en-GB"/>
        </w:rPr>
        <w:t xml:space="preserve"> they say something he’ll do it.</w:t>
      </w:r>
    </w:p>
    <w:p w14:paraId="2F0D5862" w14:textId="77777777" w:rsidR="00EE5A31" w:rsidRDefault="00EE5A31" w:rsidP="00954BB6">
      <w:pPr>
        <w:spacing w:line="480" w:lineRule="auto"/>
        <w:ind w:left="720"/>
        <w:contextualSpacing/>
        <w:rPr>
          <w:rFonts w:ascii="Times New Roman" w:eastAsiaTheme="minorEastAsia" w:hAnsi="Times New Roman"/>
          <w:sz w:val="24"/>
          <w:szCs w:val="24"/>
          <w:lang w:eastAsia="en-GB"/>
        </w:rPr>
      </w:pPr>
    </w:p>
    <w:p w14:paraId="2E046F4F" w14:textId="77777777" w:rsidR="000C0C18" w:rsidRDefault="004B55BD" w:rsidP="00336DC8">
      <w:pPr>
        <w:spacing w:line="480" w:lineRule="auto"/>
        <w:contextualSpacing/>
        <w:rPr>
          <w:rFonts w:ascii="Times New Roman" w:eastAsiaTheme="minorEastAsia" w:hAnsi="Times New Roman"/>
          <w:sz w:val="24"/>
          <w:szCs w:val="24"/>
          <w:lang w:eastAsia="en-GB"/>
        </w:rPr>
      </w:pPr>
      <w:r>
        <w:rPr>
          <w:rFonts w:ascii="Times New Roman" w:eastAsiaTheme="minorEastAsia" w:hAnsi="Times New Roman"/>
          <w:sz w:val="24"/>
          <w:szCs w:val="24"/>
          <w:lang w:eastAsia="en-GB"/>
        </w:rPr>
        <w:t xml:space="preserve">That Felicity marks Ron’s willingness to trust doctors as an orientation of him, personally, rather than an implicit value, suggests that rather than being an unquestioned assumption made by the couple, it was one that can be debated, and which might not inevitably be a determining factor.  </w:t>
      </w:r>
    </w:p>
    <w:p w14:paraId="7B2EFD04" w14:textId="5CC47A03" w:rsidR="00954BB6" w:rsidRPr="000516B8" w:rsidRDefault="007E29F1" w:rsidP="000C0C18">
      <w:pPr>
        <w:spacing w:line="480" w:lineRule="auto"/>
        <w:ind w:firstLine="720"/>
        <w:contextualSpacing/>
        <w:rPr>
          <w:rFonts w:ascii="Times New Roman" w:eastAsiaTheme="minorEastAsia" w:hAnsi="Times New Roman"/>
          <w:sz w:val="24"/>
          <w:szCs w:val="24"/>
          <w:lang w:eastAsia="en-GB"/>
        </w:rPr>
      </w:pPr>
      <w:r>
        <w:rPr>
          <w:rFonts w:ascii="Times New Roman" w:eastAsiaTheme="minorEastAsia" w:hAnsi="Times New Roman"/>
          <w:sz w:val="24"/>
          <w:szCs w:val="24"/>
          <w:lang w:eastAsia="en-GB"/>
        </w:rPr>
        <w:t xml:space="preserve">Felicity’s </w:t>
      </w:r>
      <w:r w:rsidR="00106D5C">
        <w:rPr>
          <w:rFonts w:ascii="Times New Roman" w:eastAsiaTheme="minorEastAsia" w:hAnsi="Times New Roman"/>
          <w:sz w:val="24"/>
          <w:szCs w:val="24"/>
          <w:lang w:eastAsia="en-GB"/>
        </w:rPr>
        <w:t xml:space="preserve">reflection on Ron’s rationale </w:t>
      </w:r>
      <w:r>
        <w:rPr>
          <w:rFonts w:ascii="Times New Roman" w:eastAsiaTheme="minorEastAsia" w:hAnsi="Times New Roman"/>
          <w:sz w:val="24"/>
          <w:szCs w:val="24"/>
          <w:lang w:eastAsia="en-GB"/>
        </w:rPr>
        <w:t xml:space="preserve">in this exchange may be </w:t>
      </w:r>
      <w:r w:rsidR="00106D5C">
        <w:rPr>
          <w:rFonts w:ascii="Times New Roman" w:eastAsiaTheme="minorEastAsia" w:hAnsi="Times New Roman"/>
          <w:sz w:val="24"/>
          <w:szCs w:val="24"/>
          <w:lang w:eastAsia="en-GB"/>
        </w:rPr>
        <w:t xml:space="preserve">particularly </w:t>
      </w:r>
      <w:r>
        <w:rPr>
          <w:rFonts w:ascii="Times New Roman" w:eastAsiaTheme="minorEastAsia" w:hAnsi="Times New Roman"/>
          <w:sz w:val="24"/>
          <w:szCs w:val="24"/>
          <w:lang w:eastAsia="en-GB"/>
        </w:rPr>
        <w:t xml:space="preserve">explicit, but there were </w:t>
      </w:r>
      <w:r w:rsidR="00954BB6" w:rsidRPr="000516B8">
        <w:rPr>
          <w:rFonts w:ascii="Times New Roman" w:eastAsiaTheme="minorEastAsia" w:hAnsi="Times New Roman"/>
          <w:sz w:val="24"/>
          <w:szCs w:val="24"/>
          <w:lang w:eastAsia="en-GB"/>
        </w:rPr>
        <w:t xml:space="preserve">several other examples where discussion between the two interviewees </w:t>
      </w:r>
      <w:r w:rsidR="00954BB6">
        <w:rPr>
          <w:rFonts w:ascii="Times New Roman" w:eastAsiaTheme="minorEastAsia" w:hAnsi="Times New Roman"/>
          <w:sz w:val="24"/>
          <w:szCs w:val="24"/>
          <w:lang w:eastAsia="en-GB"/>
        </w:rPr>
        <w:t>adds analytic value</w:t>
      </w:r>
      <w:r w:rsidR="00954BB6" w:rsidRPr="000516B8">
        <w:rPr>
          <w:rFonts w:ascii="Times New Roman" w:eastAsiaTheme="minorEastAsia" w:hAnsi="Times New Roman"/>
          <w:sz w:val="24"/>
          <w:szCs w:val="24"/>
          <w:lang w:eastAsia="en-GB"/>
        </w:rPr>
        <w:t xml:space="preserve"> in </w:t>
      </w:r>
      <w:r>
        <w:rPr>
          <w:rFonts w:ascii="Times New Roman" w:eastAsiaTheme="minorEastAsia" w:hAnsi="Times New Roman"/>
          <w:sz w:val="24"/>
          <w:szCs w:val="24"/>
          <w:lang w:eastAsia="en-GB"/>
        </w:rPr>
        <w:t xml:space="preserve">a similar </w:t>
      </w:r>
      <w:r w:rsidR="00954BB6" w:rsidRPr="000516B8">
        <w:rPr>
          <w:rFonts w:ascii="Times New Roman" w:eastAsiaTheme="minorEastAsia" w:hAnsi="Times New Roman"/>
          <w:sz w:val="24"/>
          <w:szCs w:val="24"/>
          <w:lang w:eastAsia="en-GB"/>
        </w:rPr>
        <w:t>way</w:t>
      </w:r>
      <w:r>
        <w:rPr>
          <w:rFonts w:ascii="Times New Roman" w:eastAsiaTheme="minorEastAsia" w:hAnsi="Times New Roman"/>
          <w:sz w:val="24"/>
          <w:szCs w:val="24"/>
          <w:lang w:eastAsia="en-GB"/>
        </w:rPr>
        <w:t xml:space="preserve">. </w:t>
      </w:r>
      <w:r w:rsidR="00954BB6" w:rsidRPr="000516B8">
        <w:rPr>
          <w:rFonts w:ascii="Times New Roman" w:eastAsiaTheme="minorEastAsia" w:hAnsi="Times New Roman"/>
          <w:sz w:val="24"/>
          <w:szCs w:val="24"/>
          <w:lang w:eastAsia="en-GB"/>
        </w:rPr>
        <w:t xml:space="preserve">For </w:t>
      </w:r>
      <w:r w:rsidR="00954BB6">
        <w:rPr>
          <w:rFonts w:ascii="Times New Roman" w:eastAsiaTheme="minorEastAsia" w:hAnsi="Times New Roman"/>
          <w:sz w:val="24"/>
          <w:szCs w:val="24"/>
          <w:lang w:eastAsia="en-GB"/>
        </w:rPr>
        <w:t>instance</w:t>
      </w:r>
      <w:r w:rsidR="00954BB6" w:rsidRPr="000516B8">
        <w:rPr>
          <w:rFonts w:ascii="Times New Roman" w:eastAsiaTheme="minorEastAsia" w:hAnsi="Times New Roman"/>
          <w:sz w:val="24"/>
          <w:szCs w:val="24"/>
          <w:lang w:eastAsia="en-GB"/>
        </w:rPr>
        <w:t>, th</w:t>
      </w:r>
      <w:r w:rsidR="00954BB6">
        <w:rPr>
          <w:rFonts w:ascii="Times New Roman" w:eastAsiaTheme="minorEastAsia" w:hAnsi="Times New Roman"/>
          <w:sz w:val="24"/>
          <w:szCs w:val="24"/>
          <w:lang w:eastAsia="en-GB"/>
        </w:rPr>
        <w:t>e following exchange highlights</w:t>
      </w:r>
      <w:r w:rsidR="00954BB6" w:rsidRPr="000516B8">
        <w:rPr>
          <w:rFonts w:ascii="Times New Roman" w:eastAsiaTheme="minorEastAsia" w:hAnsi="Times New Roman"/>
          <w:sz w:val="24"/>
          <w:szCs w:val="24"/>
          <w:lang w:eastAsia="en-GB"/>
        </w:rPr>
        <w:t xml:space="preserve"> a question which </w:t>
      </w:r>
      <w:r w:rsidR="00954BB6">
        <w:rPr>
          <w:rFonts w:ascii="Times New Roman" w:eastAsiaTheme="minorEastAsia" w:hAnsi="Times New Roman"/>
          <w:sz w:val="24"/>
          <w:szCs w:val="24"/>
          <w:lang w:eastAsia="en-GB"/>
        </w:rPr>
        <w:t>turns</w:t>
      </w:r>
      <w:r w:rsidR="00954BB6" w:rsidRPr="000516B8">
        <w:rPr>
          <w:rFonts w:ascii="Times New Roman" w:eastAsiaTheme="minorEastAsia" w:hAnsi="Times New Roman"/>
          <w:sz w:val="24"/>
          <w:szCs w:val="24"/>
          <w:lang w:eastAsia="en-GB"/>
        </w:rPr>
        <w:t xml:space="preserve"> out to be central to</w:t>
      </w:r>
      <w:r>
        <w:rPr>
          <w:rFonts w:ascii="Times New Roman" w:eastAsiaTheme="minorEastAsia" w:hAnsi="Times New Roman"/>
          <w:sz w:val="24"/>
          <w:szCs w:val="24"/>
          <w:lang w:eastAsia="en-GB"/>
        </w:rPr>
        <w:t xml:space="preserve"> the</w:t>
      </w:r>
      <w:r w:rsidR="00954BB6" w:rsidRPr="000516B8">
        <w:rPr>
          <w:rFonts w:ascii="Times New Roman" w:eastAsiaTheme="minorEastAsia" w:hAnsi="Times New Roman"/>
          <w:sz w:val="24"/>
          <w:szCs w:val="24"/>
          <w:lang w:eastAsia="en-GB"/>
        </w:rPr>
        <w:t xml:space="preserve"> </w:t>
      </w:r>
      <w:r w:rsidR="00336DC8">
        <w:rPr>
          <w:rFonts w:ascii="Times New Roman" w:eastAsiaTheme="minorEastAsia" w:hAnsi="Times New Roman"/>
          <w:sz w:val="24"/>
          <w:szCs w:val="24"/>
          <w:lang w:eastAsia="en-GB"/>
        </w:rPr>
        <w:t>decision to take medications</w:t>
      </w:r>
      <w:r w:rsidR="00954BB6" w:rsidRPr="000516B8">
        <w:rPr>
          <w:rFonts w:ascii="Times New Roman" w:eastAsiaTheme="minorEastAsia" w:hAnsi="Times New Roman"/>
          <w:sz w:val="24"/>
          <w:szCs w:val="24"/>
          <w:lang w:eastAsia="en-GB"/>
        </w:rPr>
        <w:t>: What</w:t>
      </w:r>
      <w:r w:rsidR="00922DFF">
        <w:rPr>
          <w:rFonts w:ascii="Times New Roman" w:eastAsiaTheme="minorEastAsia" w:hAnsi="Times New Roman"/>
          <w:sz w:val="24"/>
          <w:szCs w:val="24"/>
          <w:lang w:eastAsia="en-GB"/>
        </w:rPr>
        <w:t>, for participants,</w:t>
      </w:r>
      <w:r w:rsidR="00954BB6" w:rsidRPr="000516B8">
        <w:rPr>
          <w:rFonts w:ascii="Times New Roman" w:eastAsiaTheme="minorEastAsia" w:hAnsi="Times New Roman"/>
          <w:sz w:val="24"/>
          <w:szCs w:val="24"/>
          <w:lang w:eastAsia="en-GB"/>
        </w:rPr>
        <w:t xml:space="preserve"> constitutes “having a condition” and hence “needing” treatment?</w:t>
      </w:r>
      <w:r w:rsidR="00954BB6">
        <w:rPr>
          <w:rFonts w:ascii="Times New Roman" w:eastAsiaTheme="minorEastAsia" w:hAnsi="Times New Roman"/>
          <w:sz w:val="24"/>
          <w:szCs w:val="24"/>
          <w:lang w:eastAsia="en-GB"/>
        </w:rPr>
        <w:t xml:space="preserve"> </w:t>
      </w:r>
      <w:r>
        <w:rPr>
          <w:rFonts w:ascii="Times New Roman" w:eastAsiaTheme="minorEastAsia" w:hAnsi="Times New Roman"/>
          <w:sz w:val="24"/>
          <w:szCs w:val="24"/>
          <w:lang w:eastAsia="en-GB"/>
        </w:rPr>
        <w:t xml:space="preserve"> Here, </w:t>
      </w:r>
      <w:r w:rsidR="00954BB6">
        <w:rPr>
          <w:rFonts w:ascii="Times New Roman" w:eastAsiaTheme="minorEastAsia" w:hAnsi="Times New Roman"/>
          <w:sz w:val="24"/>
          <w:szCs w:val="24"/>
          <w:lang w:eastAsia="en-GB"/>
        </w:rPr>
        <w:t>Mary’s “But if ...” prompts Don to elaborate on his initial statement</w:t>
      </w:r>
      <w:r w:rsidR="00106D5C">
        <w:rPr>
          <w:rFonts w:ascii="Times New Roman" w:eastAsiaTheme="minorEastAsia" w:hAnsi="Times New Roman"/>
          <w:sz w:val="24"/>
          <w:szCs w:val="24"/>
          <w:lang w:eastAsia="en-GB"/>
        </w:rPr>
        <w:t xml:space="preserve">, and </w:t>
      </w:r>
      <w:r w:rsidR="00922DFF">
        <w:rPr>
          <w:rFonts w:ascii="Times New Roman" w:eastAsiaTheme="minorEastAsia" w:hAnsi="Times New Roman"/>
          <w:sz w:val="24"/>
          <w:szCs w:val="24"/>
          <w:lang w:eastAsia="en-GB"/>
        </w:rPr>
        <w:t xml:space="preserve">in doing so </w:t>
      </w:r>
      <w:r w:rsidR="00106D5C">
        <w:rPr>
          <w:rFonts w:ascii="Times New Roman" w:eastAsiaTheme="minorEastAsia" w:hAnsi="Times New Roman"/>
          <w:sz w:val="24"/>
          <w:szCs w:val="24"/>
          <w:lang w:eastAsia="en-GB"/>
        </w:rPr>
        <w:t>to</w:t>
      </w:r>
      <w:r w:rsidR="00765265">
        <w:rPr>
          <w:rFonts w:ascii="Times New Roman" w:eastAsiaTheme="minorEastAsia" w:hAnsi="Times New Roman"/>
          <w:sz w:val="24"/>
          <w:szCs w:val="24"/>
          <w:lang w:eastAsia="en-GB"/>
        </w:rPr>
        <w:t xml:space="preserve"> reflect on the meaning of </w:t>
      </w:r>
      <w:r w:rsidR="006166B4">
        <w:rPr>
          <w:rFonts w:ascii="Times New Roman" w:eastAsiaTheme="minorEastAsia" w:hAnsi="Times New Roman"/>
          <w:sz w:val="24"/>
          <w:szCs w:val="24"/>
          <w:lang w:eastAsia="en-GB"/>
        </w:rPr>
        <w:t>“a condition”</w:t>
      </w:r>
      <w:r w:rsidR="00765265">
        <w:rPr>
          <w:rFonts w:ascii="Times New Roman" w:eastAsiaTheme="minorEastAsia" w:hAnsi="Times New Roman"/>
          <w:sz w:val="24"/>
          <w:szCs w:val="24"/>
          <w:lang w:eastAsia="en-GB"/>
        </w:rPr>
        <w:t>, and its properties</w:t>
      </w:r>
      <w:r w:rsidR="00954BB6">
        <w:rPr>
          <w:rFonts w:ascii="Times New Roman" w:eastAsiaTheme="minorEastAsia" w:hAnsi="Times New Roman"/>
          <w:sz w:val="24"/>
          <w:szCs w:val="24"/>
          <w:lang w:eastAsia="en-GB"/>
        </w:rPr>
        <w:t>:</w:t>
      </w:r>
    </w:p>
    <w:p w14:paraId="54AD820E" w14:textId="77777777" w:rsidR="00954BB6" w:rsidRPr="000516B8" w:rsidRDefault="00954BB6" w:rsidP="00954BB6">
      <w:pPr>
        <w:spacing w:after="0" w:line="480" w:lineRule="auto"/>
        <w:ind w:left="720"/>
        <w:rPr>
          <w:rFonts w:ascii="Times New Roman" w:hAnsi="Times New Roman"/>
          <w:sz w:val="24"/>
          <w:szCs w:val="24"/>
        </w:rPr>
      </w:pPr>
      <w:r w:rsidRPr="000516B8">
        <w:rPr>
          <w:rFonts w:ascii="Times New Roman" w:hAnsi="Times New Roman"/>
          <w:sz w:val="24"/>
          <w:szCs w:val="24"/>
        </w:rPr>
        <w:t>Don</w:t>
      </w:r>
      <w:r>
        <w:rPr>
          <w:rFonts w:ascii="Times New Roman" w:hAnsi="Times New Roman"/>
          <w:sz w:val="24"/>
          <w:szCs w:val="24"/>
        </w:rPr>
        <w:t xml:space="preserve"> (D)</w:t>
      </w:r>
      <w:r w:rsidRPr="000516B8">
        <w:rPr>
          <w:rFonts w:ascii="Times New Roman" w:hAnsi="Times New Roman"/>
          <w:sz w:val="24"/>
          <w:szCs w:val="24"/>
        </w:rPr>
        <w:t>: I’d prefer not to take any tablets</w:t>
      </w:r>
      <w:r>
        <w:rPr>
          <w:rFonts w:ascii="Times New Roman" w:hAnsi="Times New Roman"/>
          <w:sz w:val="24"/>
          <w:szCs w:val="24"/>
        </w:rPr>
        <w:t xml:space="preserve"> ... </w:t>
      </w:r>
      <w:r w:rsidRPr="000516B8">
        <w:rPr>
          <w:rFonts w:ascii="Times New Roman" w:hAnsi="Times New Roman"/>
          <w:sz w:val="24"/>
          <w:szCs w:val="24"/>
        </w:rPr>
        <w:t>if you can keep yourself healthy, in terms of sort of some exercise, and a good sort of balanced diet, then why should you take tablets, for anything at all.</w:t>
      </w:r>
    </w:p>
    <w:p w14:paraId="1F6339D1" w14:textId="77777777" w:rsidR="00954BB6" w:rsidRPr="000516B8" w:rsidRDefault="00954BB6" w:rsidP="00954BB6">
      <w:pPr>
        <w:spacing w:after="0" w:line="480" w:lineRule="auto"/>
        <w:ind w:left="720"/>
        <w:rPr>
          <w:rFonts w:ascii="Times New Roman" w:hAnsi="Times New Roman"/>
          <w:sz w:val="24"/>
          <w:szCs w:val="24"/>
        </w:rPr>
      </w:pPr>
      <w:r w:rsidRPr="000516B8">
        <w:rPr>
          <w:rFonts w:ascii="Times New Roman" w:hAnsi="Times New Roman"/>
          <w:sz w:val="24"/>
          <w:szCs w:val="24"/>
        </w:rPr>
        <w:t>Mary</w:t>
      </w:r>
      <w:r>
        <w:rPr>
          <w:rFonts w:ascii="Times New Roman" w:hAnsi="Times New Roman"/>
          <w:sz w:val="24"/>
          <w:szCs w:val="24"/>
        </w:rPr>
        <w:t xml:space="preserve"> (M): B</w:t>
      </w:r>
      <w:r w:rsidRPr="000516B8">
        <w:rPr>
          <w:rFonts w:ascii="Times New Roman" w:hAnsi="Times New Roman"/>
          <w:sz w:val="24"/>
          <w:szCs w:val="24"/>
        </w:rPr>
        <w:t xml:space="preserve">ut if you have a condition you would </w:t>
      </w:r>
    </w:p>
    <w:p w14:paraId="3CADBB87" w14:textId="77777777" w:rsidR="00954BB6" w:rsidRPr="000516B8" w:rsidRDefault="00954BB6" w:rsidP="00954BB6">
      <w:pPr>
        <w:spacing w:after="0" w:line="480" w:lineRule="auto"/>
        <w:ind w:left="720"/>
        <w:rPr>
          <w:rFonts w:ascii="Times New Roman" w:hAnsi="Times New Roman"/>
          <w:sz w:val="24"/>
          <w:szCs w:val="24"/>
        </w:rPr>
      </w:pPr>
      <w:r w:rsidRPr="000516B8">
        <w:rPr>
          <w:rFonts w:ascii="Times New Roman" w:hAnsi="Times New Roman"/>
          <w:sz w:val="24"/>
          <w:szCs w:val="24"/>
        </w:rPr>
        <w:t xml:space="preserve">D: </w:t>
      </w:r>
      <w:r>
        <w:rPr>
          <w:rFonts w:ascii="Times New Roman" w:hAnsi="Times New Roman"/>
          <w:sz w:val="24"/>
          <w:szCs w:val="24"/>
        </w:rPr>
        <w:t>W</w:t>
      </w:r>
      <w:r w:rsidRPr="000516B8">
        <w:rPr>
          <w:rFonts w:ascii="Times New Roman" w:hAnsi="Times New Roman"/>
          <w:sz w:val="24"/>
          <w:szCs w:val="24"/>
        </w:rPr>
        <w:t xml:space="preserve">ell if you have a condition well that’s right, and I think in your case, I mean we’ve had more than one sort of episode, haven’t we, Mary, of where you </w:t>
      </w:r>
      <w:r w:rsidRPr="000516B8">
        <w:rPr>
          <w:rFonts w:ascii="Times New Roman" w:hAnsi="Times New Roman"/>
          <w:sz w:val="24"/>
          <w:szCs w:val="24"/>
          <w:u w:val="single"/>
        </w:rPr>
        <w:t xml:space="preserve">needed </w:t>
      </w:r>
      <w:r w:rsidRPr="000516B8">
        <w:rPr>
          <w:rFonts w:ascii="Times New Roman" w:hAnsi="Times New Roman"/>
          <w:sz w:val="24"/>
          <w:szCs w:val="24"/>
        </w:rPr>
        <w:t>medication. So that to me is a different</w:t>
      </w:r>
      <w:r>
        <w:rPr>
          <w:rFonts w:ascii="Times New Roman" w:hAnsi="Times New Roman"/>
          <w:sz w:val="24"/>
          <w:szCs w:val="24"/>
        </w:rPr>
        <w:t xml:space="preserve"> -</w:t>
      </w:r>
    </w:p>
    <w:p w14:paraId="6FFFF126" w14:textId="77777777" w:rsidR="00954BB6" w:rsidRPr="000516B8" w:rsidRDefault="00954BB6" w:rsidP="00954BB6">
      <w:pPr>
        <w:spacing w:after="0" w:line="480" w:lineRule="auto"/>
        <w:ind w:left="720"/>
        <w:rPr>
          <w:rFonts w:ascii="Times New Roman" w:hAnsi="Times New Roman"/>
          <w:sz w:val="24"/>
          <w:szCs w:val="24"/>
        </w:rPr>
      </w:pPr>
      <w:r w:rsidRPr="000516B8">
        <w:rPr>
          <w:rFonts w:ascii="Times New Roman" w:hAnsi="Times New Roman"/>
          <w:sz w:val="24"/>
          <w:szCs w:val="24"/>
        </w:rPr>
        <w:t xml:space="preserve">M: </w:t>
      </w:r>
      <w:r>
        <w:rPr>
          <w:rFonts w:ascii="Times New Roman" w:hAnsi="Times New Roman"/>
          <w:sz w:val="24"/>
          <w:szCs w:val="24"/>
        </w:rPr>
        <w:t>S</w:t>
      </w:r>
      <w:r w:rsidRPr="000516B8">
        <w:rPr>
          <w:rFonts w:ascii="Times New Roman" w:hAnsi="Times New Roman"/>
          <w:sz w:val="24"/>
          <w:szCs w:val="24"/>
        </w:rPr>
        <w:t xml:space="preserve">cenario </w:t>
      </w:r>
    </w:p>
    <w:p w14:paraId="48D3271B" w14:textId="77777777" w:rsidR="00954BB6" w:rsidRDefault="00954BB6" w:rsidP="00954BB6">
      <w:pPr>
        <w:spacing w:after="0" w:line="480" w:lineRule="auto"/>
        <w:ind w:left="720"/>
        <w:rPr>
          <w:rFonts w:ascii="Times New Roman" w:hAnsi="Times New Roman"/>
          <w:sz w:val="24"/>
          <w:szCs w:val="24"/>
        </w:rPr>
      </w:pPr>
      <w:r>
        <w:rPr>
          <w:rFonts w:ascii="Times New Roman" w:hAnsi="Times New Roman"/>
          <w:sz w:val="24"/>
          <w:szCs w:val="24"/>
        </w:rPr>
        <w:lastRenderedPageBreak/>
        <w:t>D: I</w:t>
      </w:r>
      <w:r w:rsidRPr="000516B8">
        <w:rPr>
          <w:rFonts w:ascii="Times New Roman" w:hAnsi="Times New Roman"/>
          <w:sz w:val="24"/>
          <w:szCs w:val="24"/>
        </w:rPr>
        <w:t>t’s</w:t>
      </w:r>
      <w:r>
        <w:rPr>
          <w:rFonts w:ascii="Times New Roman" w:hAnsi="Times New Roman"/>
          <w:sz w:val="24"/>
          <w:szCs w:val="24"/>
        </w:rPr>
        <w:t xml:space="preserve"> -</w:t>
      </w:r>
      <w:r w:rsidRPr="000516B8">
        <w:rPr>
          <w:rFonts w:ascii="Times New Roman" w:hAnsi="Times New Roman"/>
          <w:sz w:val="24"/>
          <w:szCs w:val="24"/>
        </w:rPr>
        <w:t xml:space="preserve"> it’s a different sort of situation, to the one which I’m in, which is just </w:t>
      </w:r>
      <w:r>
        <w:rPr>
          <w:rFonts w:ascii="Times New Roman" w:hAnsi="Times New Roman"/>
          <w:sz w:val="24"/>
          <w:szCs w:val="24"/>
        </w:rPr>
        <w:t>...</w:t>
      </w:r>
      <w:r w:rsidRPr="000516B8">
        <w:rPr>
          <w:rFonts w:ascii="Times New Roman" w:hAnsi="Times New Roman"/>
          <w:sz w:val="24"/>
          <w:szCs w:val="24"/>
        </w:rPr>
        <w:t xml:space="preserve"> </w:t>
      </w:r>
      <w:r w:rsidRPr="000516B8">
        <w:rPr>
          <w:rFonts w:ascii="Times New Roman" w:hAnsi="Times New Roman"/>
          <w:sz w:val="24"/>
          <w:szCs w:val="24"/>
          <w:u w:val="single"/>
        </w:rPr>
        <w:t>maintaining</w:t>
      </w:r>
      <w:r w:rsidRPr="000516B8">
        <w:rPr>
          <w:rFonts w:ascii="Times New Roman" w:hAnsi="Times New Roman"/>
          <w:sz w:val="24"/>
          <w:szCs w:val="24"/>
        </w:rPr>
        <w:t>, sort of a, a healthy body</w:t>
      </w:r>
      <w:r w:rsidR="00CF6DD4">
        <w:rPr>
          <w:rFonts w:ascii="Times New Roman" w:hAnsi="Times New Roman"/>
          <w:sz w:val="24"/>
          <w:szCs w:val="24"/>
        </w:rPr>
        <w:t>.</w:t>
      </w:r>
    </w:p>
    <w:p w14:paraId="67900AA7" w14:textId="77777777" w:rsidR="00EE5A31" w:rsidRDefault="00EE5A31" w:rsidP="00954BB6">
      <w:pPr>
        <w:spacing w:after="0" w:line="480" w:lineRule="auto"/>
        <w:ind w:left="720"/>
        <w:rPr>
          <w:rFonts w:ascii="Times New Roman" w:hAnsi="Times New Roman"/>
          <w:sz w:val="24"/>
          <w:szCs w:val="24"/>
        </w:rPr>
      </w:pPr>
    </w:p>
    <w:p w14:paraId="1BF58C53" w14:textId="77777777" w:rsidR="00765265" w:rsidRDefault="000C0C18" w:rsidP="008F319A">
      <w:pPr>
        <w:spacing w:after="0" w:line="480" w:lineRule="auto"/>
        <w:contextualSpacing/>
        <w:rPr>
          <w:rFonts w:ascii="Times New Roman" w:eastAsiaTheme="minorEastAsia" w:hAnsi="Times New Roman"/>
          <w:sz w:val="24"/>
          <w:szCs w:val="24"/>
          <w:lang w:eastAsia="en-GB"/>
        </w:rPr>
      </w:pPr>
      <w:r>
        <w:rPr>
          <w:rFonts w:ascii="Times New Roman" w:hAnsi="Times New Roman"/>
          <w:sz w:val="24"/>
          <w:szCs w:val="24"/>
          <w:lang w:eastAsia="en-GB"/>
        </w:rPr>
        <w:t>Thus</w:t>
      </w:r>
      <w:r w:rsidR="00596553" w:rsidRPr="00596553">
        <w:rPr>
          <w:rFonts w:ascii="Times New Roman" w:hAnsi="Times New Roman"/>
          <w:sz w:val="24"/>
          <w:szCs w:val="24"/>
          <w:lang w:eastAsia="en-GB"/>
        </w:rPr>
        <w:t xml:space="preserve"> </w:t>
      </w:r>
      <w:r w:rsidR="00765265">
        <w:rPr>
          <w:rFonts w:ascii="Times New Roman" w:eastAsiaTheme="minorEastAsia" w:hAnsi="Times New Roman"/>
          <w:sz w:val="24"/>
          <w:szCs w:val="24"/>
          <w:lang w:eastAsia="en-GB"/>
        </w:rPr>
        <w:t xml:space="preserve">the </w:t>
      </w:r>
      <w:r w:rsidR="007E29F1">
        <w:rPr>
          <w:rFonts w:ascii="Times New Roman" w:eastAsiaTheme="minorEastAsia" w:hAnsi="Times New Roman"/>
          <w:sz w:val="24"/>
          <w:szCs w:val="24"/>
          <w:lang w:eastAsia="en-GB"/>
        </w:rPr>
        <w:t xml:space="preserve">interactive work of the participants </w:t>
      </w:r>
      <w:r w:rsidR="00765265">
        <w:rPr>
          <w:rFonts w:ascii="Times New Roman" w:eastAsiaTheme="minorEastAsia" w:hAnsi="Times New Roman"/>
          <w:sz w:val="24"/>
          <w:szCs w:val="24"/>
          <w:lang w:eastAsia="en-GB"/>
        </w:rPr>
        <w:t xml:space="preserve">themselves </w:t>
      </w:r>
      <w:r w:rsidR="007E29F1">
        <w:rPr>
          <w:rFonts w:ascii="Times New Roman" w:eastAsiaTheme="minorEastAsia" w:hAnsi="Times New Roman"/>
          <w:sz w:val="24"/>
          <w:szCs w:val="24"/>
          <w:lang w:eastAsia="en-GB"/>
        </w:rPr>
        <w:t xml:space="preserve">aids the explication of </w:t>
      </w:r>
      <w:r>
        <w:rPr>
          <w:rFonts w:ascii="Times New Roman" w:eastAsiaTheme="minorEastAsia" w:hAnsi="Times New Roman"/>
          <w:sz w:val="24"/>
          <w:szCs w:val="24"/>
          <w:lang w:eastAsia="en-GB"/>
        </w:rPr>
        <w:t>the</w:t>
      </w:r>
      <w:r w:rsidR="00765265">
        <w:rPr>
          <w:rFonts w:ascii="Times New Roman" w:eastAsiaTheme="minorEastAsia" w:hAnsi="Times New Roman"/>
          <w:sz w:val="24"/>
          <w:szCs w:val="24"/>
          <w:lang w:eastAsia="en-GB"/>
        </w:rPr>
        <w:t xml:space="preserve"> factors </w:t>
      </w:r>
      <w:r>
        <w:rPr>
          <w:rFonts w:ascii="Times New Roman" w:eastAsiaTheme="minorEastAsia" w:hAnsi="Times New Roman"/>
          <w:sz w:val="24"/>
          <w:szCs w:val="24"/>
          <w:lang w:eastAsia="en-GB"/>
        </w:rPr>
        <w:t xml:space="preserve">which </w:t>
      </w:r>
      <w:r w:rsidR="00765265">
        <w:rPr>
          <w:rFonts w:ascii="Times New Roman" w:eastAsiaTheme="minorEastAsia" w:hAnsi="Times New Roman"/>
          <w:sz w:val="24"/>
          <w:szCs w:val="24"/>
          <w:lang w:eastAsia="en-GB"/>
        </w:rPr>
        <w:t xml:space="preserve">influence </w:t>
      </w:r>
      <w:r w:rsidR="007E29F1">
        <w:rPr>
          <w:rFonts w:ascii="Times New Roman" w:eastAsiaTheme="minorEastAsia" w:hAnsi="Times New Roman"/>
          <w:sz w:val="24"/>
          <w:szCs w:val="24"/>
          <w:lang w:eastAsia="en-GB"/>
        </w:rPr>
        <w:t>decision</w:t>
      </w:r>
      <w:r w:rsidR="00765265">
        <w:rPr>
          <w:rFonts w:ascii="Times New Roman" w:eastAsiaTheme="minorEastAsia" w:hAnsi="Times New Roman"/>
          <w:sz w:val="24"/>
          <w:szCs w:val="24"/>
          <w:lang w:eastAsia="en-GB"/>
        </w:rPr>
        <w:t xml:space="preserve">s: </w:t>
      </w:r>
      <w:r w:rsidR="00336DC8">
        <w:rPr>
          <w:rFonts w:ascii="Times New Roman" w:eastAsiaTheme="minorEastAsia" w:hAnsi="Times New Roman"/>
          <w:sz w:val="24"/>
          <w:szCs w:val="24"/>
          <w:lang w:eastAsia="en-GB"/>
        </w:rPr>
        <w:t xml:space="preserve">in this case, common-sense understandings of what kinds of situations legitimate medication use. These are </w:t>
      </w:r>
      <w:r w:rsidR="00765265">
        <w:rPr>
          <w:rFonts w:ascii="Times New Roman" w:eastAsiaTheme="minorEastAsia" w:hAnsi="Times New Roman"/>
          <w:sz w:val="24"/>
          <w:szCs w:val="24"/>
          <w:lang w:eastAsia="en-GB"/>
        </w:rPr>
        <w:t>factors that may have remained tacit without the couple unpacking their own assumptions in the story.</w:t>
      </w:r>
    </w:p>
    <w:p w14:paraId="361515F5" w14:textId="77777777" w:rsidR="00A65AEE" w:rsidRPr="001B61AC" w:rsidRDefault="00765265" w:rsidP="001B61AC">
      <w:pPr>
        <w:spacing w:line="480" w:lineRule="auto"/>
        <w:ind w:firstLine="720"/>
        <w:contextualSpacing/>
        <w:rPr>
          <w:rFonts w:ascii="Times New Roman" w:hAnsi="Times New Roman"/>
          <w:sz w:val="24"/>
          <w:szCs w:val="24"/>
        </w:rPr>
      </w:pPr>
      <w:r>
        <w:rPr>
          <w:rFonts w:ascii="Times New Roman" w:eastAsiaTheme="minorEastAsia" w:hAnsi="Times New Roman"/>
          <w:sz w:val="24"/>
          <w:szCs w:val="24"/>
          <w:lang w:eastAsia="en-GB"/>
        </w:rPr>
        <w:t xml:space="preserve"> </w:t>
      </w:r>
      <w:r w:rsidR="00956F08">
        <w:rPr>
          <w:rFonts w:ascii="Times New Roman" w:eastAsiaTheme="minorEastAsia" w:hAnsi="Times New Roman"/>
          <w:sz w:val="24"/>
          <w:szCs w:val="24"/>
          <w:lang w:eastAsia="en-GB"/>
        </w:rPr>
        <w:t xml:space="preserve">Even when </w:t>
      </w:r>
      <w:r w:rsidR="00954BB6">
        <w:rPr>
          <w:rFonts w:ascii="Times New Roman" w:eastAsiaTheme="minorEastAsia" w:hAnsi="Times New Roman"/>
          <w:sz w:val="24"/>
          <w:szCs w:val="24"/>
          <w:lang w:eastAsia="en-GB"/>
        </w:rPr>
        <w:t xml:space="preserve">such values </w:t>
      </w:r>
      <w:r w:rsidR="00956F08">
        <w:rPr>
          <w:rFonts w:ascii="Times New Roman" w:eastAsiaTheme="minorEastAsia" w:hAnsi="Times New Roman"/>
          <w:sz w:val="24"/>
          <w:szCs w:val="24"/>
          <w:lang w:eastAsia="en-GB"/>
        </w:rPr>
        <w:t xml:space="preserve">remain tacit, </w:t>
      </w:r>
      <w:r>
        <w:rPr>
          <w:rFonts w:ascii="Times New Roman" w:eastAsiaTheme="minorEastAsia" w:hAnsi="Times New Roman"/>
          <w:sz w:val="24"/>
          <w:szCs w:val="24"/>
          <w:lang w:eastAsia="en-GB"/>
        </w:rPr>
        <w:t>in that they are not explicated overtly</w:t>
      </w:r>
      <w:r w:rsidR="00336DC8">
        <w:rPr>
          <w:rFonts w:ascii="Times New Roman" w:eastAsiaTheme="minorEastAsia" w:hAnsi="Times New Roman"/>
          <w:sz w:val="24"/>
          <w:szCs w:val="24"/>
          <w:lang w:eastAsia="en-GB"/>
        </w:rPr>
        <w:t xml:space="preserve"> in participants’ utterances</w:t>
      </w:r>
      <w:r>
        <w:rPr>
          <w:rFonts w:ascii="Times New Roman" w:eastAsiaTheme="minorEastAsia" w:hAnsi="Times New Roman"/>
          <w:sz w:val="24"/>
          <w:szCs w:val="24"/>
          <w:lang w:eastAsia="en-GB"/>
        </w:rPr>
        <w:t xml:space="preserve">, </w:t>
      </w:r>
      <w:r w:rsidR="00956F08">
        <w:rPr>
          <w:rFonts w:ascii="Times New Roman" w:eastAsiaTheme="minorEastAsia" w:hAnsi="Times New Roman"/>
          <w:sz w:val="24"/>
          <w:szCs w:val="24"/>
          <w:lang w:eastAsia="en-GB"/>
        </w:rPr>
        <w:t xml:space="preserve">a joint interview </w:t>
      </w:r>
      <w:r w:rsidR="00106D5C">
        <w:rPr>
          <w:rFonts w:ascii="Times New Roman" w:eastAsiaTheme="minorEastAsia" w:hAnsi="Times New Roman"/>
          <w:sz w:val="24"/>
          <w:szCs w:val="24"/>
          <w:lang w:eastAsia="en-GB"/>
        </w:rPr>
        <w:t>can provide</w:t>
      </w:r>
      <w:r w:rsidR="00956F08">
        <w:rPr>
          <w:rFonts w:ascii="Times New Roman" w:eastAsiaTheme="minorEastAsia" w:hAnsi="Times New Roman"/>
          <w:sz w:val="24"/>
          <w:szCs w:val="24"/>
          <w:lang w:eastAsia="en-GB"/>
        </w:rPr>
        <w:t xml:space="preserve"> insights into ways in which these elements are integrated into decision making. </w:t>
      </w:r>
      <w:r w:rsidR="00C945B9">
        <w:rPr>
          <w:rFonts w:ascii="Times New Roman" w:eastAsiaTheme="minorEastAsia" w:hAnsi="Times New Roman"/>
          <w:sz w:val="24"/>
          <w:szCs w:val="24"/>
          <w:lang w:eastAsia="en-GB"/>
        </w:rPr>
        <w:t xml:space="preserve">In the following excerpt, </w:t>
      </w:r>
      <w:r w:rsidR="00A65AEE">
        <w:rPr>
          <w:rFonts w:ascii="Times New Roman" w:eastAsiaTheme="minorEastAsia" w:hAnsi="Times New Roman"/>
          <w:sz w:val="24"/>
          <w:szCs w:val="24"/>
          <w:lang w:eastAsia="en-GB"/>
        </w:rPr>
        <w:t>Claire and Walter</w:t>
      </w:r>
      <w:r w:rsidR="00106D5C">
        <w:rPr>
          <w:rFonts w:ascii="Times New Roman" w:eastAsiaTheme="minorEastAsia" w:hAnsi="Times New Roman"/>
          <w:sz w:val="24"/>
          <w:szCs w:val="24"/>
          <w:lang w:eastAsia="en-GB"/>
        </w:rPr>
        <w:t xml:space="preserve"> </w:t>
      </w:r>
      <w:r w:rsidR="00C945B9">
        <w:rPr>
          <w:rFonts w:ascii="Times New Roman" w:eastAsiaTheme="minorEastAsia" w:hAnsi="Times New Roman"/>
          <w:sz w:val="24"/>
          <w:szCs w:val="24"/>
          <w:lang w:eastAsia="en-GB"/>
        </w:rPr>
        <w:t xml:space="preserve">refer to </w:t>
      </w:r>
      <w:r w:rsidR="00106D5C">
        <w:rPr>
          <w:rFonts w:ascii="Times New Roman" w:eastAsiaTheme="minorEastAsia" w:hAnsi="Times New Roman"/>
          <w:sz w:val="24"/>
          <w:szCs w:val="24"/>
          <w:lang w:eastAsia="en-GB"/>
        </w:rPr>
        <w:t xml:space="preserve">a range of </w:t>
      </w:r>
      <w:r w:rsidR="00956F08">
        <w:rPr>
          <w:rFonts w:ascii="Times New Roman" w:eastAsiaTheme="minorEastAsia" w:hAnsi="Times New Roman"/>
          <w:sz w:val="24"/>
          <w:szCs w:val="24"/>
          <w:lang w:eastAsia="en-GB"/>
        </w:rPr>
        <w:t xml:space="preserve">information </w:t>
      </w:r>
      <w:r w:rsidR="00106D5C">
        <w:rPr>
          <w:rFonts w:ascii="Times New Roman" w:eastAsiaTheme="minorEastAsia" w:hAnsi="Times New Roman"/>
          <w:sz w:val="24"/>
          <w:szCs w:val="24"/>
          <w:lang w:eastAsia="en-GB"/>
        </w:rPr>
        <w:t xml:space="preserve">sources </w:t>
      </w:r>
      <w:r w:rsidR="00A65AEE">
        <w:rPr>
          <w:rFonts w:ascii="Times New Roman" w:eastAsiaTheme="minorEastAsia" w:hAnsi="Times New Roman"/>
          <w:sz w:val="24"/>
          <w:szCs w:val="24"/>
          <w:lang w:eastAsia="en-GB"/>
        </w:rPr>
        <w:t>which are in tension</w:t>
      </w:r>
      <w:r w:rsidR="007372AC">
        <w:rPr>
          <w:rFonts w:ascii="Times New Roman" w:eastAsiaTheme="minorEastAsia" w:hAnsi="Times New Roman"/>
          <w:sz w:val="24"/>
          <w:szCs w:val="24"/>
          <w:lang w:eastAsia="en-GB"/>
        </w:rPr>
        <w:t xml:space="preserve"> </w:t>
      </w:r>
      <w:r w:rsidR="001B61AC">
        <w:rPr>
          <w:rFonts w:ascii="Times New Roman" w:eastAsiaTheme="minorEastAsia" w:hAnsi="Times New Roman"/>
          <w:sz w:val="24"/>
          <w:szCs w:val="24"/>
          <w:lang w:eastAsia="en-GB"/>
        </w:rPr>
        <w:t>when</w:t>
      </w:r>
      <w:r w:rsidR="007372AC">
        <w:rPr>
          <w:rFonts w:ascii="Times New Roman" w:eastAsiaTheme="minorEastAsia" w:hAnsi="Times New Roman"/>
          <w:sz w:val="24"/>
          <w:szCs w:val="24"/>
          <w:lang w:eastAsia="en-GB"/>
        </w:rPr>
        <w:t xml:space="preserve"> deciding whether to call an ambulance</w:t>
      </w:r>
      <w:r w:rsidR="00C945B9">
        <w:rPr>
          <w:rFonts w:ascii="Times New Roman" w:eastAsiaTheme="minorEastAsia" w:hAnsi="Times New Roman"/>
          <w:sz w:val="24"/>
          <w:szCs w:val="24"/>
          <w:lang w:eastAsia="en-GB"/>
        </w:rPr>
        <w:t>.</w:t>
      </w:r>
      <w:r w:rsidR="00956F08">
        <w:rPr>
          <w:rFonts w:ascii="Times New Roman" w:eastAsiaTheme="minorEastAsia" w:hAnsi="Times New Roman"/>
          <w:sz w:val="24"/>
          <w:szCs w:val="24"/>
          <w:lang w:eastAsia="en-GB"/>
        </w:rPr>
        <w:t xml:space="preserve">  </w:t>
      </w:r>
      <w:r w:rsidR="00A65AEE">
        <w:rPr>
          <w:rFonts w:ascii="Times New Roman" w:hAnsi="Times New Roman"/>
          <w:sz w:val="24"/>
          <w:szCs w:val="24"/>
        </w:rPr>
        <w:t xml:space="preserve">As well as </w:t>
      </w:r>
      <w:r w:rsidR="007372AC">
        <w:rPr>
          <w:rFonts w:ascii="Times New Roman" w:hAnsi="Times New Roman"/>
          <w:sz w:val="24"/>
          <w:szCs w:val="24"/>
        </w:rPr>
        <w:t xml:space="preserve">shedding light on </w:t>
      </w:r>
      <w:r w:rsidR="001B61AC">
        <w:rPr>
          <w:rFonts w:ascii="Times New Roman" w:hAnsi="Times New Roman"/>
          <w:sz w:val="24"/>
          <w:szCs w:val="24"/>
        </w:rPr>
        <w:t>these sources</w:t>
      </w:r>
      <w:r w:rsidR="007372AC">
        <w:rPr>
          <w:rFonts w:ascii="Times New Roman" w:hAnsi="Times New Roman"/>
          <w:sz w:val="24"/>
          <w:szCs w:val="24"/>
        </w:rPr>
        <w:t>, t</w:t>
      </w:r>
      <w:r w:rsidR="007372AC" w:rsidRPr="003C1908">
        <w:rPr>
          <w:rFonts w:ascii="Times New Roman" w:hAnsi="Times New Roman"/>
          <w:sz w:val="24"/>
          <w:szCs w:val="24"/>
        </w:rPr>
        <w:t>h</w:t>
      </w:r>
      <w:r w:rsidR="007372AC">
        <w:rPr>
          <w:rFonts w:ascii="Times New Roman" w:hAnsi="Times New Roman"/>
          <w:sz w:val="24"/>
          <w:szCs w:val="24"/>
        </w:rPr>
        <w:t>e</w:t>
      </w:r>
      <w:r w:rsidR="007372AC" w:rsidRPr="003C1908">
        <w:rPr>
          <w:rFonts w:ascii="Times New Roman" w:hAnsi="Times New Roman"/>
          <w:sz w:val="24"/>
          <w:szCs w:val="24"/>
        </w:rPr>
        <w:t xml:space="preserve"> excerpt</w:t>
      </w:r>
      <w:r w:rsidR="007372AC">
        <w:rPr>
          <w:rFonts w:ascii="Times New Roman" w:hAnsi="Times New Roman"/>
          <w:sz w:val="24"/>
          <w:szCs w:val="24"/>
        </w:rPr>
        <w:t xml:space="preserve"> also demonstrates how joint interview</w:t>
      </w:r>
      <w:r w:rsidR="001B61AC">
        <w:rPr>
          <w:rFonts w:ascii="Times New Roman" w:hAnsi="Times New Roman"/>
          <w:sz w:val="24"/>
          <w:szCs w:val="24"/>
        </w:rPr>
        <w:t>ing</w:t>
      </w:r>
      <w:r w:rsidR="007372AC">
        <w:rPr>
          <w:rFonts w:ascii="Times New Roman" w:hAnsi="Times New Roman"/>
          <w:sz w:val="24"/>
          <w:szCs w:val="24"/>
        </w:rPr>
        <w:t xml:space="preserve"> </w:t>
      </w:r>
      <w:r w:rsidR="001B61AC">
        <w:rPr>
          <w:rFonts w:ascii="Times New Roman" w:hAnsi="Times New Roman"/>
          <w:sz w:val="24"/>
          <w:szCs w:val="24"/>
        </w:rPr>
        <w:t>allows</w:t>
      </w:r>
      <w:r w:rsidR="00A65AEE">
        <w:rPr>
          <w:rFonts w:ascii="Times New Roman" w:hAnsi="Times New Roman"/>
          <w:sz w:val="24"/>
          <w:szCs w:val="24"/>
        </w:rPr>
        <w:t xml:space="preserve"> observation of the way Claire and Walter collaborate</w:t>
      </w:r>
      <w:r w:rsidR="001B61AC">
        <w:rPr>
          <w:rFonts w:ascii="Times New Roman" w:hAnsi="Times New Roman"/>
          <w:sz w:val="24"/>
          <w:szCs w:val="24"/>
        </w:rPr>
        <w:t xml:space="preserve"> to construct usable knowledge, and how they bring </w:t>
      </w:r>
      <w:r w:rsidR="00C945B9">
        <w:rPr>
          <w:rFonts w:ascii="Times New Roman" w:hAnsi="Times New Roman"/>
          <w:sz w:val="24"/>
          <w:szCs w:val="24"/>
        </w:rPr>
        <w:t xml:space="preserve">that </w:t>
      </w:r>
      <w:r w:rsidR="00A65AEE">
        <w:rPr>
          <w:rFonts w:ascii="Times New Roman" w:hAnsi="Times New Roman"/>
          <w:sz w:val="24"/>
          <w:szCs w:val="24"/>
        </w:rPr>
        <w:t xml:space="preserve">knowledge </w:t>
      </w:r>
      <w:r w:rsidR="008224E8">
        <w:rPr>
          <w:rFonts w:ascii="Times New Roman" w:hAnsi="Times New Roman"/>
          <w:sz w:val="24"/>
          <w:szCs w:val="24"/>
        </w:rPr>
        <w:t xml:space="preserve">into play to make, as well as account for, </w:t>
      </w:r>
      <w:r w:rsidR="00A65AEE">
        <w:rPr>
          <w:rFonts w:ascii="Times New Roman" w:hAnsi="Times New Roman"/>
          <w:sz w:val="24"/>
          <w:szCs w:val="24"/>
        </w:rPr>
        <w:t>decisions</w:t>
      </w:r>
      <w:r w:rsidR="00C945B9">
        <w:rPr>
          <w:rFonts w:ascii="Times New Roman" w:hAnsi="Times New Roman"/>
          <w:sz w:val="24"/>
          <w:szCs w:val="24"/>
        </w:rPr>
        <w:t xml:space="preserve">. </w:t>
      </w:r>
      <w:r w:rsidR="00A65AEE">
        <w:rPr>
          <w:rFonts w:ascii="Times New Roman" w:hAnsi="Times New Roman"/>
          <w:sz w:val="24"/>
          <w:szCs w:val="24"/>
        </w:rPr>
        <w:t>Claire’s “we called”</w:t>
      </w:r>
      <w:r w:rsidR="00106D5C">
        <w:rPr>
          <w:rFonts w:ascii="Times New Roman" w:hAnsi="Times New Roman"/>
          <w:sz w:val="24"/>
          <w:szCs w:val="24"/>
        </w:rPr>
        <w:t xml:space="preserve"> </w:t>
      </w:r>
      <w:r w:rsidR="00A65AEE">
        <w:rPr>
          <w:rFonts w:ascii="Times New Roman" w:hAnsi="Times New Roman"/>
          <w:sz w:val="24"/>
          <w:szCs w:val="24"/>
        </w:rPr>
        <w:t>suggests that such decisions are shared, based on a</w:t>
      </w:r>
      <w:r w:rsidR="00A65AEE">
        <w:rPr>
          <w:rFonts w:ascii="Times New Roman" w:eastAsiaTheme="minorEastAsia" w:hAnsi="Times New Roman"/>
          <w:sz w:val="24"/>
          <w:szCs w:val="24"/>
          <w:lang w:eastAsia="en-GB"/>
        </w:rPr>
        <w:t xml:space="preserve"> negotiated </w:t>
      </w:r>
      <w:r w:rsidR="00A65AEE" w:rsidRPr="004407C6">
        <w:rPr>
          <w:rFonts w:ascii="Times New Roman" w:eastAsiaTheme="minorEastAsia" w:hAnsi="Times New Roman"/>
          <w:sz w:val="24"/>
          <w:szCs w:val="24"/>
          <w:lang w:eastAsia="en-GB"/>
        </w:rPr>
        <w:t xml:space="preserve">shared </w:t>
      </w:r>
      <w:r w:rsidR="00A65AEE">
        <w:rPr>
          <w:rFonts w:ascii="Times New Roman" w:eastAsiaTheme="minorEastAsia" w:hAnsi="Times New Roman"/>
          <w:sz w:val="24"/>
          <w:szCs w:val="24"/>
          <w:lang w:eastAsia="en-GB"/>
        </w:rPr>
        <w:t>body of knowledge about health and health behaviours</w:t>
      </w:r>
      <w:r w:rsidR="00C945B9">
        <w:rPr>
          <w:rFonts w:ascii="Times New Roman" w:eastAsiaTheme="minorEastAsia" w:hAnsi="Times New Roman"/>
          <w:sz w:val="24"/>
          <w:szCs w:val="24"/>
          <w:lang w:eastAsia="en-GB"/>
        </w:rPr>
        <w:t xml:space="preserve">.  This short interchange also draws on three particular elements in accounting for their decision.  </w:t>
      </w:r>
      <w:r>
        <w:rPr>
          <w:rFonts w:ascii="Times New Roman" w:eastAsiaTheme="minorEastAsia" w:hAnsi="Times New Roman"/>
          <w:sz w:val="24"/>
          <w:szCs w:val="24"/>
          <w:lang w:eastAsia="en-GB"/>
        </w:rPr>
        <w:t>The f</w:t>
      </w:r>
      <w:r w:rsidR="00C945B9">
        <w:rPr>
          <w:rFonts w:ascii="Times New Roman" w:eastAsiaTheme="minorEastAsia" w:hAnsi="Times New Roman"/>
          <w:sz w:val="24"/>
          <w:szCs w:val="24"/>
          <w:lang w:eastAsia="en-GB"/>
        </w:rPr>
        <w:t>irst</w:t>
      </w:r>
      <w:r>
        <w:rPr>
          <w:rFonts w:ascii="Times New Roman" w:eastAsiaTheme="minorEastAsia" w:hAnsi="Times New Roman"/>
          <w:sz w:val="24"/>
          <w:szCs w:val="24"/>
          <w:lang w:eastAsia="en-GB"/>
        </w:rPr>
        <w:t xml:space="preserve"> is flagged explicitly: the </w:t>
      </w:r>
      <w:r w:rsidR="00C945B9">
        <w:rPr>
          <w:rFonts w:ascii="Times New Roman" w:eastAsiaTheme="minorEastAsia" w:hAnsi="Times New Roman"/>
          <w:sz w:val="24"/>
          <w:szCs w:val="24"/>
          <w:lang w:eastAsia="en-GB"/>
        </w:rPr>
        <w:t>direct advice</w:t>
      </w:r>
      <w:r>
        <w:rPr>
          <w:rFonts w:ascii="Times New Roman" w:eastAsiaTheme="minorEastAsia" w:hAnsi="Times New Roman"/>
          <w:sz w:val="24"/>
          <w:szCs w:val="24"/>
          <w:lang w:eastAsia="en-GB"/>
        </w:rPr>
        <w:t xml:space="preserve"> on </w:t>
      </w:r>
      <w:r w:rsidR="00C945B9">
        <w:rPr>
          <w:rFonts w:ascii="Times New Roman" w:eastAsiaTheme="minorEastAsia" w:hAnsi="Times New Roman"/>
          <w:sz w:val="24"/>
          <w:szCs w:val="24"/>
          <w:lang w:eastAsia="en-GB"/>
        </w:rPr>
        <w:t xml:space="preserve">what Claire has been told to do if she needs to use her puffer twice.  </w:t>
      </w:r>
      <w:r>
        <w:rPr>
          <w:rFonts w:ascii="Times New Roman" w:eastAsiaTheme="minorEastAsia" w:hAnsi="Times New Roman"/>
          <w:sz w:val="24"/>
          <w:szCs w:val="24"/>
          <w:lang w:eastAsia="en-GB"/>
        </w:rPr>
        <w:t>The s</w:t>
      </w:r>
      <w:r w:rsidR="00C945B9">
        <w:rPr>
          <w:rFonts w:ascii="Times New Roman" w:eastAsiaTheme="minorEastAsia" w:hAnsi="Times New Roman"/>
          <w:sz w:val="24"/>
          <w:szCs w:val="24"/>
          <w:lang w:eastAsia="en-GB"/>
        </w:rPr>
        <w:t>econd</w:t>
      </w:r>
      <w:r>
        <w:rPr>
          <w:rFonts w:ascii="Times New Roman" w:eastAsiaTheme="minorEastAsia" w:hAnsi="Times New Roman"/>
          <w:sz w:val="24"/>
          <w:szCs w:val="24"/>
          <w:lang w:eastAsia="en-GB"/>
        </w:rPr>
        <w:t xml:space="preserve"> and third</w:t>
      </w:r>
      <w:r w:rsidR="00C945B9">
        <w:rPr>
          <w:rFonts w:ascii="Times New Roman" w:eastAsiaTheme="minorEastAsia" w:hAnsi="Times New Roman"/>
          <w:sz w:val="24"/>
          <w:szCs w:val="24"/>
          <w:lang w:eastAsia="en-GB"/>
        </w:rPr>
        <w:t xml:space="preserve">, </w:t>
      </w:r>
      <w:r>
        <w:rPr>
          <w:rFonts w:ascii="Times New Roman" w:eastAsiaTheme="minorEastAsia" w:hAnsi="Times New Roman"/>
          <w:sz w:val="24"/>
          <w:szCs w:val="24"/>
          <w:lang w:eastAsia="en-GB"/>
        </w:rPr>
        <w:t xml:space="preserve">however, remain </w:t>
      </w:r>
      <w:r w:rsidR="00C945B9">
        <w:rPr>
          <w:rFonts w:ascii="Times New Roman" w:eastAsiaTheme="minorEastAsia" w:hAnsi="Times New Roman"/>
          <w:sz w:val="24"/>
          <w:szCs w:val="24"/>
          <w:lang w:eastAsia="en-GB"/>
        </w:rPr>
        <w:t xml:space="preserve">implicit </w:t>
      </w:r>
      <w:r>
        <w:rPr>
          <w:rFonts w:ascii="Times New Roman" w:eastAsiaTheme="minorEastAsia" w:hAnsi="Times New Roman"/>
          <w:sz w:val="24"/>
          <w:szCs w:val="24"/>
          <w:lang w:eastAsia="en-GB"/>
        </w:rPr>
        <w:t xml:space="preserve">in this exchange: they are the </w:t>
      </w:r>
      <w:r w:rsidR="00C945B9">
        <w:rPr>
          <w:rFonts w:ascii="Times New Roman" w:eastAsiaTheme="minorEastAsia" w:hAnsi="Times New Roman"/>
          <w:sz w:val="24"/>
          <w:szCs w:val="24"/>
          <w:lang w:eastAsia="en-GB"/>
        </w:rPr>
        <w:t>value placed upon not making a fuss</w:t>
      </w:r>
      <w:r>
        <w:rPr>
          <w:rFonts w:ascii="Times New Roman" w:eastAsiaTheme="minorEastAsia" w:hAnsi="Times New Roman"/>
          <w:sz w:val="24"/>
          <w:szCs w:val="24"/>
          <w:lang w:eastAsia="en-GB"/>
        </w:rPr>
        <w:t xml:space="preserve">, and the </w:t>
      </w:r>
      <w:r w:rsidR="00C945B9">
        <w:rPr>
          <w:rFonts w:ascii="Times New Roman" w:eastAsiaTheme="minorEastAsia" w:hAnsi="Times New Roman"/>
          <w:sz w:val="24"/>
          <w:szCs w:val="24"/>
          <w:lang w:eastAsia="en-GB"/>
        </w:rPr>
        <w:t>value placed upon being sensibly cautious about one’s health</w:t>
      </w:r>
      <w:r>
        <w:rPr>
          <w:rFonts w:ascii="Times New Roman" w:eastAsiaTheme="minorEastAsia" w:hAnsi="Times New Roman"/>
          <w:sz w:val="24"/>
          <w:szCs w:val="24"/>
          <w:lang w:eastAsia="en-GB"/>
        </w:rPr>
        <w:t xml:space="preserve">. </w:t>
      </w:r>
    </w:p>
    <w:p w14:paraId="61F82E9F" w14:textId="77777777" w:rsidR="00A65AEE" w:rsidRPr="002A74C8" w:rsidRDefault="00A65AEE" w:rsidP="00A65AEE">
      <w:pPr>
        <w:spacing w:after="0" w:line="480" w:lineRule="auto"/>
        <w:ind w:left="720"/>
        <w:rPr>
          <w:rFonts w:ascii="Times New Roman" w:hAnsi="Times New Roman"/>
          <w:sz w:val="24"/>
          <w:szCs w:val="24"/>
        </w:rPr>
      </w:pPr>
      <w:r w:rsidRPr="002A74C8">
        <w:rPr>
          <w:rFonts w:ascii="Times New Roman" w:hAnsi="Times New Roman"/>
          <w:sz w:val="24"/>
          <w:szCs w:val="24"/>
        </w:rPr>
        <w:t xml:space="preserve">Claire: . . . we called the ambulance out twice and it goes against my grain that I don’t want to be you know like Peter and the Wolf. </w:t>
      </w:r>
    </w:p>
    <w:p w14:paraId="092162B5" w14:textId="77777777" w:rsidR="00A65AEE" w:rsidRDefault="00A65AEE" w:rsidP="00A65AEE">
      <w:pPr>
        <w:spacing w:after="0" w:line="480" w:lineRule="auto"/>
        <w:ind w:left="720"/>
        <w:rPr>
          <w:rFonts w:ascii="Times New Roman" w:hAnsi="Times New Roman"/>
          <w:sz w:val="24"/>
          <w:szCs w:val="24"/>
        </w:rPr>
      </w:pPr>
      <w:r w:rsidRPr="002A74C8">
        <w:rPr>
          <w:rFonts w:ascii="Times New Roman" w:hAnsi="Times New Roman"/>
          <w:sz w:val="24"/>
          <w:szCs w:val="24"/>
        </w:rPr>
        <w:t>Walter: But you don’t get a choice if you are in pain you cannot question that, because you don’t get a second chance.</w:t>
      </w:r>
    </w:p>
    <w:p w14:paraId="60D45E2B" w14:textId="77777777" w:rsidR="00A65AEE" w:rsidRDefault="00A65AEE" w:rsidP="00A65AEE">
      <w:pPr>
        <w:spacing w:after="0" w:line="480" w:lineRule="auto"/>
        <w:ind w:left="720"/>
        <w:rPr>
          <w:rFonts w:ascii="Times New Roman" w:hAnsi="Times New Roman"/>
          <w:sz w:val="24"/>
          <w:szCs w:val="24"/>
        </w:rPr>
      </w:pPr>
      <w:r>
        <w:rPr>
          <w:rFonts w:ascii="Times New Roman" w:hAnsi="Times New Roman"/>
          <w:sz w:val="24"/>
          <w:szCs w:val="24"/>
        </w:rPr>
        <w:lastRenderedPageBreak/>
        <w:t>Claire: W</w:t>
      </w:r>
      <w:r w:rsidRPr="000669FB">
        <w:rPr>
          <w:rFonts w:ascii="Times New Roman" w:hAnsi="Times New Roman"/>
          <w:sz w:val="24"/>
          <w:szCs w:val="24"/>
        </w:rPr>
        <w:t>ell</w:t>
      </w:r>
      <w:r w:rsidR="00765265">
        <w:rPr>
          <w:rFonts w:ascii="Times New Roman" w:hAnsi="Times New Roman"/>
          <w:sz w:val="24"/>
          <w:szCs w:val="24"/>
        </w:rPr>
        <w:t>,</w:t>
      </w:r>
      <w:r w:rsidRPr="000669FB">
        <w:rPr>
          <w:rFonts w:ascii="Times New Roman" w:hAnsi="Times New Roman"/>
          <w:sz w:val="24"/>
          <w:szCs w:val="24"/>
        </w:rPr>
        <w:t xml:space="preserve"> it is that little puffer </w:t>
      </w:r>
      <w:r w:rsidR="00765265">
        <w:rPr>
          <w:rFonts w:ascii="Times New Roman" w:hAnsi="Times New Roman"/>
          <w:sz w:val="24"/>
          <w:szCs w:val="24"/>
        </w:rPr>
        <w:t xml:space="preserve">- </w:t>
      </w:r>
      <w:r w:rsidRPr="000669FB">
        <w:rPr>
          <w:rFonts w:ascii="Times New Roman" w:hAnsi="Times New Roman"/>
          <w:sz w:val="24"/>
          <w:szCs w:val="24"/>
        </w:rPr>
        <w:t>if you take it twice you need t</w:t>
      </w:r>
      <w:r>
        <w:rPr>
          <w:rFonts w:ascii="Times New Roman" w:hAnsi="Times New Roman"/>
          <w:sz w:val="24"/>
          <w:szCs w:val="24"/>
        </w:rPr>
        <w:t>o call</w:t>
      </w:r>
      <w:r w:rsidR="00765265">
        <w:rPr>
          <w:rFonts w:ascii="Times New Roman" w:hAnsi="Times New Roman"/>
          <w:sz w:val="24"/>
          <w:szCs w:val="24"/>
        </w:rPr>
        <w:t>,</w:t>
      </w:r>
      <w:r>
        <w:rPr>
          <w:rFonts w:ascii="Times New Roman" w:hAnsi="Times New Roman"/>
          <w:sz w:val="24"/>
          <w:szCs w:val="24"/>
        </w:rPr>
        <w:t xml:space="preserve"> and I am embarrassed to </w:t>
      </w:r>
      <w:r w:rsidRPr="000669FB">
        <w:rPr>
          <w:rFonts w:ascii="Times New Roman" w:hAnsi="Times New Roman"/>
          <w:sz w:val="24"/>
          <w:szCs w:val="24"/>
        </w:rPr>
        <w:t>ring up</w:t>
      </w:r>
      <w:r>
        <w:rPr>
          <w:rFonts w:ascii="Times New Roman" w:hAnsi="Times New Roman"/>
          <w:sz w:val="24"/>
          <w:szCs w:val="24"/>
        </w:rPr>
        <w:t>,</w:t>
      </w:r>
      <w:r w:rsidRPr="000669FB">
        <w:rPr>
          <w:rFonts w:ascii="Times New Roman" w:hAnsi="Times New Roman"/>
          <w:sz w:val="24"/>
          <w:szCs w:val="24"/>
        </w:rPr>
        <w:t xml:space="preserve"> you know</w:t>
      </w:r>
      <w:r>
        <w:rPr>
          <w:rFonts w:ascii="Times New Roman" w:hAnsi="Times New Roman"/>
          <w:sz w:val="24"/>
          <w:szCs w:val="24"/>
        </w:rPr>
        <w:t>,</w:t>
      </w:r>
      <w:r w:rsidRPr="000669FB">
        <w:rPr>
          <w:rFonts w:ascii="Times New Roman" w:hAnsi="Times New Roman"/>
          <w:sz w:val="24"/>
          <w:szCs w:val="24"/>
        </w:rPr>
        <w:t xml:space="preserve"> I just think that I am not ill enough.</w:t>
      </w:r>
    </w:p>
    <w:p w14:paraId="4E2D7C19" w14:textId="77777777" w:rsidR="00EE5A31" w:rsidRDefault="00EE5A31" w:rsidP="00A65AEE">
      <w:pPr>
        <w:spacing w:after="0" w:line="480" w:lineRule="auto"/>
        <w:ind w:left="720"/>
        <w:rPr>
          <w:rFonts w:ascii="Times New Roman" w:hAnsi="Times New Roman"/>
          <w:sz w:val="24"/>
          <w:szCs w:val="24"/>
        </w:rPr>
      </w:pPr>
    </w:p>
    <w:p w14:paraId="41FEBB2D" w14:textId="47EF74CB" w:rsidR="007D4C2E" w:rsidRDefault="00765265" w:rsidP="000C0C18">
      <w:pPr>
        <w:spacing w:after="0" w:line="480" w:lineRule="auto"/>
        <w:rPr>
          <w:rFonts w:ascii="Times New Roman" w:hAnsi="Times New Roman"/>
          <w:sz w:val="24"/>
          <w:szCs w:val="24"/>
        </w:rPr>
      </w:pPr>
      <w:r>
        <w:rPr>
          <w:rFonts w:ascii="Times New Roman" w:hAnsi="Times New Roman"/>
          <w:sz w:val="24"/>
          <w:szCs w:val="24"/>
        </w:rPr>
        <w:t xml:space="preserve">Here, the interaction itself provides a chance for the two participants to </w:t>
      </w:r>
      <w:r w:rsidR="008224E8">
        <w:rPr>
          <w:rFonts w:ascii="Times New Roman" w:hAnsi="Times New Roman"/>
          <w:sz w:val="24"/>
          <w:szCs w:val="24"/>
        </w:rPr>
        <w:t>rehearse</w:t>
      </w:r>
      <w:r>
        <w:rPr>
          <w:rFonts w:ascii="Times New Roman" w:hAnsi="Times New Roman"/>
          <w:sz w:val="24"/>
          <w:szCs w:val="24"/>
        </w:rPr>
        <w:t xml:space="preserve"> the </w:t>
      </w:r>
      <w:r w:rsidR="00377BDB">
        <w:rPr>
          <w:rFonts w:ascii="Times New Roman" w:hAnsi="Times New Roman"/>
          <w:sz w:val="24"/>
          <w:szCs w:val="24"/>
        </w:rPr>
        <w:t xml:space="preserve">conflicting </w:t>
      </w:r>
      <w:r w:rsidR="008224E8">
        <w:rPr>
          <w:rFonts w:ascii="Times New Roman" w:hAnsi="Times New Roman"/>
          <w:sz w:val="24"/>
          <w:szCs w:val="24"/>
        </w:rPr>
        <w:t xml:space="preserve">and </w:t>
      </w:r>
      <w:r w:rsidR="007D4C2E">
        <w:rPr>
          <w:rFonts w:ascii="Times New Roman" w:hAnsi="Times New Roman"/>
          <w:sz w:val="24"/>
          <w:szCs w:val="24"/>
        </w:rPr>
        <w:t>difficult-to-manage</w:t>
      </w:r>
      <w:r>
        <w:rPr>
          <w:rFonts w:ascii="Times New Roman" w:hAnsi="Times New Roman"/>
          <w:sz w:val="24"/>
          <w:szCs w:val="24"/>
        </w:rPr>
        <w:t xml:space="preserve"> obligations on patients to </w:t>
      </w:r>
      <w:r w:rsidR="007D4C2E">
        <w:rPr>
          <w:rFonts w:ascii="Times New Roman" w:hAnsi="Times New Roman"/>
          <w:sz w:val="24"/>
          <w:szCs w:val="24"/>
        </w:rPr>
        <w:t xml:space="preserve">seek </w:t>
      </w:r>
      <w:r>
        <w:rPr>
          <w:rFonts w:ascii="Times New Roman" w:hAnsi="Times New Roman"/>
          <w:sz w:val="24"/>
          <w:szCs w:val="24"/>
        </w:rPr>
        <w:t>emergenc</w:t>
      </w:r>
      <w:r w:rsidR="001B61AC">
        <w:rPr>
          <w:rFonts w:ascii="Times New Roman" w:hAnsi="Times New Roman"/>
          <w:sz w:val="24"/>
          <w:szCs w:val="24"/>
        </w:rPr>
        <w:t xml:space="preserve">y care </w:t>
      </w:r>
      <w:r w:rsidR="00377BDB">
        <w:rPr>
          <w:rFonts w:ascii="Times New Roman" w:hAnsi="Times New Roman"/>
          <w:sz w:val="24"/>
          <w:szCs w:val="24"/>
        </w:rPr>
        <w:t>appropriately, neither too readily nor too late</w:t>
      </w:r>
      <w:r w:rsidR="007D4C2E">
        <w:rPr>
          <w:rFonts w:ascii="Times New Roman" w:hAnsi="Times New Roman"/>
          <w:sz w:val="24"/>
          <w:szCs w:val="24"/>
        </w:rPr>
        <w:t>. Again, these tensions m</w:t>
      </w:r>
      <w:r w:rsidR="0049214A">
        <w:rPr>
          <w:rFonts w:ascii="Times New Roman" w:hAnsi="Times New Roman"/>
          <w:sz w:val="24"/>
          <w:szCs w:val="24"/>
        </w:rPr>
        <w:t>ight</w:t>
      </w:r>
      <w:r w:rsidR="007D4C2E">
        <w:rPr>
          <w:rFonts w:ascii="Times New Roman" w:hAnsi="Times New Roman"/>
          <w:sz w:val="24"/>
          <w:szCs w:val="24"/>
        </w:rPr>
        <w:t xml:space="preserve"> have been </w:t>
      </w:r>
      <w:r w:rsidR="00957F59">
        <w:rPr>
          <w:rFonts w:ascii="Times New Roman" w:hAnsi="Times New Roman"/>
          <w:sz w:val="24"/>
          <w:szCs w:val="24"/>
        </w:rPr>
        <w:t>revealed</w:t>
      </w:r>
      <w:r w:rsidR="007D4C2E">
        <w:rPr>
          <w:rFonts w:ascii="Times New Roman" w:hAnsi="Times New Roman"/>
          <w:sz w:val="24"/>
          <w:szCs w:val="24"/>
        </w:rPr>
        <w:t xml:space="preserve"> in an individual interview, but the dialogue form, unlike an individual interview, enables the two</w:t>
      </w:r>
      <w:r w:rsidR="006166B4">
        <w:rPr>
          <w:rFonts w:ascii="Times New Roman" w:hAnsi="Times New Roman"/>
          <w:sz w:val="24"/>
          <w:szCs w:val="24"/>
        </w:rPr>
        <w:t xml:space="preserve"> contrasting values (not being “</w:t>
      </w:r>
      <w:r w:rsidR="007D4C2E">
        <w:rPr>
          <w:rFonts w:ascii="Times New Roman" w:hAnsi="Times New Roman"/>
          <w:sz w:val="24"/>
          <w:szCs w:val="24"/>
        </w:rPr>
        <w:t>Peter and the Wolf</w:t>
      </w:r>
      <w:r w:rsidR="006166B4">
        <w:rPr>
          <w:rFonts w:ascii="Times New Roman" w:hAnsi="Times New Roman"/>
          <w:sz w:val="24"/>
          <w:szCs w:val="24"/>
        </w:rPr>
        <w:t>”</w:t>
      </w:r>
      <w:r w:rsidR="00106D5C">
        <w:rPr>
          <w:rFonts w:ascii="Times New Roman" w:hAnsi="Times New Roman"/>
          <w:sz w:val="24"/>
          <w:szCs w:val="24"/>
        </w:rPr>
        <w:t xml:space="preserve"> </w:t>
      </w:r>
      <w:r w:rsidR="006166B4">
        <w:rPr>
          <w:rFonts w:ascii="Times New Roman" w:hAnsi="Times New Roman"/>
          <w:sz w:val="24"/>
          <w:szCs w:val="24"/>
        </w:rPr>
        <w:t>versus “</w:t>
      </w:r>
      <w:r w:rsidR="007D4C2E">
        <w:rPr>
          <w:rFonts w:ascii="Times New Roman" w:hAnsi="Times New Roman"/>
          <w:sz w:val="24"/>
          <w:szCs w:val="24"/>
        </w:rPr>
        <w:t>ne</w:t>
      </w:r>
      <w:r w:rsidR="006166B4">
        <w:rPr>
          <w:rFonts w:ascii="Times New Roman" w:hAnsi="Times New Roman"/>
          <w:sz w:val="24"/>
          <w:szCs w:val="24"/>
        </w:rPr>
        <w:t>eding to call”</w:t>
      </w:r>
      <w:r w:rsidR="007D4C2E">
        <w:rPr>
          <w:rFonts w:ascii="Times New Roman" w:hAnsi="Times New Roman"/>
          <w:sz w:val="24"/>
          <w:szCs w:val="24"/>
        </w:rPr>
        <w:t>) to be explicated by the couple without risking an incoherent narrative. The exchange also allows the two participants to demonstrate, through the story, how the</w:t>
      </w:r>
      <w:r w:rsidR="008224E8">
        <w:rPr>
          <w:rFonts w:ascii="Times New Roman" w:hAnsi="Times New Roman"/>
          <w:sz w:val="24"/>
          <w:szCs w:val="24"/>
        </w:rPr>
        <w:t xml:space="preserve"> tensions </w:t>
      </w:r>
      <w:r w:rsidR="007D4C2E">
        <w:rPr>
          <w:rFonts w:ascii="Times New Roman" w:hAnsi="Times New Roman"/>
          <w:sz w:val="24"/>
          <w:szCs w:val="24"/>
        </w:rPr>
        <w:t xml:space="preserve">were resolved in this particular decision. </w:t>
      </w:r>
    </w:p>
    <w:p w14:paraId="645F7CFF" w14:textId="77777777" w:rsidR="00377BDB" w:rsidRPr="005D415D" w:rsidRDefault="00A65AEE" w:rsidP="005D415D">
      <w:pPr>
        <w:spacing w:after="0" w:line="480" w:lineRule="auto"/>
        <w:ind w:firstLine="720"/>
        <w:rPr>
          <w:rFonts w:ascii="Times New Roman" w:hAnsi="Times New Roman"/>
          <w:sz w:val="24"/>
          <w:szCs w:val="24"/>
        </w:rPr>
      </w:pPr>
      <w:r>
        <w:rPr>
          <w:rFonts w:ascii="Times New Roman" w:hAnsi="Times New Roman"/>
          <w:sz w:val="24"/>
          <w:szCs w:val="24"/>
        </w:rPr>
        <w:t xml:space="preserve">In summary, performative practices such as storytelling </w:t>
      </w:r>
      <w:r w:rsidR="00C945B9">
        <w:rPr>
          <w:rFonts w:ascii="Times New Roman" w:hAnsi="Times New Roman"/>
          <w:sz w:val="24"/>
          <w:szCs w:val="24"/>
        </w:rPr>
        <w:t>in joint interviews can shed light on more than the interaction itself.  They provide some insights into</w:t>
      </w:r>
      <w:r>
        <w:rPr>
          <w:rFonts w:ascii="Times New Roman" w:hAnsi="Times New Roman"/>
          <w:sz w:val="24"/>
          <w:szCs w:val="24"/>
        </w:rPr>
        <w:t xml:space="preserve"> </w:t>
      </w:r>
      <w:r w:rsidR="008224E8">
        <w:rPr>
          <w:rFonts w:ascii="Times New Roman" w:hAnsi="Times New Roman"/>
          <w:sz w:val="24"/>
          <w:szCs w:val="24"/>
        </w:rPr>
        <w:t xml:space="preserve">how useable bodies of </w:t>
      </w:r>
      <w:r>
        <w:rPr>
          <w:rFonts w:ascii="Times New Roman" w:hAnsi="Times New Roman"/>
          <w:sz w:val="24"/>
          <w:szCs w:val="24"/>
        </w:rPr>
        <w:t xml:space="preserve">knowledge </w:t>
      </w:r>
      <w:r w:rsidR="008224E8">
        <w:rPr>
          <w:rFonts w:ascii="Times New Roman" w:hAnsi="Times New Roman"/>
          <w:sz w:val="24"/>
          <w:szCs w:val="24"/>
        </w:rPr>
        <w:t>are assembled by the couple</w:t>
      </w:r>
      <w:r w:rsidR="00C945B9">
        <w:rPr>
          <w:rFonts w:ascii="Times New Roman" w:hAnsi="Times New Roman"/>
          <w:sz w:val="24"/>
          <w:szCs w:val="24"/>
        </w:rPr>
        <w:t xml:space="preserve">, and </w:t>
      </w:r>
      <w:r w:rsidR="00E0599B">
        <w:rPr>
          <w:rFonts w:ascii="Times New Roman" w:hAnsi="Times New Roman"/>
          <w:sz w:val="24"/>
          <w:szCs w:val="24"/>
        </w:rPr>
        <w:t>how</w:t>
      </w:r>
      <w:r w:rsidR="005D415D">
        <w:rPr>
          <w:rFonts w:ascii="Times New Roman" w:hAnsi="Times New Roman"/>
          <w:sz w:val="24"/>
          <w:szCs w:val="24"/>
        </w:rPr>
        <w:t xml:space="preserve"> </w:t>
      </w:r>
      <w:r w:rsidR="00C945B9">
        <w:rPr>
          <w:rFonts w:ascii="Times New Roman" w:hAnsi="Times New Roman"/>
          <w:sz w:val="24"/>
          <w:szCs w:val="24"/>
        </w:rPr>
        <w:t xml:space="preserve">this knowledge is </w:t>
      </w:r>
      <w:r w:rsidR="005D415D">
        <w:rPr>
          <w:rFonts w:ascii="Times New Roman" w:hAnsi="Times New Roman"/>
          <w:sz w:val="24"/>
          <w:szCs w:val="24"/>
        </w:rPr>
        <w:t xml:space="preserve">utilised in practice in </w:t>
      </w:r>
      <w:r w:rsidR="007D4C2E">
        <w:rPr>
          <w:rFonts w:ascii="Times New Roman" w:hAnsi="Times New Roman"/>
          <w:sz w:val="24"/>
          <w:szCs w:val="24"/>
        </w:rPr>
        <w:t>making health care decisions</w:t>
      </w:r>
      <w:r w:rsidR="00C945B9">
        <w:rPr>
          <w:rFonts w:ascii="Times New Roman" w:hAnsi="Times New Roman"/>
          <w:sz w:val="24"/>
          <w:szCs w:val="24"/>
        </w:rPr>
        <w:t xml:space="preserve">. Although such insights may well be elicited in individual interviews, </w:t>
      </w:r>
      <w:r w:rsidR="00954BB6">
        <w:rPr>
          <w:rFonts w:ascii="Times New Roman" w:hAnsi="Times New Roman"/>
          <w:sz w:val="24"/>
          <w:szCs w:val="24"/>
        </w:rPr>
        <w:t>the above examples suggest that</w:t>
      </w:r>
      <w:r w:rsidR="006166B4">
        <w:rPr>
          <w:rFonts w:ascii="Times New Roman" w:hAnsi="Times New Roman"/>
          <w:sz w:val="24"/>
          <w:szCs w:val="24"/>
        </w:rPr>
        <w:t xml:space="preserve">, by allowing access </w:t>
      </w:r>
      <w:r w:rsidR="00377BDB">
        <w:rPr>
          <w:rFonts w:ascii="Times New Roman" w:hAnsi="Times New Roman"/>
          <w:sz w:val="24"/>
          <w:szCs w:val="24"/>
        </w:rPr>
        <w:t>to shared</w:t>
      </w:r>
      <w:r>
        <w:rPr>
          <w:rFonts w:ascii="Times New Roman" w:hAnsi="Times New Roman"/>
          <w:sz w:val="24"/>
          <w:szCs w:val="24"/>
        </w:rPr>
        <w:t xml:space="preserve"> </w:t>
      </w:r>
      <w:r w:rsidR="00C945B9">
        <w:rPr>
          <w:rFonts w:ascii="Times New Roman" w:hAnsi="Times New Roman"/>
          <w:sz w:val="24"/>
          <w:szCs w:val="24"/>
        </w:rPr>
        <w:t>performances</w:t>
      </w:r>
      <w:r w:rsidR="006166B4">
        <w:rPr>
          <w:rFonts w:ascii="Times New Roman" w:hAnsi="Times New Roman"/>
          <w:sz w:val="24"/>
          <w:szCs w:val="24"/>
        </w:rPr>
        <w:t>,</w:t>
      </w:r>
      <w:r w:rsidR="00377BDB">
        <w:rPr>
          <w:rFonts w:ascii="Times New Roman" w:hAnsi="Times New Roman"/>
          <w:sz w:val="24"/>
          <w:szCs w:val="24"/>
        </w:rPr>
        <w:t xml:space="preserve"> joint interviews </w:t>
      </w:r>
      <w:r w:rsidR="005D415D">
        <w:rPr>
          <w:rFonts w:ascii="Times New Roman" w:hAnsi="Times New Roman"/>
          <w:sz w:val="24"/>
          <w:szCs w:val="24"/>
        </w:rPr>
        <w:t>offer</w:t>
      </w:r>
      <w:r w:rsidR="00377BDB">
        <w:rPr>
          <w:rFonts w:ascii="Times New Roman" w:hAnsi="Times New Roman"/>
          <w:sz w:val="24"/>
          <w:szCs w:val="24"/>
        </w:rPr>
        <w:t xml:space="preserve"> some </w:t>
      </w:r>
      <w:r w:rsidR="00E0599B">
        <w:rPr>
          <w:rFonts w:ascii="Times New Roman" w:hAnsi="Times New Roman"/>
          <w:sz w:val="24"/>
          <w:szCs w:val="24"/>
        </w:rPr>
        <w:t xml:space="preserve">analytic </w:t>
      </w:r>
      <w:r w:rsidR="00377BDB">
        <w:rPr>
          <w:rFonts w:ascii="Times New Roman" w:hAnsi="Times New Roman"/>
          <w:sz w:val="24"/>
          <w:szCs w:val="24"/>
        </w:rPr>
        <w:t>advantages: they</w:t>
      </w:r>
      <w:r w:rsidR="00377BDB" w:rsidRPr="00377BDB">
        <w:rPr>
          <w:rFonts w:ascii="Times New Roman" w:hAnsi="Times New Roman"/>
          <w:sz w:val="24"/>
          <w:szCs w:val="24"/>
        </w:rPr>
        <w:t xml:space="preserve"> </w:t>
      </w:r>
      <w:r w:rsidR="005D415D">
        <w:rPr>
          <w:rFonts w:ascii="Times New Roman" w:hAnsi="Times New Roman"/>
          <w:sz w:val="24"/>
          <w:szCs w:val="24"/>
        </w:rPr>
        <w:t>provide</w:t>
      </w:r>
      <w:r w:rsidR="00377BDB">
        <w:rPr>
          <w:rFonts w:ascii="Times New Roman" w:hAnsi="Times New Roman"/>
          <w:sz w:val="24"/>
          <w:szCs w:val="24"/>
        </w:rPr>
        <w:t xml:space="preserve"> credible evidence that these are shared practices; and the couple’s interactive work helps to elicit elements which are more likely to remain invisible in individual accounts</w:t>
      </w:r>
      <w:r w:rsidR="005D415D">
        <w:rPr>
          <w:rFonts w:ascii="Times New Roman" w:hAnsi="Times New Roman"/>
          <w:sz w:val="24"/>
          <w:szCs w:val="24"/>
        </w:rPr>
        <w:t>.</w:t>
      </w:r>
    </w:p>
    <w:p w14:paraId="3E4B1FB3" w14:textId="77777777" w:rsidR="005C21F8" w:rsidRDefault="0049214A" w:rsidP="00F2434B">
      <w:pPr>
        <w:spacing w:after="0" w:line="480" w:lineRule="auto"/>
        <w:rPr>
          <w:rFonts w:ascii="Arial" w:hAnsi="Arial" w:cs="Arial"/>
          <w:i/>
          <w:sz w:val="24"/>
          <w:szCs w:val="24"/>
        </w:rPr>
      </w:pPr>
      <w:r>
        <w:rPr>
          <w:rFonts w:ascii="Arial" w:hAnsi="Arial" w:cs="Arial"/>
          <w:i/>
          <w:sz w:val="24"/>
          <w:szCs w:val="24"/>
        </w:rPr>
        <w:t>M</w:t>
      </w:r>
      <w:r w:rsidR="005C21F8" w:rsidRPr="007313E9">
        <w:rPr>
          <w:rFonts w:ascii="Arial" w:hAnsi="Arial" w:cs="Arial"/>
          <w:i/>
          <w:sz w:val="24"/>
          <w:szCs w:val="24"/>
        </w:rPr>
        <w:t xml:space="preserve">aterial practices </w:t>
      </w:r>
    </w:p>
    <w:p w14:paraId="630BE06E" w14:textId="77777777" w:rsidR="005C21F8" w:rsidRDefault="005D415D" w:rsidP="00F2434B">
      <w:pPr>
        <w:spacing w:after="0" w:line="480" w:lineRule="auto"/>
        <w:rPr>
          <w:rFonts w:ascii="Times New Roman" w:hAnsi="Times New Roman"/>
          <w:sz w:val="24"/>
          <w:szCs w:val="24"/>
        </w:rPr>
      </w:pPr>
      <w:r w:rsidRPr="005D415D">
        <w:rPr>
          <w:rFonts w:ascii="Times New Roman" w:hAnsi="Times New Roman"/>
          <w:sz w:val="24"/>
          <w:szCs w:val="24"/>
        </w:rPr>
        <w:t xml:space="preserve">Joint interviews, then, may have some advantages over individual interviews in that the interaction provides analytical purchase on accounts of how, and which, knowledge resources are bought into play in making decisions. Beyond this, we also suggest that joint interviews can contribute to evidence on material practices related to health care decisions.  </w:t>
      </w:r>
      <w:r w:rsidR="00106D5C">
        <w:rPr>
          <w:rFonts w:ascii="Times New Roman" w:hAnsi="Times New Roman"/>
          <w:sz w:val="24"/>
          <w:szCs w:val="24"/>
        </w:rPr>
        <w:t xml:space="preserve">It is a truism of qualitative methodology that we cannot infer what </w:t>
      </w:r>
      <w:r w:rsidR="005C21F8" w:rsidRPr="00787E7F">
        <w:rPr>
          <w:rFonts w:ascii="Times New Roman" w:hAnsi="Times New Roman"/>
          <w:sz w:val="24"/>
          <w:szCs w:val="24"/>
        </w:rPr>
        <w:t xml:space="preserve">people do </w:t>
      </w:r>
      <w:r w:rsidR="00106D5C">
        <w:rPr>
          <w:rFonts w:ascii="Times New Roman" w:hAnsi="Times New Roman"/>
          <w:sz w:val="24"/>
          <w:szCs w:val="24"/>
        </w:rPr>
        <w:t xml:space="preserve">from </w:t>
      </w:r>
      <w:r w:rsidR="005C21F8" w:rsidRPr="00787E7F">
        <w:rPr>
          <w:rFonts w:ascii="Times New Roman" w:hAnsi="Times New Roman"/>
          <w:sz w:val="24"/>
          <w:szCs w:val="24"/>
        </w:rPr>
        <w:t>what they say they do</w:t>
      </w:r>
      <w:r w:rsidR="005D0091">
        <w:rPr>
          <w:rFonts w:ascii="Times New Roman" w:hAnsi="Times New Roman"/>
          <w:sz w:val="24"/>
          <w:szCs w:val="24"/>
        </w:rPr>
        <w:t xml:space="preserve">. </w:t>
      </w:r>
      <w:r w:rsidR="00595036">
        <w:rPr>
          <w:rFonts w:ascii="Times New Roman" w:hAnsi="Times New Roman"/>
          <w:sz w:val="24"/>
          <w:szCs w:val="24"/>
        </w:rPr>
        <w:lastRenderedPageBreak/>
        <w:t xml:space="preserve">Joint interviews, however, </w:t>
      </w:r>
      <w:r w:rsidR="005C21F8">
        <w:rPr>
          <w:rFonts w:ascii="Times New Roman" w:hAnsi="Times New Roman"/>
          <w:sz w:val="24"/>
          <w:szCs w:val="24"/>
        </w:rPr>
        <w:t xml:space="preserve">may mitigate this weakness, by </w:t>
      </w:r>
      <w:r w:rsidR="008224E8">
        <w:rPr>
          <w:rFonts w:ascii="Times New Roman" w:hAnsi="Times New Roman"/>
          <w:sz w:val="24"/>
          <w:szCs w:val="24"/>
        </w:rPr>
        <w:t>providing both direct opportunities to observe some practices, and by creating an interactive environment which allows some analytical purchase on the credibility of accounts of practices.</w:t>
      </w:r>
      <w:r w:rsidR="005C21F8">
        <w:rPr>
          <w:rFonts w:ascii="Times New Roman" w:hAnsi="Times New Roman"/>
          <w:sz w:val="24"/>
          <w:szCs w:val="24"/>
        </w:rPr>
        <w:t xml:space="preserve"> </w:t>
      </w:r>
      <w:r w:rsidR="008224E8">
        <w:rPr>
          <w:rFonts w:ascii="Times New Roman" w:hAnsi="Times New Roman"/>
          <w:sz w:val="24"/>
          <w:szCs w:val="24"/>
        </w:rPr>
        <w:t xml:space="preserve">This interactive context is one in which the narratives of the two participants intersect.  These intersections </w:t>
      </w:r>
      <w:r w:rsidR="005C21F8">
        <w:rPr>
          <w:rFonts w:ascii="Times New Roman" w:hAnsi="Times New Roman"/>
          <w:sz w:val="24"/>
          <w:szCs w:val="24"/>
        </w:rPr>
        <w:t>can be seen as falling into three types: t</w:t>
      </w:r>
      <w:r w:rsidR="005C21F8" w:rsidRPr="00787E7F">
        <w:rPr>
          <w:rFonts w:ascii="Times New Roman" w:hAnsi="Times New Roman"/>
          <w:sz w:val="24"/>
          <w:szCs w:val="24"/>
        </w:rPr>
        <w:t>he two interviewees’ accounts sometimes confirm one another, sometimes add to and complement each other, and sometimes contradict each other.</w:t>
      </w:r>
      <w:r w:rsidR="005D0091">
        <w:rPr>
          <w:rFonts w:ascii="Times New Roman" w:hAnsi="Times New Roman"/>
          <w:sz w:val="24"/>
          <w:szCs w:val="24"/>
        </w:rPr>
        <w:t xml:space="preserve"> </w:t>
      </w:r>
    </w:p>
    <w:p w14:paraId="6193FE72" w14:textId="7BC2F0C8" w:rsidR="00450140" w:rsidRDefault="005C21F8" w:rsidP="00F2434B">
      <w:pPr>
        <w:spacing w:after="0" w:line="480" w:lineRule="auto"/>
        <w:contextualSpacing/>
        <w:rPr>
          <w:rFonts w:ascii="Times New Roman" w:eastAsiaTheme="minorEastAsia" w:hAnsi="Times New Roman"/>
          <w:sz w:val="24"/>
          <w:szCs w:val="24"/>
          <w:lang w:eastAsia="en-GB"/>
        </w:rPr>
      </w:pPr>
      <w:r>
        <w:rPr>
          <w:rFonts w:ascii="Times New Roman" w:hAnsi="Times New Roman"/>
          <w:sz w:val="24"/>
          <w:szCs w:val="24"/>
        </w:rPr>
        <w:tab/>
      </w:r>
      <w:r>
        <w:rPr>
          <w:rFonts w:ascii="Arial" w:hAnsi="Arial" w:cs="Arial"/>
          <w:i/>
          <w:sz w:val="24"/>
          <w:szCs w:val="24"/>
        </w:rPr>
        <w:t xml:space="preserve">Confirmatory accounts. </w:t>
      </w:r>
      <w:r w:rsidRPr="00D44AC8">
        <w:rPr>
          <w:rFonts w:ascii="Times New Roman" w:eastAsiaTheme="minorEastAsia" w:hAnsi="Times New Roman"/>
          <w:sz w:val="24"/>
          <w:szCs w:val="24"/>
          <w:lang w:eastAsia="en-GB"/>
        </w:rPr>
        <w:t>At first glance,</w:t>
      </w:r>
      <w:r w:rsidRPr="00DD6969">
        <w:rPr>
          <w:rFonts w:ascii="Times New Roman" w:eastAsiaTheme="minorEastAsia" w:hAnsi="Times New Roman"/>
          <w:sz w:val="24"/>
          <w:szCs w:val="24"/>
          <w:lang w:eastAsia="en-GB"/>
        </w:rPr>
        <w:t xml:space="preserve"> confirmat</w:t>
      </w:r>
      <w:r>
        <w:rPr>
          <w:rFonts w:ascii="Times New Roman" w:eastAsiaTheme="minorEastAsia" w:hAnsi="Times New Roman"/>
          <w:sz w:val="24"/>
          <w:szCs w:val="24"/>
          <w:lang w:eastAsia="en-GB"/>
        </w:rPr>
        <w:t xml:space="preserve">ion </w:t>
      </w:r>
      <w:r w:rsidRPr="00D44AC8">
        <w:rPr>
          <w:rFonts w:ascii="Times New Roman" w:eastAsiaTheme="minorEastAsia" w:hAnsi="Times New Roman"/>
          <w:sz w:val="24"/>
          <w:szCs w:val="24"/>
          <w:lang w:eastAsia="en-GB"/>
        </w:rPr>
        <w:t>seem</w:t>
      </w:r>
      <w:r>
        <w:rPr>
          <w:rFonts w:ascii="Times New Roman" w:eastAsiaTheme="minorEastAsia" w:hAnsi="Times New Roman"/>
          <w:sz w:val="24"/>
          <w:szCs w:val="24"/>
          <w:lang w:eastAsia="en-GB"/>
        </w:rPr>
        <w:t>s</w:t>
      </w:r>
      <w:r w:rsidRPr="00D44AC8">
        <w:rPr>
          <w:rFonts w:ascii="Times New Roman" w:eastAsiaTheme="minorEastAsia" w:hAnsi="Times New Roman"/>
          <w:sz w:val="24"/>
          <w:szCs w:val="24"/>
          <w:lang w:eastAsia="en-GB"/>
        </w:rPr>
        <w:t xml:space="preserve"> very reassuring: surely if </w:t>
      </w:r>
      <w:r>
        <w:rPr>
          <w:rFonts w:ascii="Times New Roman" w:eastAsiaTheme="minorEastAsia" w:hAnsi="Times New Roman"/>
          <w:sz w:val="24"/>
          <w:szCs w:val="24"/>
          <w:lang w:eastAsia="en-GB"/>
        </w:rPr>
        <w:t>interviewees</w:t>
      </w:r>
      <w:r w:rsidRPr="00D44AC8">
        <w:rPr>
          <w:rFonts w:ascii="Times New Roman" w:eastAsiaTheme="minorEastAsia" w:hAnsi="Times New Roman"/>
          <w:sz w:val="24"/>
          <w:szCs w:val="24"/>
          <w:lang w:eastAsia="en-GB"/>
        </w:rPr>
        <w:t xml:space="preserve"> agree then it must be what they actually do?</w:t>
      </w:r>
      <w:r w:rsidR="00106D5C">
        <w:rPr>
          <w:rFonts w:ascii="Times New Roman" w:eastAsiaTheme="minorEastAsia" w:hAnsi="Times New Roman"/>
          <w:sz w:val="24"/>
          <w:szCs w:val="24"/>
          <w:lang w:eastAsia="en-GB"/>
        </w:rPr>
        <w:t xml:space="preserve"> </w:t>
      </w:r>
      <w:r w:rsidRPr="00D44AC8">
        <w:rPr>
          <w:rFonts w:ascii="Times New Roman" w:eastAsiaTheme="minorEastAsia" w:hAnsi="Times New Roman"/>
          <w:sz w:val="24"/>
          <w:szCs w:val="24"/>
          <w:lang w:eastAsia="en-GB"/>
        </w:rPr>
        <w:t xml:space="preserve"> </w:t>
      </w:r>
      <w:r>
        <w:rPr>
          <w:rFonts w:ascii="Times New Roman" w:eastAsiaTheme="minorEastAsia" w:hAnsi="Times New Roman"/>
          <w:sz w:val="24"/>
          <w:szCs w:val="24"/>
          <w:lang w:eastAsia="en-GB"/>
        </w:rPr>
        <w:t>However</w:t>
      </w:r>
      <w:r w:rsidR="00856FFB">
        <w:rPr>
          <w:rFonts w:ascii="Times New Roman" w:eastAsiaTheme="minorEastAsia" w:hAnsi="Times New Roman"/>
          <w:sz w:val="24"/>
          <w:szCs w:val="24"/>
          <w:lang w:eastAsia="en-GB"/>
        </w:rPr>
        <w:t>, as</w:t>
      </w:r>
      <w:r>
        <w:rPr>
          <w:rFonts w:ascii="Times New Roman" w:eastAsiaTheme="minorEastAsia" w:hAnsi="Times New Roman"/>
          <w:sz w:val="24"/>
          <w:szCs w:val="24"/>
          <w:lang w:eastAsia="en-GB"/>
        </w:rPr>
        <w:t xml:space="preserve"> Warin et al </w:t>
      </w:r>
      <w:r w:rsidR="00450140">
        <w:rPr>
          <w:rFonts w:ascii="Times New Roman" w:eastAsiaTheme="minorEastAsia" w:hAnsi="Times New Roman"/>
          <w:sz w:val="24"/>
          <w:szCs w:val="24"/>
          <w:lang w:eastAsia="en-GB"/>
        </w:rPr>
        <w:fldChar w:fldCharType="begin"/>
      </w:r>
      <w:r w:rsidR="00450140">
        <w:rPr>
          <w:rFonts w:ascii="Times New Roman" w:eastAsiaTheme="minorEastAsia" w:hAnsi="Times New Roman"/>
          <w:sz w:val="24"/>
          <w:szCs w:val="24"/>
          <w:lang w:eastAsia="en-GB"/>
        </w:rPr>
        <w:instrText xml:space="preserve"> ADDIN EN.CITE &lt;EndNote&gt;&lt;Cite ExcludeAuth="1"&gt;&lt;Author&gt;Warin&lt;/Author&gt;&lt;Year&gt;2007&lt;/Year&gt;&lt;RecNum&gt;376&lt;/RecNum&gt;&lt;DisplayText&gt;(2007)&lt;/DisplayText&gt;&lt;record&gt;&lt;rec-number&gt;376&lt;/rec-number&gt;&lt;foreign-keys&gt;&lt;key app="EN" db-id="dxz2pdwa02aedaeetx2p0x272ve0xp0tzewa"&gt;376&lt;/key&gt;&lt;/foreign-keys&gt;&lt;ref-type name="Journal Article"&gt;17&lt;/ref-type&gt;&lt;contributors&gt;&lt;authors&gt;&lt;author&gt;Warin, J.&lt;/author&gt;&lt;author&gt;Solomon, Y.&lt;/author&gt;&lt;author&gt;Lewis, C.&lt;/author&gt;&lt;/authors&gt;&lt;/contributors&gt;&lt;titles&gt;&lt;title&gt;Swapping stories—Comparing plots: Triangulating individual narratives within families.&lt;/title&gt;&lt;secondary-title&gt;International Journal of Social Research Methodology&lt;/secondary-title&gt;&lt;/titles&gt;&lt;periodical&gt;&lt;full-title&gt;International Journal of Social Research Methodology&lt;/full-title&gt;&lt;/periodical&gt;&lt;pages&gt;121-134&lt;/pages&gt;&lt;volume&gt;10&lt;/volume&gt;&lt;number&gt;2&lt;/number&gt;&lt;dates&gt;&lt;year&gt;2007&lt;/year&gt;&lt;/dates&gt;&lt;urls&gt;&lt;/urls&gt;&lt;/record&gt;&lt;/Cite&gt;&lt;/EndNote&gt;</w:instrText>
      </w:r>
      <w:r w:rsidR="00450140">
        <w:rPr>
          <w:rFonts w:ascii="Times New Roman" w:eastAsiaTheme="minorEastAsia" w:hAnsi="Times New Roman"/>
          <w:sz w:val="24"/>
          <w:szCs w:val="24"/>
          <w:lang w:eastAsia="en-GB"/>
        </w:rPr>
        <w:fldChar w:fldCharType="separate"/>
      </w:r>
      <w:r w:rsidR="00450140">
        <w:rPr>
          <w:rFonts w:ascii="Times New Roman" w:eastAsiaTheme="minorEastAsia" w:hAnsi="Times New Roman"/>
          <w:noProof/>
          <w:sz w:val="24"/>
          <w:szCs w:val="24"/>
          <w:lang w:eastAsia="en-GB"/>
        </w:rPr>
        <w:t>(</w:t>
      </w:r>
      <w:hyperlink w:anchor="_ENREF_34" w:tooltip="Warin, 2007 #376" w:history="1">
        <w:r w:rsidR="009B7D7D">
          <w:rPr>
            <w:rFonts w:ascii="Times New Roman" w:eastAsiaTheme="minorEastAsia" w:hAnsi="Times New Roman"/>
            <w:noProof/>
            <w:sz w:val="24"/>
            <w:szCs w:val="24"/>
            <w:lang w:eastAsia="en-GB"/>
          </w:rPr>
          <w:t>2007</w:t>
        </w:r>
      </w:hyperlink>
      <w:r w:rsidR="00450140">
        <w:rPr>
          <w:rFonts w:ascii="Times New Roman" w:eastAsiaTheme="minorEastAsia" w:hAnsi="Times New Roman"/>
          <w:noProof/>
          <w:sz w:val="24"/>
          <w:szCs w:val="24"/>
          <w:lang w:eastAsia="en-GB"/>
        </w:rPr>
        <w:t>)</w:t>
      </w:r>
      <w:r w:rsidR="00450140">
        <w:rPr>
          <w:rFonts w:ascii="Times New Roman" w:eastAsiaTheme="minorEastAsia" w:hAnsi="Times New Roman"/>
          <w:sz w:val="24"/>
          <w:szCs w:val="24"/>
          <w:lang w:eastAsia="en-GB"/>
        </w:rPr>
        <w:fldChar w:fldCharType="end"/>
      </w:r>
    </w:p>
    <w:p w14:paraId="59ADC3F6" w14:textId="3437E07F" w:rsidR="005C21F8" w:rsidRDefault="005C21F8" w:rsidP="00F2434B">
      <w:pPr>
        <w:spacing w:after="0" w:line="480" w:lineRule="auto"/>
        <w:contextualSpacing/>
        <w:rPr>
          <w:rFonts w:ascii="Times New Roman" w:eastAsiaTheme="minorEastAsia" w:hAnsi="Times New Roman"/>
          <w:i/>
          <w:sz w:val="24"/>
          <w:szCs w:val="24"/>
          <w:lang w:eastAsia="en-GB"/>
        </w:rPr>
      </w:pPr>
      <w:r>
        <w:rPr>
          <w:rFonts w:ascii="Times New Roman" w:eastAsiaTheme="minorEastAsia" w:hAnsi="Times New Roman"/>
          <w:sz w:val="24"/>
          <w:szCs w:val="24"/>
          <w:lang w:eastAsia="en-GB"/>
        </w:rPr>
        <w:t>warn</w:t>
      </w:r>
      <w:r w:rsidR="00856FFB">
        <w:rPr>
          <w:rFonts w:ascii="Times New Roman" w:eastAsiaTheme="minorEastAsia" w:hAnsi="Times New Roman"/>
          <w:sz w:val="24"/>
          <w:szCs w:val="24"/>
          <w:lang w:eastAsia="en-GB"/>
        </w:rPr>
        <w:t xml:space="preserve"> </w:t>
      </w:r>
      <w:r w:rsidR="00950456">
        <w:rPr>
          <w:rFonts w:ascii="Times New Roman" w:eastAsiaTheme="minorEastAsia" w:hAnsi="Times New Roman"/>
          <w:sz w:val="24"/>
          <w:szCs w:val="24"/>
          <w:lang w:eastAsia="en-GB"/>
        </w:rPr>
        <w:t xml:space="preserve">in their defence of a post-positivist approach to dealing with multiple narratives from household members interviewed separately, </w:t>
      </w:r>
      <w:r w:rsidR="00856FFB">
        <w:rPr>
          <w:rFonts w:ascii="Times New Roman" w:eastAsiaTheme="minorEastAsia" w:hAnsi="Times New Roman"/>
          <w:sz w:val="24"/>
          <w:szCs w:val="24"/>
          <w:lang w:eastAsia="en-GB"/>
        </w:rPr>
        <w:t xml:space="preserve">there is a danger of </w:t>
      </w:r>
      <w:r>
        <w:rPr>
          <w:rFonts w:ascii="Times New Roman" w:eastAsiaTheme="minorEastAsia" w:hAnsi="Times New Roman"/>
          <w:sz w:val="24"/>
          <w:szCs w:val="24"/>
          <w:lang w:eastAsia="en-GB"/>
        </w:rPr>
        <w:t xml:space="preserve">being “seduced </w:t>
      </w:r>
      <w:r w:rsidRPr="003D2EA0">
        <w:rPr>
          <w:rFonts w:ascii="Times New Roman" w:eastAsiaTheme="minorEastAsia" w:hAnsi="Times New Roman"/>
          <w:sz w:val="24"/>
          <w:szCs w:val="24"/>
          <w:lang w:eastAsia="en-GB"/>
        </w:rPr>
        <w:t>into a realist</w:t>
      </w:r>
      <w:r>
        <w:rPr>
          <w:rFonts w:ascii="Times New Roman" w:eastAsiaTheme="minorEastAsia" w:hAnsi="Times New Roman"/>
          <w:sz w:val="24"/>
          <w:szCs w:val="24"/>
          <w:lang w:eastAsia="en-GB"/>
        </w:rPr>
        <w:t xml:space="preserve"> e</w:t>
      </w:r>
      <w:r w:rsidRPr="003D2EA0">
        <w:rPr>
          <w:rFonts w:ascii="Times New Roman" w:eastAsiaTheme="minorEastAsia" w:hAnsi="Times New Roman"/>
          <w:sz w:val="24"/>
          <w:szCs w:val="24"/>
          <w:lang w:eastAsia="en-GB"/>
        </w:rPr>
        <w:t>pistemology</w:t>
      </w:r>
      <w:r>
        <w:rPr>
          <w:rFonts w:ascii="Times New Roman" w:eastAsiaTheme="minorEastAsia" w:hAnsi="Times New Roman"/>
          <w:sz w:val="24"/>
          <w:szCs w:val="24"/>
          <w:lang w:eastAsia="en-GB"/>
        </w:rPr>
        <w:t>” in this way</w:t>
      </w:r>
      <w:r w:rsidR="00950456">
        <w:rPr>
          <w:rFonts w:ascii="Times New Roman" w:eastAsiaTheme="minorEastAsia" w:hAnsi="Times New Roman"/>
          <w:sz w:val="24"/>
          <w:szCs w:val="24"/>
          <w:lang w:eastAsia="en-GB"/>
        </w:rPr>
        <w:t xml:space="preserve">, and </w:t>
      </w:r>
      <w:r w:rsidR="008224E8">
        <w:rPr>
          <w:rFonts w:ascii="Times New Roman" w:eastAsiaTheme="minorEastAsia" w:hAnsi="Times New Roman"/>
          <w:sz w:val="24"/>
          <w:szCs w:val="24"/>
          <w:lang w:eastAsia="en-GB"/>
        </w:rPr>
        <w:t xml:space="preserve">forgetting that </w:t>
      </w:r>
      <w:r w:rsidR="00950456">
        <w:rPr>
          <w:rFonts w:ascii="Times New Roman" w:eastAsiaTheme="minorEastAsia" w:hAnsi="Times New Roman"/>
          <w:sz w:val="24"/>
          <w:szCs w:val="24"/>
          <w:lang w:eastAsia="en-GB"/>
        </w:rPr>
        <w:t>the interview itself is a presentation, which may involve the performance of consensus</w:t>
      </w:r>
      <w:r w:rsidR="00856FFB">
        <w:rPr>
          <w:rFonts w:ascii="Times New Roman" w:eastAsiaTheme="minorEastAsia" w:hAnsi="Times New Roman"/>
          <w:sz w:val="24"/>
          <w:szCs w:val="24"/>
          <w:lang w:eastAsia="en-GB"/>
        </w:rPr>
        <w:t>.</w:t>
      </w:r>
      <w:r>
        <w:rPr>
          <w:rFonts w:ascii="Times New Roman" w:eastAsiaTheme="minorEastAsia" w:hAnsi="Times New Roman"/>
          <w:sz w:val="24"/>
          <w:szCs w:val="24"/>
          <w:lang w:eastAsia="en-GB"/>
        </w:rPr>
        <w:t xml:space="preserve"> </w:t>
      </w:r>
      <w:r w:rsidR="00856FFB">
        <w:rPr>
          <w:rFonts w:ascii="Times New Roman" w:eastAsiaTheme="minorEastAsia" w:hAnsi="Times New Roman"/>
          <w:sz w:val="24"/>
          <w:szCs w:val="24"/>
          <w:lang w:eastAsia="en-GB"/>
        </w:rPr>
        <w:t xml:space="preserve"> </w:t>
      </w:r>
      <w:r w:rsidR="00950456">
        <w:rPr>
          <w:rFonts w:ascii="Times New Roman" w:eastAsiaTheme="minorEastAsia" w:hAnsi="Times New Roman"/>
          <w:sz w:val="24"/>
          <w:szCs w:val="24"/>
          <w:lang w:eastAsia="en-GB"/>
        </w:rPr>
        <w:t xml:space="preserve">This warning </w:t>
      </w:r>
      <w:r w:rsidR="00350299">
        <w:rPr>
          <w:rFonts w:ascii="Times New Roman" w:hAnsi="Times New Roman"/>
          <w:sz w:val="24"/>
          <w:szCs w:val="24"/>
          <w:lang w:eastAsia="en-GB"/>
        </w:rPr>
        <w:t>seems</w:t>
      </w:r>
      <w:r w:rsidR="00596553" w:rsidRPr="00596553">
        <w:rPr>
          <w:rFonts w:ascii="Times New Roman" w:hAnsi="Times New Roman"/>
          <w:sz w:val="24"/>
          <w:szCs w:val="24"/>
          <w:lang w:eastAsia="en-GB"/>
        </w:rPr>
        <w:t xml:space="preserve"> </w:t>
      </w:r>
      <w:r w:rsidR="00596553">
        <w:rPr>
          <w:rFonts w:ascii="Times New Roman" w:hAnsi="Times New Roman"/>
          <w:sz w:val="24"/>
          <w:szCs w:val="24"/>
          <w:lang w:eastAsia="en-GB"/>
        </w:rPr>
        <w:t>especially</w:t>
      </w:r>
      <w:r w:rsidR="00596553" w:rsidRPr="00596553">
        <w:rPr>
          <w:rFonts w:ascii="Times New Roman" w:hAnsi="Times New Roman"/>
          <w:sz w:val="24"/>
          <w:szCs w:val="24"/>
          <w:lang w:eastAsia="en-GB"/>
        </w:rPr>
        <w:t xml:space="preserve"> pertinent </w:t>
      </w:r>
      <w:r w:rsidR="00950456">
        <w:rPr>
          <w:rFonts w:ascii="Times New Roman" w:eastAsiaTheme="minorEastAsia" w:hAnsi="Times New Roman"/>
          <w:sz w:val="24"/>
          <w:szCs w:val="24"/>
          <w:lang w:eastAsia="en-GB"/>
        </w:rPr>
        <w:t>for joint interviews. Here, for instance, Janet and Vic provide a</w:t>
      </w:r>
      <w:r w:rsidRPr="00756D71">
        <w:rPr>
          <w:rFonts w:ascii="Times New Roman" w:eastAsiaTheme="minorEastAsia" w:hAnsi="Times New Roman"/>
          <w:sz w:val="24"/>
          <w:szCs w:val="24"/>
          <w:lang w:eastAsia="en-GB"/>
        </w:rPr>
        <w:t xml:space="preserve"> </w:t>
      </w:r>
      <w:r w:rsidR="00856FFB">
        <w:rPr>
          <w:rFonts w:ascii="Times New Roman" w:eastAsiaTheme="minorEastAsia" w:hAnsi="Times New Roman"/>
          <w:sz w:val="24"/>
          <w:szCs w:val="24"/>
          <w:lang w:eastAsia="en-GB"/>
        </w:rPr>
        <w:t xml:space="preserve">confirmatory </w:t>
      </w:r>
      <w:r w:rsidR="00950456">
        <w:rPr>
          <w:rFonts w:ascii="Times New Roman" w:eastAsiaTheme="minorEastAsia" w:hAnsi="Times New Roman"/>
          <w:sz w:val="24"/>
          <w:szCs w:val="24"/>
          <w:lang w:eastAsia="en-GB"/>
        </w:rPr>
        <w:t>narrative</w:t>
      </w:r>
      <w:r w:rsidRPr="00756D71">
        <w:rPr>
          <w:rFonts w:ascii="Times New Roman" w:eastAsiaTheme="minorEastAsia" w:hAnsi="Times New Roman"/>
          <w:sz w:val="24"/>
          <w:szCs w:val="24"/>
          <w:lang w:eastAsia="en-GB"/>
        </w:rPr>
        <w:t>.</w:t>
      </w:r>
      <w:r w:rsidRPr="004709E2">
        <w:rPr>
          <w:rFonts w:ascii="Times New Roman" w:eastAsiaTheme="minorEastAsia" w:hAnsi="Times New Roman"/>
          <w:i/>
          <w:sz w:val="24"/>
          <w:szCs w:val="24"/>
          <w:lang w:eastAsia="en-GB"/>
        </w:rPr>
        <w:t xml:space="preserve"> </w:t>
      </w:r>
    </w:p>
    <w:p w14:paraId="7A4392B3" w14:textId="77777777" w:rsidR="005C21F8" w:rsidRPr="00D44AC8" w:rsidRDefault="005C21F8" w:rsidP="00F2434B">
      <w:pPr>
        <w:spacing w:after="0" w:line="480" w:lineRule="auto"/>
        <w:ind w:left="720"/>
        <w:contextualSpacing/>
        <w:rPr>
          <w:rFonts w:ascii="Times New Roman" w:hAnsi="Times New Roman"/>
          <w:sz w:val="24"/>
          <w:szCs w:val="24"/>
        </w:rPr>
      </w:pPr>
      <w:r w:rsidRPr="00D44AC8">
        <w:rPr>
          <w:rFonts w:ascii="Times New Roman" w:hAnsi="Times New Roman"/>
          <w:sz w:val="24"/>
          <w:szCs w:val="24"/>
        </w:rPr>
        <w:t>Janet</w:t>
      </w:r>
      <w:r w:rsidR="005D0091">
        <w:rPr>
          <w:rFonts w:ascii="Times New Roman" w:hAnsi="Times New Roman"/>
          <w:sz w:val="24"/>
          <w:szCs w:val="24"/>
        </w:rPr>
        <w:t xml:space="preserve"> (J)</w:t>
      </w:r>
      <w:r w:rsidRPr="00D44AC8">
        <w:rPr>
          <w:rFonts w:ascii="Times New Roman" w:hAnsi="Times New Roman"/>
          <w:sz w:val="24"/>
          <w:szCs w:val="24"/>
        </w:rPr>
        <w:t xml:space="preserve">: </w:t>
      </w:r>
      <w:r>
        <w:rPr>
          <w:rFonts w:ascii="Times New Roman" w:hAnsi="Times New Roman"/>
          <w:sz w:val="24"/>
          <w:szCs w:val="24"/>
        </w:rPr>
        <w:t>I</w:t>
      </w:r>
      <w:r w:rsidRPr="00D44AC8">
        <w:rPr>
          <w:rFonts w:ascii="Times New Roman" w:hAnsi="Times New Roman"/>
          <w:sz w:val="24"/>
          <w:szCs w:val="24"/>
        </w:rPr>
        <w:t>t has become a way of life now</w:t>
      </w:r>
    </w:p>
    <w:p w14:paraId="0D5FD12B" w14:textId="77777777" w:rsidR="005C21F8" w:rsidRPr="00D44AC8" w:rsidRDefault="005C21F8" w:rsidP="00F2434B">
      <w:pPr>
        <w:spacing w:after="0" w:line="480" w:lineRule="auto"/>
        <w:ind w:left="720"/>
        <w:contextualSpacing/>
        <w:rPr>
          <w:rFonts w:ascii="Times New Roman" w:hAnsi="Times New Roman"/>
          <w:sz w:val="24"/>
          <w:szCs w:val="24"/>
        </w:rPr>
      </w:pPr>
      <w:r>
        <w:rPr>
          <w:rFonts w:ascii="Times New Roman" w:hAnsi="Times New Roman"/>
          <w:sz w:val="24"/>
          <w:szCs w:val="24"/>
        </w:rPr>
        <w:t>Vic</w:t>
      </w:r>
      <w:r w:rsidR="005D0091">
        <w:rPr>
          <w:rFonts w:ascii="Times New Roman" w:hAnsi="Times New Roman"/>
          <w:sz w:val="24"/>
          <w:szCs w:val="24"/>
        </w:rPr>
        <w:t xml:space="preserve"> (V)</w:t>
      </w:r>
      <w:r>
        <w:rPr>
          <w:rFonts w:ascii="Times New Roman" w:hAnsi="Times New Roman"/>
          <w:sz w:val="24"/>
          <w:szCs w:val="24"/>
        </w:rPr>
        <w:t>: I</w:t>
      </w:r>
      <w:r w:rsidRPr="00D44AC8">
        <w:rPr>
          <w:rFonts w:ascii="Times New Roman" w:hAnsi="Times New Roman"/>
          <w:sz w:val="24"/>
          <w:szCs w:val="24"/>
        </w:rPr>
        <w:t>t has become a way of life.  I mean ok, I mean I think I’ve missed the night pills once, never missed the morning pills</w:t>
      </w:r>
    </w:p>
    <w:p w14:paraId="2FE82714" w14:textId="77777777" w:rsidR="005C21F8" w:rsidRPr="00D44AC8" w:rsidRDefault="005C21F8" w:rsidP="00F2434B">
      <w:pPr>
        <w:spacing w:after="0" w:line="480" w:lineRule="auto"/>
        <w:ind w:left="720"/>
        <w:contextualSpacing/>
        <w:rPr>
          <w:rFonts w:ascii="Times New Roman" w:hAnsi="Times New Roman"/>
          <w:sz w:val="24"/>
          <w:szCs w:val="24"/>
        </w:rPr>
      </w:pPr>
      <w:r>
        <w:rPr>
          <w:rFonts w:ascii="Times New Roman" w:hAnsi="Times New Roman"/>
          <w:sz w:val="24"/>
          <w:szCs w:val="24"/>
        </w:rPr>
        <w:t>I: H</w:t>
      </w:r>
      <w:r w:rsidRPr="00D44AC8">
        <w:rPr>
          <w:rFonts w:ascii="Times New Roman" w:hAnsi="Times New Roman"/>
          <w:sz w:val="24"/>
          <w:szCs w:val="24"/>
        </w:rPr>
        <w:t>ow do you actually set about remembering them?</w:t>
      </w:r>
    </w:p>
    <w:p w14:paraId="782FF68A" w14:textId="77777777" w:rsidR="005C21F8" w:rsidRPr="00D44AC8" w:rsidRDefault="005C21F8" w:rsidP="00F2434B">
      <w:pPr>
        <w:spacing w:after="0" w:line="480" w:lineRule="auto"/>
        <w:ind w:left="720"/>
        <w:contextualSpacing/>
        <w:rPr>
          <w:rFonts w:ascii="Times New Roman" w:hAnsi="Times New Roman"/>
          <w:sz w:val="24"/>
          <w:szCs w:val="24"/>
        </w:rPr>
      </w:pPr>
      <w:r w:rsidRPr="00D44AC8">
        <w:rPr>
          <w:rFonts w:ascii="Times New Roman" w:hAnsi="Times New Roman"/>
          <w:sz w:val="24"/>
          <w:szCs w:val="24"/>
        </w:rPr>
        <w:t>V: I do it the night before, really.</w:t>
      </w:r>
    </w:p>
    <w:p w14:paraId="631208E3" w14:textId="77777777" w:rsidR="005C21F8" w:rsidRPr="00D44AC8" w:rsidRDefault="005C21F8" w:rsidP="00F2434B">
      <w:pPr>
        <w:spacing w:after="0" w:line="480" w:lineRule="auto"/>
        <w:ind w:left="720"/>
        <w:contextualSpacing/>
        <w:rPr>
          <w:rFonts w:ascii="Times New Roman" w:hAnsi="Times New Roman"/>
          <w:sz w:val="24"/>
          <w:szCs w:val="24"/>
        </w:rPr>
      </w:pPr>
      <w:r w:rsidRPr="00D44AC8">
        <w:rPr>
          <w:rFonts w:ascii="Times New Roman" w:hAnsi="Times New Roman"/>
          <w:sz w:val="24"/>
          <w:szCs w:val="24"/>
        </w:rPr>
        <w:t xml:space="preserve">J: </w:t>
      </w:r>
      <w:r>
        <w:rPr>
          <w:rFonts w:ascii="Times New Roman" w:hAnsi="Times New Roman"/>
          <w:sz w:val="24"/>
          <w:szCs w:val="24"/>
        </w:rPr>
        <w:t>I</w:t>
      </w:r>
      <w:r w:rsidRPr="00D44AC8">
        <w:rPr>
          <w:rFonts w:ascii="Times New Roman" w:hAnsi="Times New Roman"/>
          <w:sz w:val="24"/>
          <w:szCs w:val="24"/>
        </w:rPr>
        <w:t xml:space="preserve">t is a ritual, every night he gets his pills out for the morning </w:t>
      </w:r>
      <w:r w:rsidRPr="00D44AC8">
        <w:rPr>
          <w:rFonts w:ascii="Times New Roman" w:hAnsi="Times New Roman"/>
          <w:i/>
          <w:sz w:val="24"/>
          <w:szCs w:val="24"/>
        </w:rPr>
        <w:t>[laughs].</w:t>
      </w:r>
    </w:p>
    <w:p w14:paraId="45EBD6F0" w14:textId="77777777" w:rsidR="005C21F8" w:rsidRPr="00D44AC8" w:rsidRDefault="005C21F8" w:rsidP="00F2434B">
      <w:pPr>
        <w:spacing w:after="0" w:line="480" w:lineRule="auto"/>
        <w:ind w:left="720"/>
        <w:contextualSpacing/>
        <w:rPr>
          <w:rFonts w:ascii="Times New Roman" w:hAnsi="Times New Roman"/>
          <w:sz w:val="24"/>
          <w:szCs w:val="24"/>
        </w:rPr>
      </w:pPr>
      <w:r w:rsidRPr="00D44AC8">
        <w:rPr>
          <w:rFonts w:ascii="Times New Roman" w:hAnsi="Times New Roman"/>
          <w:sz w:val="24"/>
          <w:szCs w:val="24"/>
        </w:rPr>
        <w:t xml:space="preserve">V: </w:t>
      </w:r>
      <w:r>
        <w:rPr>
          <w:rFonts w:ascii="Times New Roman" w:hAnsi="Times New Roman"/>
          <w:sz w:val="24"/>
          <w:szCs w:val="24"/>
        </w:rPr>
        <w:t>A</w:t>
      </w:r>
      <w:r w:rsidRPr="00D44AC8">
        <w:rPr>
          <w:rFonts w:ascii="Times New Roman" w:hAnsi="Times New Roman"/>
          <w:sz w:val="24"/>
          <w:szCs w:val="24"/>
        </w:rPr>
        <w:t xml:space="preserve"> ritual</w:t>
      </w:r>
      <w:r>
        <w:rPr>
          <w:rFonts w:ascii="Times New Roman" w:hAnsi="Times New Roman"/>
          <w:sz w:val="24"/>
          <w:szCs w:val="24"/>
        </w:rPr>
        <w:t xml:space="preserve"> ...</w:t>
      </w:r>
    </w:p>
    <w:p w14:paraId="03A1934D" w14:textId="77777777" w:rsidR="005C21F8" w:rsidRDefault="005C21F8" w:rsidP="00F2434B">
      <w:pPr>
        <w:spacing w:after="0" w:line="480" w:lineRule="auto"/>
        <w:ind w:left="720"/>
        <w:contextualSpacing/>
        <w:rPr>
          <w:rFonts w:ascii="Times New Roman" w:hAnsi="Times New Roman"/>
          <w:sz w:val="24"/>
          <w:szCs w:val="24"/>
        </w:rPr>
      </w:pPr>
      <w:r>
        <w:rPr>
          <w:rFonts w:ascii="Times New Roman" w:hAnsi="Times New Roman"/>
          <w:sz w:val="24"/>
          <w:szCs w:val="24"/>
        </w:rPr>
        <w:t>J:  W</w:t>
      </w:r>
      <w:r w:rsidRPr="00D44AC8">
        <w:rPr>
          <w:rFonts w:ascii="Times New Roman" w:hAnsi="Times New Roman"/>
          <w:sz w:val="24"/>
          <w:szCs w:val="24"/>
        </w:rPr>
        <w:t>ell, you are an organised person anyway so organising pills is the way you are.</w:t>
      </w:r>
    </w:p>
    <w:p w14:paraId="689CA9D7" w14:textId="77777777" w:rsidR="00EE5A31" w:rsidRDefault="00EE5A31" w:rsidP="00F2434B">
      <w:pPr>
        <w:spacing w:after="0" w:line="480" w:lineRule="auto"/>
        <w:ind w:left="720"/>
        <w:contextualSpacing/>
        <w:rPr>
          <w:rFonts w:ascii="Times New Roman" w:hAnsi="Times New Roman"/>
          <w:sz w:val="24"/>
          <w:szCs w:val="24"/>
        </w:rPr>
      </w:pPr>
    </w:p>
    <w:p w14:paraId="5D2C9823" w14:textId="0DF68D54" w:rsidR="005C21F8" w:rsidRDefault="00950456" w:rsidP="00C7325F">
      <w:pPr>
        <w:spacing w:after="0" w:line="480" w:lineRule="auto"/>
        <w:contextualSpacing/>
        <w:rPr>
          <w:rFonts w:ascii="Times New Roman" w:hAnsi="Times New Roman"/>
          <w:sz w:val="24"/>
          <w:szCs w:val="24"/>
        </w:rPr>
      </w:pPr>
      <w:r>
        <w:rPr>
          <w:rFonts w:ascii="Times New Roman" w:hAnsi="Times New Roman"/>
          <w:sz w:val="24"/>
          <w:szCs w:val="24"/>
        </w:rPr>
        <w:t xml:space="preserve">If these utterances are treated as simply guides to what Janet and Vic think and do, then the </w:t>
      </w:r>
      <w:r w:rsidR="00C7325F">
        <w:rPr>
          <w:rFonts w:ascii="Times New Roman" w:hAnsi="Times New Roman"/>
          <w:sz w:val="24"/>
          <w:szCs w:val="24"/>
        </w:rPr>
        <w:t>repetitions</w:t>
      </w:r>
      <w:r>
        <w:rPr>
          <w:rFonts w:ascii="Times New Roman" w:hAnsi="Times New Roman"/>
          <w:sz w:val="24"/>
          <w:szCs w:val="24"/>
        </w:rPr>
        <w:t xml:space="preserve"> and echoes can be seen as </w:t>
      </w:r>
      <w:r w:rsidR="0065669B">
        <w:rPr>
          <w:rFonts w:ascii="Times New Roman" w:hAnsi="Times New Roman"/>
          <w:sz w:val="24"/>
          <w:szCs w:val="24"/>
        </w:rPr>
        <w:t>triangulat</w:t>
      </w:r>
      <w:r>
        <w:rPr>
          <w:rFonts w:ascii="Times New Roman" w:hAnsi="Times New Roman"/>
          <w:sz w:val="24"/>
          <w:szCs w:val="24"/>
        </w:rPr>
        <w:t>ion</w:t>
      </w:r>
      <w:r w:rsidR="00040305">
        <w:rPr>
          <w:rFonts w:ascii="Times New Roman" w:hAnsi="Times New Roman"/>
          <w:sz w:val="24"/>
          <w:szCs w:val="24"/>
        </w:rPr>
        <w:t xml:space="preserve">, </w:t>
      </w:r>
      <w:r>
        <w:rPr>
          <w:rFonts w:ascii="Times New Roman" w:hAnsi="Times New Roman"/>
          <w:sz w:val="24"/>
          <w:szCs w:val="24"/>
        </w:rPr>
        <w:t xml:space="preserve">strengthening </w:t>
      </w:r>
      <w:r w:rsidR="00C7325F">
        <w:rPr>
          <w:rFonts w:ascii="Times New Roman" w:hAnsi="Times New Roman"/>
          <w:sz w:val="24"/>
          <w:szCs w:val="24"/>
        </w:rPr>
        <w:t>the validity of infer</w:t>
      </w:r>
      <w:r w:rsidR="00350299">
        <w:rPr>
          <w:rFonts w:ascii="Times New Roman" w:hAnsi="Times New Roman"/>
          <w:sz w:val="24"/>
          <w:szCs w:val="24"/>
        </w:rPr>
        <w:t>ences about, for instance, the “</w:t>
      </w:r>
      <w:r w:rsidR="00C7325F">
        <w:rPr>
          <w:rFonts w:ascii="Times New Roman" w:hAnsi="Times New Roman"/>
          <w:sz w:val="24"/>
          <w:szCs w:val="24"/>
        </w:rPr>
        <w:t>r</w:t>
      </w:r>
      <w:r w:rsidR="00350299">
        <w:rPr>
          <w:rFonts w:ascii="Times New Roman" w:hAnsi="Times New Roman"/>
          <w:sz w:val="24"/>
          <w:szCs w:val="24"/>
        </w:rPr>
        <w:t>itual”</w:t>
      </w:r>
      <w:r w:rsidR="00C7325F">
        <w:rPr>
          <w:rFonts w:ascii="Times New Roman" w:hAnsi="Times New Roman"/>
          <w:sz w:val="24"/>
          <w:szCs w:val="24"/>
        </w:rPr>
        <w:t xml:space="preserve"> they have established to remember taking pills.</w:t>
      </w:r>
      <w:r w:rsidR="0065669B">
        <w:rPr>
          <w:rFonts w:ascii="Times New Roman" w:hAnsi="Times New Roman"/>
          <w:sz w:val="24"/>
          <w:szCs w:val="24"/>
        </w:rPr>
        <w:t xml:space="preserve">  However, </w:t>
      </w:r>
      <w:r w:rsidR="00596553">
        <w:rPr>
          <w:rFonts w:ascii="Times New Roman" w:hAnsi="Times New Roman"/>
          <w:sz w:val="24"/>
          <w:szCs w:val="24"/>
        </w:rPr>
        <w:lastRenderedPageBreak/>
        <w:t xml:space="preserve">clearly </w:t>
      </w:r>
      <w:r w:rsidR="00C7325F">
        <w:rPr>
          <w:rFonts w:ascii="Times New Roman" w:hAnsi="Times New Roman"/>
          <w:sz w:val="24"/>
          <w:szCs w:val="24"/>
        </w:rPr>
        <w:t xml:space="preserve">this would </w:t>
      </w:r>
      <w:r w:rsidR="0065669B">
        <w:rPr>
          <w:rFonts w:ascii="Times New Roman" w:hAnsi="Times New Roman"/>
          <w:sz w:val="24"/>
          <w:szCs w:val="24"/>
        </w:rPr>
        <w:t xml:space="preserve">ignore the </w:t>
      </w:r>
      <w:r w:rsidR="00C7325F">
        <w:rPr>
          <w:rFonts w:ascii="Times New Roman" w:hAnsi="Times New Roman"/>
          <w:sz w:val="24"/>
          <w:szCs w:val="24"/>
        </w:rPr>
        <w:t xml:space="preserve">presentation work of </w:t>
      </w:r>
      <w:r w:rsidR="0065669B">
        <w:rPr>
          <w:rFonts w:ascii="Times New Roman" w:hAnsi="Times New Roman"/>
          <w:sz w:val="24"/>
          <w:szCs w:val="24"/>
        </w:rPr>
        <w:t xml:space="preserve">narrative construction of a shared account which has its </w:t>
      </w:r>
      <w:r w:rsidR="005C21F8" w:rsidRPr="00D44AC8">
        <w:rPr>
          <w:rFonts w:ascii="Times New Roman" w:hAnsi="Times New Roman"/>
          <w:sz w:val="24"/>
          <w:szCs w:val="24"/>
        </w:rPr>
        <w:t>own momentum</w:t>
      </w:r>
      <w:r w:rsidR="00C7325F">
        <w:rPr>
          <w:rFonts w:ascii="Times New Roman" w:hAnsi="Times New Roman"/>
          <w:sz w:val="24"/>
          <w:szCs w:val="24"/>
        </w:rPr>
        <w:t>.  Within such a strong consensual story</w:t>
      </w:r>
      <w:r w:rsidR="005C21F8" w:rsidRPr="00D44AC8">
        <w:rPr>
          <w:rFonts w:ascii="Times New Roman" w:hAnsi="Times New Roman"/>
          <w:sz w:val="24"/>
          <w:szCs w:val="24"/>
        </w:rPr>
        <w:t xml:space="preserve">, instances which do not fit the picture </w:t>
      </w:r>
      <w:r w:rsidR="005C21F8">
        <w:rPr>
          <w:rFonts w:ascii="Times New Roman" w:hAnsi="Times New Roman"/>
          <w:sz w:val="24"/>
          <w:szCs w:val="24"/>
        </w:rPr>
        <w:t>may be</w:t>
      </w:r>
      <w:r w:rsidR="005C21F8" w:rsidRPr="00D44AC8">
        <w:rPr>
          <w:rFonts w:ascii="Times New Roman" w:hAnsi="Times New Roman"/>
          <w:sz w:val="24"/>
          <w:szCs w:val="24"/>
        </w:rPr>
        <w:t xml:space="preserve"> overlooked </w:t>
      </w:r>
      <w:r w:rsidR="0065669B">
        <w:rPr>
          <w:rFonts w:ascii="Times New Roman" w:hAnsi="Times New Roman"/>
          <w:sz w:val="24"/>
          <w:szCs w:val="24"/>
        </w:rPr>
        <w:t xml:space="preserve">and not mentioned.  </w:t>
      </w:r>
      <w:r w:rsidR="005C21F8" w:rsidRPr="00D44AC8">
        <w:rPr>
          <w:rFonts w:ascii="Times New Roman" w:hAnsi="Times New Roman"/>
          <w:sz w:val="24"/>
          <w:szCs w:val="24"/>
        </w:rPr>
        <w:t>Janet’s use of stock phrases (“a way of life” and “a ritual”)</w:t>
      </w:r>
      <w:r w:rsidR="0065669B">
        <w:rPr>
          <w:rFonts w:ascii="Times New Roman" w:hAnsi="Times New Roman"/>
          <w:sz w:val="24"/>
          <w:szCs w:val="24"/>
        </w:rPr>
        <w:t xml:space="preserve"> is echoed verbatim by</w:t>
      </w:r>
      <w:r w:rsidR="005C21F8" w:rsidRPr="00D44AC8">
        <w:rPr>
          <w:rFonts w:ascii="Times New Roman" w:hAnsi="Times New Roman"/>
          <w:sz w:val="24"/>
          <w:szCs w:val="24"/>
        </w:rPr>
        <w:t xml:space="preserve"> Vic</w:t>
      </w:r>
      <w:r w:rsidR="0065669B">
        <w:rPr>
          <w:rFonts w:ascii="Times New Roman" w:hAnsi="Times New Roman"/>
          <w:sz w:val="24"/>
          <w:szCs w:val="24"/>
        </w:rPr>
        <w:t xml:space="preserve">, suggesting </w:t>
      </w:r>
      <w:r w:rsidR="005C21F8" w:rsidRPr="00D44AC8">
        <w:rPr>
          <w:rFonts w:ascii="Times New Roman" w:hAnsi="Times New Roman"/>
          <w:sz w:val="24"/>
          <w:szCs w:val="24"/>
        </w:rPr>
        <w:t xml:space="preserve">an account they have given before, or at least </w:t>
      </w:r>
      <w:r w:rsidR="006166B4">
        <w:rPr>
          <w:rFonts w:ascii="Times New Roman" w:hAnsi="Times New Roman"/>
          <w:sz w:val="24"/>
          <w:szCs w:val="24"/>
        </w:rPr>
        <w:t xml:space="preserve">one </w:t>
      </w:r>
      <w:r w:rsidR="005C21F8" w:rsidRPr="00D44AC8">
        <w:rPr>
          <w:rFonts w:ascii="Times New Roman" w:hAnsi="Times New Roman"/>
          <w:sz w:val="24"/>
          <w:szCs w:val="24"/>
        </w:rPr>
        <w:t xml:space="preserve">that is rooted in a long-established shared way of describing the world. This solidly-ingrained shared performance </w:t>
      </w:r>
      <w:r w:rsidR="0065669B">
        <w:rPr>
          <w:rFonts w:ascii="Times New Roman" w:hAnsi="Times New Roman"/>
          <w:sz w:val="24"/>
          <w:szCs w:val="24"/>
        </w:rPr>
        <w:t xml:space="preserve">is one in which </w:t>
      </w:r>
      <w:r w:rsidR="005C21F8" w:rsidRPr="00D44AC8">
        <w:rPr>
          <w:rFonts w:ascii="Times New Roman" w:hAnsi="Times New Roman"/>
          <w:sz w:val="24"/>
          <w:szCs w:val="24"/>
        </w:rPr>
        <w:t>Janet shares not only in telling</w:t>
      </w:r>
      <w:r w:rsidR="0065669B">
        <w:rPr>
          <w:rFonts w:ascii="Times New Roman" w:hAnsi="Times New Roman"/>
          <w:sz w:val="24"/>
          <w:szCs w:val="24"/>
        </w:rPr>
        <w:t xml:space="preserve">, </w:t>
      </w:r>
      <w:r w:rsidR="005C21F8" w:rsidRPr="00D44AC8">
        <w:rPr>
          <w:rFonts w:ascii="Times New Roman" w:hAnsi="Times New Roman"/>
          <w:sz w:val="24"/>
          <w:szCs w:val="24"/>
        </w:rPr>
        <w:t>but</w:t>
      </w:r>
      <w:r w:rsidR="0065669B">
        <w:rPr>
          <w:rFonts w:ascii="Times New Roman" w:hAnsi="Times New Roman"/>
          <w:sz w:val="24"/>
          <w:szCs w:val="24"/>
        </w:rPr>
        <w:t xml:space="preserve"> also in</w:t>
      </w:r>
      <w:r w:rsidR="005C21F8" w:rsidRPr="00D44AC8">
        <w:rPr>
          <w:rFonts w:ascii="Times New Roman" w:hAnsi="Times New Roman"/>
          <w:sz w:val="24"/>
          <w:szCs w:val="24"/>
        </w:rPr>
        <w:t xml:space="preserve"> performing</w:t>
      </w:r>
      <w:r w:rsidR="0065669B">
        <w:rPr>
          <w:rFonts w:ascii="Times New Roman" w:hAnsi="Times New Roman"/>
          <w:sz w:val="24"/>
          <w:szCs w:val="24"/>
        </w:rPr>
        <w:t>, as she con</w:t>
      </w:r>
      <w:r w:rsidR="008224E8">
        <w:rPr>
          <w:rFonts w:ascii="Times New Roman" w:hAnsi="Times New Roman"/>
          <w:sz w:val="24"/>
          <w:szCs w:val="24"/>
        </w:rPr>
        <w:t xml:space="preserve">tributes </w:t>
      </w:r>
      <w:r w:rsidR="00957F59">
        <w:rPr>
          <w:rFonts w:ascii="Times New Roman" w:hAnsi="Times New Roman"/>
          <w:sz w:val="24"/>
          <w:szCs w:val="24"/>
        </w:rPr>
        <w:t>to Vic’s</w:t>
      </w:r>
      <w:r w:rsidR="008224E8">
        <w:rPr>
          <w:rFonts w:ascii="Times New Roman" w:hAnsi="Times New Roman"/>
          <w:sz w:val="24"/>
          <w:szCs w:val="24"/>
        </w:rPr>
        <w:t xml:space="preserve"> presentation of himself as </w:t>
      </w:r>
      <w:r w:rsidR="00350299">
        <w:rPr>
          <w:rFonts w:ascii="Times New Roman" w:hAnsi="Times New Roman"/>
          <w:sz w:val="24"/>
          <w:szCs w:val="24"/>
        </w:rPr>
        <w:t>“</w:t>
      </w:r>
      <w:r w:rsidR="005C21F8" w:rsidRPr="00D44AC8">
        <w:rPr>
          <w:rFonts w:ascii="Times New Roman" w:hAnsi="Times New Roman"/>
          <w:sz w:val="24"/>
          <w:szCs w:val="24"/>
        </w:rPr>
        <w:t>a highly-organised man</w:t>
      </w:r>
      <w:r w:rsidR="00350299">
        <w:rPr>
          <w:rFonts w:ascii="Times New Roman" w:hAnsi="Times New Roman"/>
          <w:sz w:val="24"/>
          <w:szCs w:val="24"/>
        </w:rPr>
        <w:t>”</w:t>
      </w:r>
      <w:r w:rsidR="0065669B">
        <w:rPr>
          <w:rFonts w:ascii="Times New Roman" w:hAnsi="Times New Roman"/>
          <w:sz w:val="24"/>
          <w:szCs w:val="24"/>
        </w:rPr>
        <w:t xml:space="preserve">.  Such a performance </w:t>
      </w:r>
      <w:r w:rsidR="005C21F8" w:rsidRPr="00D44AC8">
        <w:rPr>
          <w:rFonts w:ascii="Times New Roman" w:hAnsi="Times New Roman"/>
          <w:sz w:val="24"/>
          <w:szCs w:val="24"/>
        </w:rPr>
        <w:t>may make the times that Vic actually forgets his tablets pass as aberrations which seem unworthy of mention in telling the story</w:t>
      </w:r>
      <w:r w:rsidR="0065669B">
        <w:rPr>
          <w:rFonts w:ascii="Times New Roman" w:hAnsi="Times New Roman"/>
          <w:sz w:val="24"/>
          <w:szCs w:val="24"/>
        </w:rPr>
        <w:t xml:space="preserve">, </w:t>
      </w:r>
      <w:r w:rsidR="00596553" w:rsidRPr="00596553">
        <w:rPr>
          <w:rFonts w:ascii="Times New Roman" w:hAnsi="Times New Roman"/>
          <w:sz w:val="24"/>
          <w:szCs w:val="24"/>
        </w:rPr>
        <w:t xml:space="preserve">and indeed neither the interviewer </w:t>
      </w:r>
      <w:r w:rsidR="00957F59">
        <w:rPr>
          <w:rFonts w:ascii="Times New Roman" w:hAnsi="Times New Roman"/>
          <w:sz w:val="24"/>
          <w:szCs w:val="24"/>
        </w:rPr>
        <w:t>n</w:t>
      </w:r>
      <w:r w:rsidR="00596553" w:rsidRPr="00596553">
        <w:rPr>
          <w:rFonts w:ascii="Times New Roman" w:hAnsi="Times New Roman"/>
          <w:sz w:val="24"/>
          <w:szCs w:val="24"/>
        </w:rPr>
        <w:t>or the parti</w:t>
      </w:r>
      <w:r w:rsidR="0027736D">
        <w:rPr>
          <w:rFonts w:ascii="Times New Roman" w:hAnsi="Times New Roman"/>
          <w:sz w:val="24"/>
          <w:szCs w:val="24"/>
        </w:rPr>
        <w:t>cipants return to the atypical “once only”</w:t>
      </w:r>
      <w:r w:rsidR="00596553" w:rsidRPr="00596553">
        <w:rPr>
          <w:rFonts w:ascii="Times New Roman" w:hAnsi="Times New Roman"/>
          <w:sz w:val="24"/>
          <w:szCs w:val="24"/>
        </w:rPr>
        <w:t xml:space="preserve"> missing of the night pills </w:t>
      </w:r>
      <w:r w:rsidR="0027736D">
        <w:rPr>
          <w:rFonts w:ascii="Times New Roman" w:hAnsi="Times New Roman"/>
          <w:sz w:val="24"/>
          <w:szCs w:val="24"/>
        </w:rPr>
        <w:t>during</w:t>
      </w:r>
      <w:r w:rsidR="00596553" w:rsidRPr="00596553">
        <w:rPr>
          <w:rFonts w:ascii="Times New Roman" w:hAnsi="Times New Roman"/>
          <w:sz w:val="24"/>
          <w:szCs w:val="24"/>
        </w:rPr>
        <w:t xml:space="preserve"> this interview.</w:t>
      </w:r>
      <w:r w:rsidR="00C7325F">
        <w:rPr>
          <w:rFonts w:ascii="Times New Roman" w:hAnsi="Times New Roman"/>
          <w:sz w:val="24"/>
          <w:szCs w:val="24"/>
        </w:rPr>
        <w:t xml:space="preserve"> </w:t>
      </w:r>
      <w:r w:rsidR="0065669B">
        <w:rPr>
          <w:rFonts w:ascii="Times New Roman" w:hAnsi="Times New Roman"/>
          <w:sz w:val="24"/>
          <w:szCs w:val="24"/>
        </w:rPr>
        <w:t xml:space="preserve">Thus, the very fact of having two confirmatory accounts, rather than just the one from an </w:t>
      </w:r>
      <w:r w:rsidR="005C21F8" w:rsidRPr="00D44AC8">
        <w:rPr>
          <w:rFonts w:ascii="Times New Roman" w:hAnsi="Times New Roman"/>
          <w:sz w:val="24"/>
          <w:szCs w:val="24"/>
        </w:rPr>
        <w:t>individual interview</w:t>
      </w:r>
      <w:r w:rsidR="0065669B">
        <w:rPr>
          <w:rFonts w:ascii="Times New Roman" w:hAnsi="Times New Roman"/>
          <w:sz w:val="24"/>
          <w:szCs w:val="24"/>
        </w:rPr>
        <w:t>, does not necessarily add to the validity of</w:t>
      </w:r>
      <w:r w:rsidR="00A65AEE">
        <w:rPr>
          <w:rFonts w:ascii="Times New Roman" w:hAnsi="Times New Roman"/>
          <w:sz w:val="24"/>
          <w:szCs w:val="24"/>
        </w:rPr>
        <w:t xml:space="preserve"> data.  There is perhaps a </w:t>
      </w:r>
      <w:r w:rsidR="005C21F8">
        <w:rPr>
          <w:rFonts w:ascii="Times New Roman" w:hAnsi="Times New Roman"/>
          <w:sz w:val="24"/>
          <w:szCs w:val="24"/>
        </w:rPr>
        <w:t>temptation to exaggerate</w:t>
      </w:r>
      <w:r w:rsidR="005C21F8" w:rsidRPr="00D44AC8">
        <w:rPr>
          <w:rFonts w:ascii="Times New Roman" w:hAnsi="Times New Roman"/>
          <w:sz w:val="24"/>
          <w:szCs w:val="24"/>
        </w:rPr>
        <w:t xml:space="preserve"> claims about </w:t>
      </w:r>
      <w:r w:rsidR="005C21F8">
        <w:rPr>
          <w:rFonts w:ascii="Times New Roman" w:hAnsi="Times New Roman"/>
          <w:sz w:val="24"/>
          <w:szCs w:val="24"/>
        </w:rPr>
        <w:t>“unanimous” joint</w:t>
      </w:r>
      <w:r w:rsidR="005C21F8" w:rsidRPr="00D44AC8">
        <w:rPr>
          <w:rFonts w:ascii="Times New Roman" w:hAnsi="Times New Roman"/>
          <w:sz w:val="24"/>
          <w:szCs w:val="24"/>
        </w:rPr>
        <w:t xml:space="preserve"> interview data as a valid source of in</w:t>
      </w:r>
      <w:r w:rsidR="005C21F8">
        <w:rPr>
          <w:rFonts w:ascii="Times New Roman" w:hAnsi="Times New Roman"/>
          <w:sz w:val="24"/>
          <w:szCs w:val="24"/>
        </w:rPr>
        <w:t>formation about what people do</w:t>
      </w:r>
      <w:r w:rsidR="00A65AEE">
        <w:rPr>
          <w:rFonts w:ascii="Times New Roman" w:hAnsi="Times New Roman"/>
          <w:sz w:val="24"/>
          <w:szCs w:val="24"/>
        </w:rPr>
        <w:t xml:space="preserve">, when such accounts might </w:t>
      </w:r>
      <w:r w:rsidR="00040305">
        <w:rPr>
          <w:rFonts w:ascii="Times New Roman" w:hAnsi="Times New Roman"/>
          <w:sz w:val="24"/>
          <w:szCs w:val="24"/>
        </w:rPr>
        <w:t xml:space="preserve">at times </w:t>
      </w:r>
      <w:r w:rsidR="00A65AEE">
        <w:rPr>
          <w:rFonts w:ascii="Times New Roman" w:hAnsi="Times New Roman"/>
          <w:sz w:val="24"/>
          <w:szCs w:val="24"/>
        </w:rPr>
        <w:t xml:space="preserve">be better read as </w:t>
      </w:r>
      <w:r w:rsidR="005C21F8">
        <w:rPr>
          <w:rFonts w:ascii="Times New Roman" w:hAnsi="Times New Roman"/>
          <w:sz w:val="24"/>
          <w:szCs w:val="24"/>
        </w:rPr>
        <w:t xml:space="preserve">“idealised or conventional” </w:t>
      </w:r>
      <w:r w:rsidR="00450140">
        <w:rPr>
          <w:rFonts w:ascii="Times New Roman" w:hAnsi="Times New Roman"/>
          <w:sz w:val="24"/>
          <w:szCs w:val="24"/>
        </w:rPr>
        <w:fldChar w:fldCharType="begin"/>
      </w:r>
      <w:r w:rsidR="00450140">
        <w:rPr>
          <w:rFonts w:ascii="Times New Roman" w:hAnsi="Times New Roman"/>
          <w:sz w:val="24"/>
          <w:szCs w:val="24"/>
        </w:rPr>
        <w:instrText xml:space="preserve"> ADDIN EN.CITE &lt;EndNote&gt;&lt;Cite&gt;&lt;Author&gt;Valentine&lt;/Author&gt;&lt;Year&gt;1999&lt;/Year&gt;&lt;RecNum&gt;373&lt;/RecNum&gt;&lt;DisplayText&gt;(Valentine, 1999)&lt;/DisplayText&gt;&lt;record&gt;&lt;rec-number&gt;373&lt;/rec-number&gt;&lt;foreign-keys&gt;&lt;key app="EN" db-id="dxz2pdwa02aedaeetx2p0x272ve0xp0tzewa"&gt;373&lt;/key&gt;&lt;/foreign-keys&gt;&lt;ref-type name="Journal Article"&gt;17&lt;/ref-type&gt;&lt;contributors&gt;&lt;authors&gt;&lt;author&gt;Valentine, Gill&lt;/author&gt;&lt;/authors&gt;&lt;/contributors&gt;&lt;titles&gt;&lt;title&gt;Doing household research: interviewing couples together and apart&lt;/title&gt;&lt;secondary-title&gt;Area&lt;/secondary-title&gt;&lt;/titles&gt;&lt;periodical&gt;&lt;full-title&gt;Area&lt;/full-title&gt;&lt;/periodical&gt;&lt;pages&gt;67-74&lt;/pages&gt;&lt;volume&gt;31&lt;/volume&gt;&lt;number&gt;1&lt;/number&gt;&lt;dates&gt;&lt;year&gt;1999&lt;/year&gt;&lt;/dates&gt;&lt;publisher&gt;Blackwell Publishing Ltd&lt;/publisher&gt;&lt;isbn&gt;1475-4762&lt;/isbn&gt;&lt;urls&gt;&lt;related-urls&gt;&lt;url&gt;http://dx.doi.org/10.1111/j.1475-4762.1999.tb00172.x&lt;/url&gt;&lt;/related-urls&gt;&lt;/urls&gt;&lt;electronic-resource-num&gt;10.1111/j.1475-4762.1999.tb00172.x&lt;/electronic-resource-num&gt;&lt;/record&gt;&lt;/Cite&gt;&lt;/EndNote&gt;</w:instrText>
      </w:r>
      <w:r w:rsidR="00450140">
        <w:rPr>
          <w:rFonts w:ascii="Times New Roman" w:hAnsi="Times New Roman"/>
          <w:sz w:val="24"/>
          <w:szCs w:val="24"/>
        </w:rPr>
        <w:fldChar w:fldCharType="separate"/>
      </w:r>
      <w:r w:rsidR="00450140">
        <w:rPr>
          <w:rFonts w:ascii="Times New Roman" w:hAnsi="Times New Roman"/>
          <w:noProof/>
          <w:sz w:val="24"/>
          <w:szCs w:val="24"/>
        </w:rPr>
        <w:t>(</w:t>
      </w:r>
      <w:hyperlink w:anchor="_ENREF_33" w:tooltip="Valentine, 1999 #373" w:history="1">
        <w:r w:rsidR="009B7D7D">
          <w:rPr>
            <w:rFonts w:ascii="Times New Roman" w:hAnsi="Times New Roman"/>
            <w:noProof/>
            <w:sz w:val="24"/>
            <w:szCs w:val="24"/>
          </w:rPr>
          <w:t>Valentine, 1999</w:t>
        </w:r>
      </w:hyperlink>
      <w:r w:rsidR="00450140">
        <w:rPr>
          <w:rFonts w:ascii="Times New Roman" w:hAnsi="Times New Roman"/>
          <w:noProof/>
          <w:sz w:val="24"/>
          <w:szCs w:val="24"/>
        </w:rPr>
        <w:t>)</w:t>
      </w:r>
      <w:r w:rsidR="00450140">
        <w:rPr>
          <w:rFonts w:ascii="Times New Roman" w:hAnsi="Times New Roman"/>
          <w:sz w:val="24"/>
          <w:szCs w:val="24"/>
        </w:rPr>
        <w:fldChar w:fldCharType="end"/>
      </w:r>
      <w:r w:rsidR="00450140">
        <w:rPr>
          <w:rFonts w:ascii="Times New Roman" w:hAnsi="Times New Roman"/>
          <w:sz w:val="24"/>
          <w:szCs w:val="24"/>
        </w:rPr>
        <w:t xml:space="preserve"> </w:t>
      </w:r>
      <w:r w:rsidR="005C21F8">
        <w:rPr>
          <w:rFonts w:ascii="Times New Roman" w:hAnsi="Times New Roman"/>
          <w:sz w:val="24"/>
          <w:szCs w:val="24"/>
        </w:rPr>
        <w:t>shared accounts of their behaviour.</w:t>
      </w:r>
    </w:p>
    <w:p w14:paraId="12D55A4C" w14:textId="64535707" w:rsidR="005C21F8" w:rsidRPr="005C025D" w:rsidRDefault="005C21F8" w:rsidP="00F2434B">
      <w:pPr>
        <w:spacing w:after="0" w:line="480" w:lineRule="auto"/>
        <w:ind w:firstLine="720"/>
        <w:contextualSpacing/>
        <w:rPr>
          <w:rFonts w:ascii="Times New Roman" w:eastAsiaTheme="minorEastAsia" w:hAnsi="Times New Roman"/>
          <w:sz w:val="24"/>
          <w:szCs w:val="24"/>
          <w:lang w:eastAsia="en-GB"/>
        </w:rPr>
      </w:pPr>
      <w:r>
        <w:rPr>
          <w:rFonts w:ascii="Arial" w:hAnsi="Arial" w:cs="Arial"/>
          <w:i/>
          <w:sz w:val="24"/>
          <w:szCs w:val="24"/>
        </w:rPr>
        <w:t xml:space="preserve">Complementary accounts. </w:t>
      </w:r>
      <w:r w:rsidR="00040305">
        <w:rPr>
          <w:rFonts w:ascii="Times New Roman" w:eastAsiaTheme="minorEastAsia" w:hAnsi="Times New Roman"/>
          <w:sz w:val="24"/>
          <w:szCs w:val="24"/>
          <w:lang w:eastAsia="en-GB"/>
        </w:rPr>
        <w:t>W</w:t>
      </w:r>
      <w:r w:rsidRPr="00D44AC8">
        <w:rPr>
          <w:rFonts w:ascii="Times New Roman" w:eastAsiaTheme="minorEastAsia" w:hAnsi="Times New Roman"/>
          <w:sz w:val="24"/>
          <w:szCs w:val="24"/>
          <w:lang w:eastAsia="en-GB"/>
        </w:rPr>
        <w:t xml:space="preserve">here </w:t>
      </w:r>
      <w:r w:rsidR="00AB30AD">
        <w:rPr>
          <w:rFonts w:ascii="Times New Roman" w:eastAsiaTheme="minorEastAsia" w:hAnsi="Times New Roman"/>
          <w:sz w:val="24"/>
          <w:szCs w:val="24"/>
          <w:lang w:eastAsia="en-GB"/>
        </w:rPr>
        <w:t>the two partners</w:t>
      </w:r>
      <w:r w:rsidRPr="00D44AC8">
        <w:rPr>
          <w:rFonts w:ascii="Times New Roman" w:eastAsiaTheme="minorEastAsia" w:hAnsi="Times New Roman"/>
          <w:sz w:val="24"/>
          <w:szCs w:val="24"/>
          <w:lang w:eastAsia="en-GB"/>
        </w:rPr>
        <w:t xml:space="preserve">’ accounts </w:t>
      </w:r>
      <w:r>
        <w:rPr>
          <w:rFonts w:ascii="Times New Roman" w:eastAsiaTheme="minorEastAsia" w:hAnsi="Times New Roman"/>
          <w:sz w:val="24"/>
          <w:szCs w:val="24"/>
          <w:lang w:eastAsia="en-GB"/>
        </w:rPr>
        <w:t xml:space="preserve">do not merely echo but </w:t>
      </w:r>
      <w:r w:rsidRPr="00D113D3">
        <w:rPr>
          <w:rFonts w:ascii="Times New Roman" w:eastAsiaTheme="minorEastAsia" w:hAnsi="Times New Roman"/>
          <w:sz w:val="24"/>
          <w:szCs w:val="24"/>
          <w:lang w:eastAsia="en-GB"/>
        </w:rPr>
        <w:t xml:space="preserve">complement </w:t>
      </w:r>
      <w:r>
        <w:rPr>
          <w:rFonts w:ascii="Times New Roman" w:eastAsiaTheme="minorEastAsia" w:hAnsi="Times New Roman"/>
          <w:sz w:val="24"/>
          <w:szCs w:val="24"/>
          <w:lang w:eastAsia="en-GB"/>
        </w:rPr>
        <w:t>one another</w:t>
      </w:r>
      <w:r w:rsidR="00AB30AD">
        <w:rPr>
          <w:rFonts w:ascii="Times New Roman" w:eastAsiaTheme="minorEastAsia" w:hAnsi="Times New Roman"/>
          <w:sz w:val="24"/>
          <w:szCs w:val="24"/>
          <w:lang w:eastAsia="en-GB"/>
        </w:rPr>
        <w:t xml:space="preserve">, this may strengthen the </w:t>
      </w:r>
      <w:r w:rsidR="00355038">
        <w:rPr>
          <w:rFonts w:ascii="Times New Roman" w:eastAsiaTheme="minorEastAsia" w:hAnsi="Times New Roman"/>
          <w:sz w:val="24"/>
          <w:szCs w:val="24"/>
          <w:lang w:eastAsia="en-GB"/>
        </w:rPr>
        <w:t>credibility</w:t>
      </w:r>
      <w:r w:rsidR="00AB30AD">
        <w:rPr>
          <w:rFonts w:ascii="Times New Roman" w:eastAsiaTheme="minorEastAsia" w:hAnsi="Times New Roman"/>
          <w:sz w:val="24"/>
          <w:szCs w:val="24"/>
          <w:lang w:eastAsia="en-GB"/>
        </w:rPr>
        <w:t xml:space="preserve"> of inferences made about what</w:t>
      </w:r>
      <w:r w:rsidRPr="00D44AC8">
        <w:rPr>
          <w:rFonts w:ascii="Times New Roman" w:eastAsiaTheme="minorEastAsia" w:hAnsi="Times New Roman"/>
          <w:sz w:val="24"/>
          <w:szCs w:val="24"/>
          <w:lang w:eastAsia="en-GB"/>
        </w:rPr>
        <w:t xml:space="preserve"> they do</w:t>
      </w:r>
      <w:r w:rsidR="00355038">
        <w:rPr>
          <w:rFonts w:ascii="Times New Roman" w:eastAsiaTheme="minorEastAsia" w:hAnsi="Times New Roman"/>
          <w:sz w:val="24"/>
          <w:szCs w:val="24"/>
          <w:lang w:eastAsia="en-GB"/>
        </w:rPr>
        <w:t xml:space="preserve">, by adding </w:t>
      </w:r>
      <w:r>
        <w:rPr>
          <w:rFonts w:ascii="Times New Roman" w:eastAsiaTheme="minorEastAsia" w:hAnsi="Times New Roman"/>
          <w:sz w:val="24"/>
          <w:szCs w:val="24"/>
          <w:lang w:eastAsia="en-GB"/>
        </w:rPr>
        <w:t>precise details</w:t>
      </w:r>
      <w:r w:rsidRPr="00D44AC8">
        <w:rPr>
          <w:rFonts w:ascii="Times New Roman" w:eastAsiaTheme="minorEastAsia" w:hAnsi="Times New Roman"/>
          <w:sz w:val="24"/>
          <w:szCs w:val="24"/>
          <w:lang w:eastAsia="en-GB"/>
        </w:rPr>
        <w:t xml:space="preserve">. </w:t>
      </w:r>
      <w:r w:rsidR="00A65AEE">
        <w:rPr>
          <w:rFonts w:ascii="Times New Roman" w:eastAsiaTheme="minorEastAsia" w:hAnsi="Times New Roman"/>
          <w:sz w:val="24"/>
          <w:szCs w:val="24"/>
          <w:lang w:eastAsia="en-GB"/>
        </w:rPr>
        <w:t>For example, t</w:t>
      </w:r>
      <w:r>
        <w:rPr>
          <w:rFonts w:ascii="Times New Roman" w:eastAsiaTheme="minorEastAsia" w:hAnsi="Times New Roman"/>
          <w:sz w:val="24"/>
          <w:szCs w:val="24"/>
          <w:lang w:eastAsia="en-GB"/>
        </w:rPr>
        <w:t xml:space="preserve">he shared account in the next excerpt </w:t>
      </w:r>
      <w:r>
        <w:rPr>
          <w:rFonts w:ascii="Times New Roman" w:hAnsi="Times New Roman"/>
          <w:sz w:val="24"/>
          <w:szCs w:val="24"/>
          <w:lang w:eastAsia="en-GB"/>
        </w:rPr>
        <w:t>strengthens the credibility of two</w:t>
      </w:r>
      <w:r w:rsidR="00A65AEE">
        <w:rPr>
          <w:rFonts w:ascii="Times New Roman" w:hAnsi="Times New Roman"/>
          <w:sz w:val="24"/>
          <w:szCs w:val="24"/>
          <w:lang w:eastAsia="en-GB"/>
        </w:rPr>
        <w:t xml:space="preserve"> particular</w:t>
      </w:r>
      <w:r>
        <w:rPr>
          <w:rFonts w:ascii="Times New Roman" w:hAnsi="Times New Roman"/>
          <w:sz w:val="24"/>
          <w:szCs w:val="24"/>
          <w:lang w:eastAsia="en-GB"/>
        </w:rPr>
        <w:t xml:space="preserve"> inferences: that Mike and Eileen really do take their pills in the way described, and that doing so is one of their shared household routines. These</w:t>
      </w:r>
      <w:r w:rsidRPr="00D44AC8">
        <w:rPr>
          <w:rFonts w:ascii="Times New Roman" w:hAnsi="Times New Roman"/>
          <w:sz w:val="24"/>
          <w:szCs w:val="24"/>
          <w:lang w:eastAsia="en-GB"/>
        </w:rPr>
        <w:t xml:space="preserve"> </w:t>
      </w:r>
      <w:r>
        <w:rPr>
          <w:rFonts w:ascii="Times New Roman" w:hAnsi="Times New Roman"/>
          <w:sz w:val="24"/>
          <w:szCs w:val="24"/>
          <w:lang w:eastAsia="en-GB"/>
        </w:rPr>
        <w:t>strengthening effects of joint interviewing are</w:t>
      </w:r>
      <w:r w:rsidRPr="00D44AC8">
        <w:rPr>
          <w:rFonts w:ascii="Times New Roman" w:hAnsi="Times New Roman"/>
          <w:sz w:val="24"/>
          <w:szCs w:val="24"/>
          <w:lang w:eastAsia="en-GB"/>
        </w:rPr>
        <w:t xml:space="preserve"> underlined </w:t>
      </w:r>
      <w:r>
        <w:rPr>
          <w:rFonts w:ascii="Times New Roman" w:hAnsi="Times New Roman"/>
          <w:sz w:val="24"/>
          <w:szCs w:val="24"/>
          <w:lang w:eastAsia="en-GB"/>
        </w:rPr>
        <w:t xml:space="preserve"> in this case </w:t>
      </w:r>
      <w:r w:rsidRPr="00D44AC8">
        <w:rPr>
          <w:rFonts w:ascii="Times New Roman" w:hAnsi="Times New Roman"/>
          <w:sz w:val="24"/>
          <w:szCs w:val="24"/>
          <w:lang w:eastAsia="en-GB"/>
        </w:rPr>
        <w:t xml:space="preserve">because, as well as complementing Mike’s account </w:t>
      </w:r>
      <w:r w:rsidR="008224E8">
        <w:rPr>
          <w:rFonts w:ascii="Times New Roman" w:hAnsi="Times New Roman"/>
          <w:sz w:val="24"/>
          <w:szCs w:val="24"/>
          <w:lang w:eastAsia="en-GB"/>
        </w:rPr>
        <w:t xml:space="preserve">when invited, </w:t>
      </w:r>
      <w:r w:rsidRPr="00D44AC8">
        <w:rPr>
          <w:rFonts w:ascii="Times New Roman" w:hAnsi="Times New Roman"/>
          <w:sz w:val="24"/>
          <w:szCs w:val="24"/>
          <w:lang w:eastAsia="en-GB"/>
        </w:rPr>
        <w:t>and adding extra detail, Eileen actually reminds him about his pills during the interview</w:t>
      </w:r>
      <w:r>
        <w:rPr>
          <w:rFonts w:ascii="Times New Roman" w:hAnsi="Times New Roman"/>
          <w:sz w:val="24"/>
          <w:szCs w:val="24"/>
          <w:lang w:eastAsia="en-GB"/>
        </w:rPr>
        <w:t xml:space="preserve">, which took place at </w:t>
      </w:r>
      <w:r w:rsidRPr="00D44AC8">
        <w:rPr>
          <w:rFonts w:ascii="Times New Roman" w:eastAsiaTheme="minorEastAsia" w:hAnsi="Times New Roman"/>
          <w:sz w:val="24"/>
          <w:szCs w:val="24"/>
          <w:lang w:eastAsia="en-GB"/>
        </w:rPr>
        <w:t>about 7 o’clock</w:t>
      </w:r>
      <w:r>
        <w:rPr>
          <w:rFonts w:ascii="Times New Roman" w:eastAsiaTheme="minorEastAsia" w:hAnsi="Times New Roman"/>
          <w:sz w:val="24"/>
          <w:szCs w:val="24"/>
          <w:lang w:eastAsia="en-GB"/>
        </w:rPr>
        <w:t>.</w:t>
      </w:r>
    </w:p>
    <w:p w14:paraId="1DF5D873" w14:textId="77777777" w:rsidR="005C21F8" w:rsidRPr="00D44AC8" w:rsidRDefault="005C21F8" w:rsidP="00F2434B">
      <w:pPr>
        <w:spacing w:before="360" w:after="0" w:line="480" w:lineRule="auto"/>
        <w:ind w:left="720"/>
        <w:contextualSpacing/>
        <w:rPr>
          <w:rFonts w:ascii="Times New Roman" w:hAnsi="Times New Roman"/>
          <w:sz w:val="24"/>
          <w:szCs w:val="24"/>
          <w:lang w:eastAsia="en-GB"/>
        </w:rPr>
      </w:pPr>
      <w:r w:rsidRPr="00D44AC8">
        <w:rPr>
          <w:rFonts w:ascii="Times New Roman" w:hAnsi="Times New Roman"/>
          <w:sz w:val="24"/>
          <w:szCs w:val="24"/>
          <w:lang w:eastAsia="en-GB"/>
        </w:rPr>
        <w:t>M</w:t>
      </w:r>
      <w:r>
        <w:rPr>
          <w:rFonts w:ascii="Times New Roman" w:hAnsi="Times New Roman"/>
          <w:sz w:val="24"/>
          <w:szCs w:val="24"/>
          <w:lang w:eastAsia="en-GB"/>
        </w:rPr>
        <w:t>ike (M):</w:t>
      </w:r>
      <w:r w:rsidRPr="00D44AC8">
        <w:rPr>
          <w:rFonts w:ascii="Times New Roman" w:hAnsi="Times New Roman"/>
          <w:sz w:val="24"/>
          <w:szCs w:val="24"/>
          <w:lang w:eastAsia="en-GB"/>
        </w:rPr>
        <w:t xml:space="preserve"> We have our breakfast and then we take our tablets</w:t>
      </w:r>
      <w:r w:rsidR="008224E8">
        <w:rPr>
          <w:rFonts w:ascii="Times New Roman" w:hAnsi="Times New Roman"/>
          <w:sz w:val="24"/>
          <w:szCs w:val="24"/>
          <w:lang w:eastAsia="en-GB"/>
        </w:rPr>
        <w:t>,</w:t>
      </w:r>
      <w:r w:rsidRPr="00D44AC8">
        <w:rPr>
          <w:rFonts w:ascii="Times New Roman" w:hAnsi="Times New Roman"/>
          <w:sz w:val="24"/>
          <w:szCs w:val="24"/>
          <w:lang w:eastAsia="en-GB"/>
        </w:rPr>
        <w:t xml:space="preserve"> don’t we. </w:t>
      </w:r>
    </w:p>
    <w:p w14:paraId="7B7D6826" w14:textId="77777777" w:rsidR="005C21F8" w:rsidRPr="00D44AC8" w:rsidRDefault="005C21F8" w:rsidP="00F2434B">
      <w:pPr>
        <w:spacing w:before="360" w:after="0" w:line="480" w:lineRule="auto"/>
        <w:ind w:left="720"/>
        <w:contextualSpacing/>
        <w:rPr>
          <w:rFonts w:ascii="Times New Roman" w:hAnsi="Times New Roman"/>
          <w:sz w:val="24"/>
          <w:szCs w:val="24"/>
          <w:lang w:eastAsia="en-GB"/>
        </w:rPr>
      </w:pPr>
      <w:r w:rsidRPr="00D44AC8">
        <w:rPr>
          <w:rFonts w:ascii="Times New Roman" w:hAnsi="Times New Roman"/>
          <w:sz w:val="24"/>
          <w:szCs w:val="24"/>
          <w:lang w:eastAsia="en-GB"/>
        </w:rPr>
        <w:lastRenderedPageBreak/>
        <w:t>E</w:t>
      </w:r>
      <w:r>
        <w:rPr>
          <w:rFonts w:ascii="Times New Roman" w:hAnsi="Times New Roman"/>
          <w:sz w:val="24"/>
          <w:szCs w:val="24"/>
          <w:lang w:eastAsia="en-GB"/>
        </w:rPr>
        <w:t>ileen (E):</w:t>
      </w:r>
      <w:r w:rsidRPr="00D44AC8">
        <w:rPr>
          <w:rFonts w:ascii="Times New Roman" w:hAnsi="Times New Roman"/>
          <w:sz w:val="24"/>
          <w:szCs w:val="24"/>
          <w:lang w:eastAsia="en-GB"/>
        </w:rPr>
        <w:t xml:space="preserve"> You have to wait though because you have to eat with a lot of tablets</w:t>
      </w:r>
      <w:r>
        <w:rPr>
          <w:rFonts w:ascii="Times New Roman" w:hAnsi="Times New Roman"/>
          <w:sz w:val="24"/>
          <w:szCs w:val="24"/>
          <w:lang w:eastAsia="en-GB"/>
        </w:rPr>
        <w:t>,</w:t>
      </w:r>
      <w:r w:rsidRPr="00D44AC8">
        <w:rPr>
          <w:rFonts w:ascii="Times New Roman" w:hAnsi="Times New Roman"/>
          <w:sz w:val="24"/>
          <w:szCs w:val="24"/>
          <w:lang w:eastAsia="en-GB"/>
        </w:rPr>
        <w:t xml:space="preserve"> and we have our</w:t>
      </w:r>
      <w:r>
        <w:rPr>
          <w:rFonts w:ascii="Times New Roman" w:hAnsi="Times New Roman"/>
          <w:sz w:val="24"/>
          <w:szCs w:val="24"/>
          <w:lang w:eastAsia="en-GB"/>
        </w:rPr>
        <w:t xml:space="preserve"> </w:t>
      </w:r>
      <w:r w:rsidRPr="00D44AC8">
        <w:rPr>
          <w:rFonts w:ascii="Times New Roman" w:hAnsi="Times New Roman"/>
          <w:sz w:val="24"/>
          <w:szCs w:val="24"/>
          <w:lang w:eastAsia="en-GB"/>
        </w:rPr>
        <w:t>breakfast and we take our tablets, and I do my injection, t</w:t>
      </w:r>
      <w:r>
        <w:rPr>
          <w:rFonts w:ascii="Times New Roman" w:hAnsi="Times New Roman"/>
          <w:sz w:val="24"/>
          <w:szCs w:val="24"/>
          <w:lang w:eastAsia="en-GB"/>
        </w:rPr>
        <w:t xml:space="preserve">hen we go all day and then, at </w:t>
      </w:r>
      <w:r w:rsidRPr="00D44AC8">
        <w:rPr>
          <w:rFonts w:ascii="Times New Roman" w:hAnsi="Times New Roman"/>
          <w:sz w:val="24"/>
          <w:szCs w:val="24"/>
          <w:lang w:eastAsia="en-GB"/>
        </w:rPr>
        <w:t>night-time before we go to bed we</w:t>
      </w:r>
      <w:r>
        <w:rPr>
          <w:rFonts w:ascii="Times New Roman" w:hAnsi="Times New Roman"/>
          <w:sz w:val="24"/>
          <w:szCs w:val="24"/>
          <w:lang w:eastAsia="en-GB"/>
        </w:rPr>
        <w:t xml:space="preserve"> take the other one, that’s all. Q</w:t>
      </w:r>
      <w:r w:rsidRPr="00D44AC8">
        <w:rPr>
          <w:rFonts w:ascii="Times New Roman" w:hAnsi="Times New Roman"/>
          <w:sz w:val="24"/>
          <w:szCs w:val="24"/>
          <w:lang w:eastAsia="en-GB"/>
        </w:rPr>
        <w:t>uite easy.</w:t>
      </w:r>
    </w:p>
    <w:p w14:paraId="151178BC" w14:textId="77777777" w:rsidR="005C21F8" w:rsidRPr="00D44AC8" w:rsidRDefault="005C21F8" w:rsidP="00F2434B">
      <w:pPr>
        <w:spacing w:before="360" w:after="0" w:line="480" w:lineRule="auto"/>
        <w:ind w:left="720"/>
        <w:contextualSpacing/>
        <w:rPr>
          <w:rFonts w:ascii="Times New Roman" w:hAnsi="Times New Roman"/>
          <w:sz w:val="24"/>
          <w:szCs w:val="24"/>
          <w:lang w:eastAsia="en-GB"/>
        </w:rPr>
      </w:pPr>
      <w:r>
        <w:rPr>
          <w:rFonts w:ascii="Times New Roman" w:hAnsi="Times New Roman"/>
          <w:sz w:val="24"/>
          <w:szCs w:val="24"/>
          <w:lang w:eastAsia="en-GB"/>
        </w:rPr>
        <w:t>M:</w:t>
      </w:r>
      <w:r w:rsidR="00454ADD">
        <w:rPr>
          <w:rFonts w:ascii="Times New Roman" w:hAnsi="Times New Roman"/>
          <w:sz w:val="24"/>
          <w:szCs w:val="24"/>
          <w:lang w:eastAsia="en-GB"/>
        </w:rPr>
        <w:t xml:space="preserve"> I take w</w:t>
      </w:r>
      <w:r w:rsidRPr="00D44AC8">
        <w:rPr>
          <w:rFonts w:ascii="Times New Roman" w:hAnsi="Times New Roman"/>
          <w:sz w:val="24"/>
          <w:szCs w:val="24"/>
          <w:lang w:eastAsia="en-GB"/>
        </w:rPr>
        <w:t xml:space="preserve">arfarin at 6 o’clock don’t I, every night. </w:t>
      </w:r>
    </w:p>
    <w:p w14:paraId="5A5192BF" w14:textId="77777777" w:rsidR="005C21F8" w:rsidRPr="00D44AC8" w:rsidRDefault="005C21F8" w:rsidP="00F2434B">
      <w:pPr>
        <w:spacing w:before="360" w:after="0" w:line="480" w:lineRule="auto"/>
        <w:ind w:left="720"/>
        <w:contextualSpacing/>
        <w:rPr>
          <w:rFonts w:ascii="Times New Roman" w:hAnsi="Times New Roman"/>
          <w:sz w:val="24"/>
          <w:szCs w:val="24"/>
          <w:lang w:eastAsia="en-GB"/>
        </w:rPr>
      </w:pPr>
      <w:r w:rsidRPr="00D44AC8">
        <w:rPr>
          <w:rFonts w:ascii="Times New Roman" w:hAnsi="Times New Roman"/>
          <w:sz w:val="24"/>
          <w:szCs w:val="24"/>
          <w:lang w:eastAsia="en-GB"/>
        </w:rPr>
        <w:t>E</w:t>
      </w:r>
      <w:r>
        <w:rPr>
          <w:rFonts w:ascii="Times New Roman" w:hAnsi="Times New Roman"/>
          <w:sz w:val="24"/>
          <w:szCs w:val="24"/>
          <w:lang w:eastAsia="en-GB"/>
        </w:rPr>
        <w:t>:</w:t>
      </w:r>
      <w:r w:rsidR="00454ADD">
        <w:rPr>
          <w:rFonts w:ascii="Times New Roman" w:hAnsi="Times New Roman"/>
          <w:sz w:val="24"/>
          <w:szCs w:val="24"/>
          <w:lang w:eastAsia="en-GB"/>
        </w:rPr>
        <w:t xml:space="preserve"> Yes he takes his w</w:t>
      </w:r>
      <w:r w:rsidRPr="00D44AC8">
        <w:rPr>
          <w:rFonts w:ascii="Times New Roman" w:hAnsi="Times New Roman"/>
          <w:sz w:val="24"/>
          <w:szCs w:val="24"/>
          <w:lang w:eastAsia="en-GB"/>
        </w:rPr>
        <w:t xml:space="preserve">arfarin at 6.  Have you had them yet? </w:t>
      </w:r>
    </w:p>
    <w:p w14:paraId="06778A0C" w14:textId="77777777" w:rsidR="005C21F8" w:rsidRPr="00D44AC8" w:rsidRDefault="005C21F8" w:rsidP="00F2434B">
      <w:pPr>
        <w:spacing w:before="360" w:after="0" w:line="480" w:lineRule="auto"/>
        <w:ind w:left="720"/>
        <w:contextualSpacing/>
        <w:rPr>
          <w:rFonts w:ascii="Times New Roman" w:hAnsi="Times New Roman"/>
          <w:sz w:val="24"/>
          <w:szCs w:val="24"/>
          <w:lang w:eastAsia="en-GB"/>
        </w:rPr>
      </w:pPr>
      <w:r>
        <w:rPr>
          <w:rFonts w:ascii="Times New Roman" w:hAnsi="Times New Roman"/>
          <w:sz w:val="24"/>
          <w:szCs w:val="24"/>
          <w:lang w:eastAsia="en-GB"/>
        </w:rPr>
        <w:t>M:</w:t>
      </w:r>
      <w:r w:rsidRPr="00D44AC8">
        <w:rPr>
          <w:rFonts w:ascii="Times New Roman" w:hAnsi="Times New Roman"/>
          <w:sz w:val="24"/>
          <w:szCs w:val="24"/>
          <w:lang w:eastAsia="en-GB"/>
        </w:rPr>
        <w:t xml:space="preserve"> Yes I have taken them, yes. </w:t>
      </w:r>
    </w:p>
    <w:p w14:paraId="32F7ADFA" w14:textId="77777777" w:rsidR="005C21F8" w:rsidRDefault="005C21F8" w:rsidP="00F2434B">
      <w:pPr>
        <w:spacing w:before="360" w:after="0" w:line="480" w:lineRule="auto"/>
        <w:contextualSpacing/>
        <w:rPr>
          <w:rFonts w:ascii="Times New Roman" w:hAnsi="Times New Roman"/>
          <w:sz w:val="24"/>
          <w:szCs w:val="24"/>
          <w:lang w:eastAsia="en-GB"/>
        </w:rPr>
      </w:pPr>
    </w:p>
    <w:p w14:paraId="62DA0B76" w14:textId="66D5AB14" w:rsidR="005C21F8" w:rsidRDefault="00AB30AD" w:rsidP="00F2434B">
      <w:pPr>
        <w:spacing w:after="0" w:line="480" w:lineRule="auto"/>
        <w:rPr>
          <w:rFonts w:ascii="Times New Roman" w:hAnsi="Times New Roman"/>
          <w:sz w:val="24"/>
          <w:szCs w:val="24"/>
          <w:lang w:eastAsia="en-GB"/>
        </w:rPr>
      </w:pPr>
      <w:r>
        <w:rPr>
          <w:rFonts w:ascii="Times New Roman" w:hAnsi="Times New Roman"/>
          <w:sz w:val="24"/>
          <w:szCs w:val="24"/>
          <w:lang w:eastAsia="en-GB"/>
        </w:rPr>
        <w:t xml:space="preserve">Directly </w:t>
      </w:r>
      <w:r w:rsidR="005C21F8">
        <w:rPr>
          <w:rFonts w:ascii="Times New Roman" w:hAnsi="Times New Roman"/>
          <w:sz w:val="24"/>
          <w:szCs w:val="24"/>
          <w:lang w:eastAsia="en-GB"/>
        </w:rPr>
        <w:t>witnessing a material practic</w:t>
      </w:r>
      <w:r w:rsidR="005D0091">
        <w:rPr>
          <w:rFonts w:ascii="Times New Roman" w:hAnsi="Times New Roman"/>
          <w:sz w:val="24"/>
          <w:szCs w:val="24"/>
          <w:lang w:eastAsia="en-GB"/>
        </w:rPr>
        <w:t xml:space="preserve">e in this way was unusual in our </w:t>
      </w:r>
      <w:r w:rsidR="005C21F8">
        <w:rPr>
          <w:rFonts w:ascii="Times New Roman" w:hAnsi="Times New Roman"/>
          <w:sz w:val="24"/>
          <w:szCs w:val="24"/>
          <w:lang w:eastAsia="en-GB"/>
        </w:rPr>
        <w:t>data</w:t>
      </w:r>
      <w:r w:rsidR="005D0091">
        <w:rPr>
          <w:rFonts w:ascii="Times New Roman" w:hAnsi="Times New Roman"/>
          <w:sz w:val="24"/>
          <w:szCs w:val="24"/>
          <w:lang w:eastAsia="en-GB"/>
        </w:rPr>
        <w:t>set</w:t>
      </w:r>
      <w:r w:rsidR="005C21F8">
        <w:rPr>
          <w:rFonts w:ascii="Times New Roman" w:hAnsi="Times New Roman"/>
          <w:sz w:val="24"/>
          <w:szCs w:val="24"/>
          <w:lang w:eastAsia="en-GB"/>
        </w:rPr>
        <w:t xml:space="preserve">, although Torgé </w:t>
      </w:r>
      <w:r w:rsidR="00450140">
        <w:rPr>
          <w:rFonts w:ascii="Times New Roman" w:hAnsi="Times New Roman"/>
          <w:sz w:val="24"/>
          <w:szCs w:val="24"/>
          <w:lang w:eastAsia="en-GB"/>
        </w:rPr>
        <w:fldChar w:fldCharType="begin"/>
      </w:r>
      <w:r w:rsidR="00450140">
        <w:rPr>
          <w:rFonts w:ascii="Times New Roman" w:hAnsi="Times New Roman"/>
          <w:sz w:val="24"/>
          <w:szCs w:val="24"/>
          <w:lang w:eastAsia="en-GB"/>
        </w:rPr>
        <w:instrText xml:space="preserve"> ADDIN EN.CITE &lt;EndNote&gt;&lt;Cite ExcludeAuth="1"&gt;&lt;Author&gt;Torgé&lt;/Author&gt;&lt;Year&gt;2013&lt;/Year&gt;&lt;RecNum&gt;368&lt;/RecNum&gt;&lt;DisplayText&gt;(2013)&lt;/DisplayText&gt;&lt;record&gt;&lt;rec-number&gt;368&lt;/rec-number&gt;&lt;foreign-keys&gt;&lt;key app="EN" db-id="dxz2pdwa02aedaeetx2p0x272ve0xp0tzewa"&gt;368&lt;/key&gt;&lt;/foreign-keys&gt;&lt;ref-type name="Journal Article"&gt;17&lt;/ref-type&gt;&lt;contributors&gt;&lt;authors&gt;&lt;author&gt;Torgé, C.J.&lt;/author&gt;&lt;/authors&gt;&lt;/contributors&gt;&lt;titles&gt;&lt;title&gt;Using conjoint interviews with couples that have been living with disabilities and illnesses for a long time – implications and insights&lt;/title&gt;&lt;secondary-title&gt;Qualitative Studies&lt;/secondary-title&gt;&lt;/titles&gt;&lt;periodical&gt;&lt;full-title&gt;Qualitative Studies&lt;/full-title&gt;&lt;/periodical&gt;&lt;pages&gt;100-113&lt;/pages&gt;&lt;volume&gt;4&lt;/volume&gt;&lt;number&gt;2&lt;/number&gt;&lt;dates&gt;&lt;year&gt;2013&lt;/year&gt;&lt;/dates&gt;&lt;urls&gt;&lt;/urls&gt;&lt;/record&gt;&lt;/Cite&gt;&lt;/EndNote&gt;</w:instrText>
      </w:r>
      <w:r w:rsidR="00450140">
        <w:rPr>
          <w:rFonts w:ascii="Times New Roman" w:hAnsi="Times New Roman"/>
          <w:sz w:val="24"/>
          <w:szCs w:val="24"/>
          <w:lang w:eastAsia="en-GB"/>
        </w:rPr>
        <w:fldChar w:fldCharType="separate"/>
      </w:r>
      <w:r w:rsidR="00450140">
        <w:rPr>
          <w:rFonts w:ascii="Times New Roman" w:hAnsi="Times New Roman"/>
          <w:noProof/>
          <w:sz w:val="24"/>
          <w:szCs w:val="24"/>
          <w:lang w:eastAsia="en-GB"/>
        </w:rPr>
        <w:t>(</w:t>
      </w:r>
      <w:hyperlink w:anchor="_ENREF_32" w:tooltip="Torgé, 2013 #368" w:history="1">
        <w:r w:rsidR="009B7D7D">
          <w:rPr>
            <w:rFonts w:ascii="Times New Roman" w:hAnsi="Times New Roman"/>
            <w:noProof/>
            <w:sz w:val="24"/>
            <w:szCs w:val="24"/>
            <w:lang w:eastAsia="en-GB"/>
          </w:rPr>
          <w:t>2013</w:t>
        </w:r>
      </w:hyperlink>
      <w:r w:rsidR="00450140">
        <w:rPr>
          <w:rFonts w:ascii="Times New Roman" w:hAnsi="Times New Roman"/>
          <w:noProof/>
          <w:sz w:val="24"/>
          <w:szCs w:val="24"/>
          <w:lang w:eastAsia="en-GB"/>
        </w:rPr>
        <w:t>)</w:t>
      </w:r>
      <w:r w:rsidR="00450140">
        <w:rPr>
          <w:rFonts w:ascii="Times New Roman" w:hAnsi="Times New Roman"/>
          <w:sz w:val="24"/>
          <w:szCs w:val="24"/>
          <w:lang w:eastAsia="en-GB"/>
        </w:rPr>
        <w:fldChar w:fldCharType="end"/>
      </w:r>
      <w:r w:rsidR="00450140">
        <w:rPr>
          <w:rFonts w:ascii="Times New Roman" w:hAnsi="Times New Roman"/>
          <w:sz w:val="24"/>
          <w:szCs w:val="24"/>
          <w:lang w:eastAsia="en-GB"/>
        </w:rPr>
        <w:t xml:space="preserve"> </w:t>
      </w:r>
      <w:r w:rsidR="005C21F8">
        <w:rPr>
          <w:rFonts w:ascii="Times New Roman" w:hAnsi="Times New Roman"/>
          <w:sz w:val="24"/>
          <w:szCs w:val="24"/>
          <w:lang w:eastAsia="en-GB"/>
        </w:rPr>
        <w:t>reports a similar example, when one participant helped the other to drink some water during the interview. H</w:t>
      </w:r>
      <w:r w:rsidR="00A65AEE">
        <w:rPr>
          <w:rFonts w:ascii="Times New Roman" w:hAnsi="Times New Roman"/>
          <w:sz w:val="24"/>
          <w:szCs w:val="24"/>
          <w:lang w:eastAsia="en-GB"/>
        </w:rPr>
        <w:t xml:space="preserve">owever, even without this </w:t>
      </w:r>
      <w:r w:rsidR="005C21F8">
        <w:rPr>
          <w:rFonts w:ascii="Times New Roman" w:hAnsi="Times New Roman"/>
          <w:sz w:val="24"/>
          <w:szCs w:val="24"/>
          <w:lang w:eastAsia="en-GB"/>
        </w:rPr>
        <w:t>bonus</w:t>
      </w:r>
      <w:r w:rsidR="005D0091">
        <w:rPr>
          <w:rFonts w:ascii="Times New Roman" w:hAnsi="Times New Roman"/>
          <w:sz w:val="24"/>
          <w:szCs w:val="24"/>
          <w:lang w:eastAsia="en-GB"/>
        </w:rPr>
        <w:t xml:space="preserve"> of observational data</w:t>
      </w:r>
      <w:r w:rsidR="005C21F8">
        <w:rPr>
          <w:rFonts w:ascii="Times New Roman" w:hAnsi="Times New Roman"/>
          <w:sz w:val="24"/>
          <w:szCs w:val="24"/>
          <w:lang w:eastAsia="en-GB"/>
        </w:rPr>
        <w:t xml:space="preserve">, the </w:t>
      </w:r>
      <w:r w:rsidR="005C21F8" w:rsidRPr="009D1FED">
        <w:rPr>
          <w:rFonts w:ascii="Times New Roman" w:hAnsi="Times New Roman"/>
          <w:sz w:val="24"/>
          <w:szCs w:val="24"/>
          <w:lang w:eastAsia="en-GB"/>
        </w:rPr>
        <w:t>couple</w:t>
      </w:r>
      <w:r w:rsidR="005C21F8">
        <w:rPr>
          <w:rFonts w:ascii="Times New Roman" w:hAnsi="Times New Roman"/>
          <w:sz w:val="24"/>
          <w:szCs w:val="24"/>
          <w:lang w:eastAsia="en-GB"/>
        </w:rPr>
        <w:t>’</w:t>
      </w:r>
      <w:r w:rsidR="005C21F8" w:rsidRPr="009D1FED">
        <w:rPr>
          <w:rFonts w:ascii="Times New Roman" w:hAnsi="Times New Roman"/>
          <w:sz w:val="24"/>
          <w:szCs w:val="24"/>
          <w:lang w:eastAsia="en-GB"/>
        </w:rPr>
        <w:t>s complementary accounts</w:t>
      </w:r>
      <w:r w:rsidR="005C21F8" w:rsidRPr="00067826">
        <w:rPr>
          <w:rFonts w:ascii="Times New Roman" w:hAnsi="Times New Roman"/>
          <w:sz w:val="24"/>
          <w:szCs w:val="24"/>
          <w:lang w:eastAsia="en-GB"/>
        </w:rPr>
        <w:t xml:space="preserve"> </w:t>
      </w:r>
      <w:r w:rsidR="005C21F8">
        <w:rPr>
          <w:rFonts w:ascii="Times New Roman" w:hAnsi="Times New Roman"/>
          <w:sz w:val="24"/>
          <w:szCs w:val="24"/>
          <w:lang w:eastAsia="en-GB"/>
        </w:rPr>
        <w:t>strengthen the tentative light that interview data can shed on what they actually do, compared to using an individual interviewee’s account as evidence about her actions.</w:t>
      </w:r>
    </w:p>
    <w:p w14:paraId="61F69E2F" w14:textId="77777777" w:rsidR="005C21F8" w:rsidRPr="00D44AC8" w:rsidRDefault="005C21F8" w:rsidP="00F2434B">
      <w:pPr>
        <w:spacing w:before="360" w:after="0" w:line="480" w:lineRule="auto"/>
        <w:ind w:firstLine="720"/>
        <w:contextualSpacing/>
        <w:rPr>
          <w:rFonts w:ascii="Times New Roman" w:hAnsi="Times New Roman"/>
          <w:sz w:val="24"/>
          <w:szCs w:val="24"/>
          <w:lang w:eastAsia="en-GB"/>
        </w:rPr>
      </w:pPr>
      <w:r>
        <w:rPr>
          <w:rFonts w:ascii="Arial" w:hAnsi="Arial" w:cs="Arial"/>
          <w:i/>
          <w:sz w:val="24"/>
          <w:szCs w:val="24"/>
          <w:lang w:eastAsia="en-GB"/>
        </w:rPr>
        <w:t>C</w:t>
      </w:r>
      <w:r w:rsidRPr="009D5084">
        <w:rPr>
          <w:rFonts w:ascii="Arial" w:hAnsi="Arial" w:cs="Arial"/>
          <w:i/>
          <w:sz w:val="24"/>
          <w:szCs w:val="24"/>
          <w:lang w:eastAsia="en-GB"/>
        </w:rPr>
        <w:t>ontradictory</w:t>
      </w:r>
      <w:r>
        <w:rPr>
          <w:rFonts w:ascii="Arial" w:hAnsi="Arial" w:cs="Arial"/>
          <w:i/>
          <w:sz w:val="24"/>
          <w:szCs w:val="24"/>
          <w:lang w:eastAsia="en-GB"/>
        </w:rPr>
        <w:t xml:space="preserve"> accounts. </w:t>
      </w:r>
      <w:r w:rsidRPr="00D44AC8">
        <w:rPr>
          <w:rFonts w:ascii="Times New Roman" w:hAnsi="Times New Roman"/>
          <w:sz w:val="24"/>
          <w:szCs w:val="24"/>
          <w:lang w:eastAsia="en-GB"/>
        </w:rPr>
        <w:t xml:space="preserve">One of the most fruitful kinds of data from </w:t>
      </w:r>
      <w:r>
        <w:rPr>
          <w:rFonts w:ascii="Times New Roman" w:hAnsi="Times New Roman"/>
          <w:sz w:val="24"/>
          <w:szCs w:val="24"/>
          <w:lang w:eastAsia="en-GB"/>
        </w:rPr>
        <w:t>joint</w:t>
      </w:r>
      <w:r w:rsidRPr="00D44AC8">
        <w:rPr>
          <w:rFonts w:ascii="Times New Roman" w:hAnsi="Times New Roman"/>
          <w:sz w:val="24"/>
          <w:szCs w:val="24"/>
          <w:lang w:eastAsia="en-GB"/>
        </w:rPr>
        <w:t xml:space="preserve"> interviews</w:t>
      </w:r>
      <w:r w:rsidR="00454ADD">
        <w:rPr>
          <w:rFonts w:ascii="Times New Roman" w:hAnsi="Times New Roman"/>
          <w:sz w:val="24"/>
          <w:szCs w:val="24"/>
          <w:lang w:eastAsia="en-GB"/>
        </w:rPr>
        <w:t xml:space="preserve"> </w:t>
      </w:r>
      <w:r w:rsidRPr="00D44AC8">
        <w:rPr>
          <w:rFonts w:ascii="Times New Roman" w:hAnsi="Times New Roman"/>
          <w:sz w:val="24"/>
          <w:szCs w:val="24"/>
          <w:lang w:eastAsia="en-GB"/>
        </w:rPr>
        <w:t xml:space="preserve">is provided when the two interviewees </w:t>
      </w:r>
      <w:r w:rsidRPr="00D113D3">
        <w:rPr>
          <w:rFonts w:ascii="Times New Roman" w:hAnsi="Times New Roman"/>
          <w:sz w:val="24"/>
          <w:szCs w:val="24"/>
          <w:lang w:eastAsia="en-GB"/>
        </w:rPr>
        <w:t>contradict</w:t>
      </w:r>
      <w:r w:rsidRPr="00D44AC8">
        <w:rPr>
          <w:rFonts w:ascii="Times New Roman" w:hAnsi="Times New Roman"/>
          <w:sz w:val="24"/>
          <w:szCs w:val="24"/>
          <w:lang w:eastAsia="en-GB"/>
        </w:rPr>
        <w:t xml:space="preserve"> each other</w:t>
      </w:r>
      <w:r w:rsidR="00A65AEE">
        <w:rPr>
          <w:rFonts w:ascii="Times New Roman" w:hAnsi="Times New Roman"/>
          <w:sz w:val="24"/>
          <w:szCs w:val="24"/>
          <w:lang w:eastAsia="en-GB"/>
        </w:rPr>
        <w:t xml:space="preserve">, particularly where contradictory claims are negotiated by </w:t>
      </w:r>
      <w:r w:rsidR="00AB30AD">
        <w:rPr>
          <w:rFonts w:ascii="Times New Roman" w:hAnsi="Times New Roman"/>
          <w:sz w:val="24"/>
          <w:szCs w:val="24"/>
          <w:lang w:eastAsia="en-GB"/>
        </w:rPr>
        <w:t xml:space="preserve">reference to shared </w:t>
      </w:r>
      <w:r w:rsidR="00A65AEE">
        <w:rPr>
          <w:rFonts w:ascii="Times New Roman" w:hAnsi="Times New Roman"/>
          <w:sz w:val="24"/>
          <w:szCs w:val="24"/>
          <w:lang w:eastAsia="en-GB"/>
        </w:rPr>
        <w:t>experiential evidence</w:t>
      </w:r>
      <w:r>
        <w:rPr>
          <w:rFonts w:ascii="Times New Roman" w:hAnsi="Times New Roman"/>
          <w:sz w:val="24"/>
          <w:szCs w:val="24"/>
          <w:lang w:eastAsia="en-GB"/>
        </w:rPr>
        <w:t xml:space="preserve">. In this excerpt Gill </w:t>
      </w:r>
      <w:r w:rsidR="008224E8">
        <w:rPr>
          <w:rFonts w:ascii="Times New Roman" w:hAnsi="Times New Roman"/>
          <w:sz w:val="24"/>
          <w:szCs w:val="24"/>
          <w:lang w:eastAsia="en-GB"/>
        </w:rPr>
        <w:t xml:space="preserve">directly </w:t>
      </w:r>
      <w:r>
        <w:rPr>
          <w:rFonts w:ascii="Times New Roman" w:hAnsi="Times New Roman"/>
          <w:sz w:val="24"/>
          <w:szCs w:val="24"/>
          <w:lang w:eastAsia="en-GB"/>
        </w:rPr>
        <w:t>challenges Simon’s account</w:t>
      </w:r>
      <w:r w:rsidR="008224E8">
        <w:rPr>
          <w:rFonts w:ascii="Times New Roman" w:hAnsi="Times New Roman"/>
          <w:sz w:val="24"/>
          <w:szCs w:val="24"/>
          <w:lang w:eastAsia="en-GB"/>
        </w:rPr>
        <w:t xml:space="preserve"> of his own reliability</w:t>
      </w:r>
      <w:r>
        <w:rPr>
          <w:rFonts w:ascii="Times New Roman" w:hAnsi="Times New Roman"/>
          <w:sz w:val="24"/>
          <w:szCs w:val="24"/>
          <w:lang w:eastAsia="en-GB"/>
        </w:rPr>
        <w:t>:</w:t>
      </w:r>
    </w:p>
    <w:p w14:paraId="4D1F55A1" w14:textId="77777777" w:rsidR="005C21F8" w:rsidRPr="00D44AC8" w:rsidRDefault="005C21F8" w:rsidP="00F2434B">
      <w:pPr>
        <w:spacing w:line="480" w:lineRule="auto"/>
        <w:ind w:left="720"/>
        <w:contextualSpacing/>
        <w:rPr>
          <w:rFonts w:ascii="Times New Roman" w:eastAsiaTheme="minorEastAsia" w:hAnsi="Times New Roman"/>
          <w:sz w:val="24"/>
          <w:szCs w:val="24"/>
          <w:lang w:eastAsia="en-GB"/>
        </w:rPr>
      </w:pPr>
      <w:r w:rsidRPr="00D44AC8">
        <w:rPr>
          <w:rFonts w:ascii="Times New Roman" w:eastAsiaTheme="minorEastAsia" w:hAnsi="Times New Roman"/>
          <w:sz w:val="24"/>
          <w:szCs w:val="24"/>
          <w:lang w:eastAsia="en-GB"/>
        </w:rPr>
        <w:t>S</w:t>
      </w:r>
      <w:r>
        <w:rPr>
          <w:rFonts w:ascii="Times New Roman" w:eastAsiaTheme="minorEastAsia" w:hAnsi="Times New Roman"/>
          <w:sz w:val="24"/>
          <w:szCs w:val="24"/>
          <w:lang w:eastAsia="en-GB"/>
        </w:rPr>
        <w:t>imon (S):</w:t>
      </w:r>
      <w:r w:rsidRPr="00D44AC8">
        <w:rPr>
          <w:rFonts w:ascii="Times New Roman" w:eastAsiaTheme="minorEastAsia" w:hAnsi="Times New Roman"/>
          <w:sz w:val="24"/>
          <w:szCs w:val="24"/>
          <w:lang w:eastAsia="en-GB"/>
        </w:rPr>
        <w:t xml:space="preserve"> So I try and take one in the morning before breakfast on an empty stomach, and then one in the afternoon, before I have anything to eat</w:t>
      </w:r>
    </w:p>
    <w:p w14:paraId="4624D230" w14:textId="77777777" w:rsidR="005C21F8" w:rsidRPr="00D44AC8" w:rsidRDefault="005C21F8" w:rsidP="00F2434B">
      <w:pPr>
        <w:spacing w:line="480" w:lineRule="auto"/>
        <w:ind w:left="720"/>
        <w:contextualSpacing/>
        <w:rPr>
          <w:rFonts w:ascii="Times New Roman" w:eastAsiaTheme="minorEastAsia" w:hAnsi="Times New Roman"/>
          <w:sz w:val="24"/>
          <w:szCs w:val="24"/>
          <w:lang w:eastAsia="en-GB"/>
        </w:rPr>
      </w:pPr>
      <w:r w:rsidRPr="00D44AC8">
        <w:rPr>
          <w:rFonts w:ascii="Times New Roman" w:eastAsiaTheme="minorEastAsia" w:hAnsi="Times New Roman"/>
          <w:sz w:val="24"/>
          <w:szCs w:val="24"/>
          <w:lang w:eastAsia="en-GB"/>
        </w:rPr>
        <w:t>I</w:t>
      </w:r>
      <w:r>
        <w:rPr>
          <w:rFonts w:ascii="Times New Roman" w:eastAsiaTheme="minorEastAsia" w:hAnsi="Times New Roman"/>
          <w:sz w:val="24"/>
          <w:szCs w:val="24"/>
          <w:lang w:eastAsia="en-GB"/>
        </w:rPr>
        <w:t>nterviewer (I): H</w:t>
      </w:r>
      <w:r w:rsidRPr="00D44AC8">
        <w:rPr>
          <w:rFonts w:ascii="Times New Roman" w:eastAsiaTheme="minorEastAsia" w:hAnsi="Times New Roman"/>
          <w:sz w:val="24"/>
          <w:szCs w:val="24"/>
          <w:lang w:eastAsia="en-GB"/>
        </w:rPr>
        <w:t>ow do you remember?</w:t>
      </w:r>
    </w:p>
    <w:p w14:paraId="0DA046F8" w14:textId="77777777" w:rsidR="005C21F8" w:rsidRPr="00D44AC8" w:rsidRDefault="005C21F8" w:rsidP="00F2434B">
      <w:pPr>
        <w:spacing w:line="480" w:lineRule="auto"/>
        <w:ind w:left="720"/>
        <w:contextualSpacing/>
        <w:rPr>
          <w:rFonts w:ascii="Times New Roman" w:eastAsiaTheme="minorEastAsia" w:hAnsi="Times New Roman"/>
          <w:sz w:val="24"/>
          <w:szCs w:val="24"/>
          <w:lang w:eastAsia="en-GB"/>
        </w:rPr>
      </w:pPr>
      <w:r w:rsidRPr="00D44AC8">
        <w:rPr>
          <w:rFonts w:ascii="Times New Roman" w:eastAsiaTheme="minorEastAsia" w:hAnsi="Times New Roman"/>
          <w:sz w:val="24"/>
          <w:szCs w:val="24"/>
          <w:lang w:eastAsia="en-GB"/>
        </w:rPr>
        <w:t>S</w:t>
      </w:r>
      <w:r>
        <w:rPr>
          <w:rFonts w:ascii="Times New Roman" w:eastAsiaTheme="minorEastAsia" w:hAnsi="Times New Roman"/>
          <w:sz w:val="24"/>
          <w:szCs w:val="24"/>
          <w:lang w:eastAsia="en-GB"/>
        </w:rPr>
        <w:t>: W</w:t>
      </w:r>
      <w:r w:rsidRPr="00D44AC8">
        <w:rPr>
          <w:rFonts w:ascii="Times New Roman" w:eastAsiaTheme="minorEastAsia" w:hAnsi="Times New Roman"/>
          <w:sz w:val="24"/>
          <w:szCs w:val="24"/>
          <w:lang w:eastAsia="en-GB"/>
        </w:rPr>
        <w:t>ell I just take it, as a matter of course, it comes in naturally now –</w:t>
      </w:r>
    </w:p>
    <w:p w14:paraId="58CF4F2A" w14:textId="77777777" w:rsidR="005C21F8" w:rsidRPr="00D44AC8" w:rsidRDefault="005C21F8" w:rsidP="00F2434B">
      <w:pPr>
        <w:spacing w:line="480" w:lineRule="auto"/>
        <w:ind w:left="720"/>
        <w:contextualSpacing/>
        <w:rPr>
          <w:rFonts w:ascii="Times New Roman" w:eastAsiaTheme="minorEastAsia" w:hAnsi="Times New Roman"/>
          <w:sz w:val="24"/>
          <w:szCs w:val="24"/>
          <w:lang w:eastAsia="en-GB"/>
        </w:rPr>
      </w:pPr>
      <w:r w:rsidRPr="00D44AC8">
        <w:rPr>
          <w:rFonts w:ascii="Times New Roman" w:eastAsiaTheme="minorEastAsia" w:hAnsi="Times New Roman"/>
          <w:sz w:val="24"/>
          <w:szCs w:val="24"/>
          <w:lang w:eastAsia="en-GB"/>
        </w:rPr>
        <w:t>G</w:t>
      </w:r>
      <w:r>
        <w:rPr>
          <w:rFonts w:ascii="Times New Roman" w:eastAsiaTheme="minorEastAsia" w:hAnsi="Times New Roman"/>
          <w:sz w:val="24"/>
          <w:szCs w:val="24"/>
          <w:lang w:eastAsia="en-GB"/>
        </w:rPr>
        <w:t>ill (G):</w:t>
      </w:r>
      <w:r w:rsidRPr="00D44AC8">
        <w:rPr>
          <w:rFonts w:ascii="Times New Roman" w:eastAsiaTheme="minorEastAsia" w:hAnsi="Times New Roman"/>
          <w:sz w:val="24"/>
          <w:szCs w:val="24"/>
          <w:lang w:eastAsia="en-GB"/>
        </w:rPr>
        <w:t xml:space="preserve"> </w:t>
      </w:r>
      <w:r w:rsidRPr="00D44AC8">
        <w:rPr>
          <w:rFonts w:ascii="Times New Roman" w:eastAsiaTheme="minorEastAsia" w:hAnsi="Times New Roman"/>
          <w:sz w:val="24"/>
          <w:szCs w:val="24"/>
          <w:u w:val="single"/>
          <w:lang w:eastAsia="en-GB"/>
        </w:rPr>
        <w:t>I</w:t>
      </w:r>
      <w:r>
        <w:rPr>
          <w:rFonts w:ascii="Times New Roman" w:eastAsiaTheme="minorEastAsia" w:hAnsi="Times New Roman"/>
          <w:sz w:val="24"/>
          <w:szCs w:val="24"/>
          <w:lang w:eastAsia="en-GB"/>
        </w:rPr>
        <w:t xml:space="preserve"> remember! </w:t>
      </w:r>
      <w:r w:rsidRPr="00D44AC8">
        <w:rPr>
          <w:rFonts w:ascii="Times New Roman" w:eastAsiaTheme="minorEastAsia" w:hAnsi="Times New Roman"/>
          <w:sz w:val="24"/>
          <w:szCs w:val="24"/>
          <w:lang w:eastAsia="en-GB"/>
        </w:rPr>
        <w:t>I get it ready for him, I get all the tablets, normally, ready</w:t>
      </w:r>
    </w:p>
    <w:p w14:paraId="241CEB81" w14:textId="77777777" w:rsidR="005C21F8" w:rsidRPr="00D44AC8" w:rsidRDefault="005C21F8" w:rsidP="00F2434B">
      <w:pPr>
        <w:spacing w:line="480" w:lineRule="auto"/>
        <w:ind w:left="720"/>
        <w:contextualSpacing/>
        <w:rPr>
          <w:rFonts w:ascii="Times New Roman" w:eastAsiaTheme="minorEastAsia" w:hAnsi="Times New Roman"/>
          <w:sz w:val="24"/>
          <w:szCs w:val="24"/>
          <w:lang w:eastAsia="en-GB"/>
        </w:rPr>
      </w:pPr>
      <w:r w:rsidRPr="00D44AC8">
        <w:rPr>
          <w:rFonts w:ascii="Times New Roman" w:eastAsiaTheme="minorEastAsia" w:hAnsi="Times New Roman"/>
          <w:sz w:val="24"/>
          <w:szCs w:val="24"/>
          <w:lang w:eastAsia="en-GB"/>
        </w:rPr>
        <w:t>I</w:t>
      </w:r>
      <w:r>
        <w:rPr>
          <w:rFonts w:ascii="Times New Roman" w:eastAsiaTheme="minorEastAsia" w:hAnsi="Times New Roman"/>
          <w:sz w:val="24"/>
          <w:szCs w:val="24"/>
          <w:lang w:eastAsia="en-GB"/>
        </w:rPr>
        <w:t>: F</w:t>
      </w:r>
      <w:r w:rsidRPr="00D44AC8">
        <w:rPr>
          <w:rFonts w:ascii="Times New Roman" w:eastAsiaTheme="minorEastAsia" w:hAnsi="Times New Roman"/>
          <w:sz w:val="24"/>
          <w:szCs w:val="24"/>
          <w:lang w:eastAsia="en-GB"/>
        </w:rPr>
        <w:t>or the pair of you?</w:t>
      </w:r>
    </w:p>
    <w:p w14:paraId="04838743" w14:textId="77777777" w:rsidR="005C21F8" w:rsidRDefault="005C21F8" w:rsidP="00F2434B">
      <w:pPr>
        <w:spacing w:line="480" w:lineRule="auto"/>
        <w:ind w:left="720"/>
        <w:contextualSpacing/>
        <w:rPr>
          <w:rFonts w:ascii="Times New Roman" w:eastAsiaTheme="minorEastAsia" w:hAnsi="Times New Roman"/>
          <w:sz w:val="24"/>
          <w:szCs w:val="24"/>
          <w:lang w:eastAsia="en-GB"/>
        </w:rPr>
      </w:pPr>
      <w:r w:rsidRPr="00D44AC8">
        <w:rPr>
          <w:rFonts w:ascii="Times New Roman" w:eastAsiaTheme="minorEastAsia" w:hAnsi="Times New Roman"/>
          <w:sz w:val="24"/>
          <w:szCs w:val="24"/>
          <w:lang w:eastAsia="en-GB"/>
        </w:rPr>
        <w:lastRenderedPageBreak/>
        <w:t>G</w:t>
      </w:r>
      <w:r>
        <w:rPr>
          <w:rFonts w:ascii="Times New Roman" w:eastAsiaTheme="minorEastAsia" w:hAnsi="Times New Roman"/>
          <w:sz w:val="24"/>
          <w:szCs w:val="24"/>
          <w:lang w:eastAsia="en-GB"/>
        </w:rPr>
        <w:t>: Y</w:t>
      </w:r>
      <w:r w:rsidRPr="00D44AC8">
        <w:rPr>
          <w:rFonts w:ascii="Times New Roman" w:eastAsiaTheme="minorEastAsia" w:hAnsi="Times New Roman"/>
          <w:sz w:val="24"/>
          <w:szCs w:val="24"/>
          <w:lang w:eastAsia="en-GB"/>
        </w:rPr>
        <w:t xml:space="preserve">es. Cos I’ve got them – they’re all lined up in the drawer. So I know, roughly, I just go through them and put them all out. </w:t>
      </w:r>
    </w:p>
    <w:p w14:paraId="44E8CF2F" w14:textId="77777777" w:rsidR="00EE5A31" w:rsidRDefault="00EE5A31" w:rsidP="00F2434B">
      <w:pPr>
        <w:spacing w:line="480" w:lineRule="auto"/>
        <w:ind w:left="720"/>
        <w:contextualSpacing/>
        <w:rPr>
          <w:rFonts w:ascii="Times New Roman" w:eastAsiaTheme="minorEastAsia" w:hAnsi="Times New Roman"/>
          <w:sz w:val="24"/>
          <w:szCs w:val="24"/>
          <w:lang w:eastAsia="en-GB"/>
        </w:rPr>
      </w:pPr>
    </w:p>
    <w:p w14:paraId="3261209B" w14:textId="77777777" w:rsidR="005C21F8" w:rsidRDefault="005C21F8" w:rsidP="00F2434B">
      <w:pPr>
        <w:spacing w:line="480" w:lineRule="auto"/>
        <w:contextualSpacing/>
        <w:rPr>
          <w:rFonts w:ascii="Times New Roman" w:hAnsi="Times New Roman"/>
          <w:sz w:val="24"/>
          <w:szCs w:val="24"/>
        </w:rPr>
      </w:pPr>
      <w:r w:rsidRPr="00D44AC8">
        <w:rPr>
          <w:rFonts w:ascii="Times New Roman" w:hAnsi="Times New Roman"/>
          <w:sz w:val="24"/>
          <w:szCs w:val="24"/>
        </w:rPr>
        <w:t>If this was an individual interview with Simon, it might be tempting to take his account as a close match with what he actually does</w:t>
      </w:r>
      <w:r>
        <w:rPr>
          <w:rFonts w:ascii="Times New Roman" w:hAnsi="Times New Roman"/>
          <w:sz w:val="24"/>
          <w:szCs w:val="24"/>
        </w:rPr>
        <w:t>, although his</w:t>
      </w:r>
      <w:r w:rsidRPr="000C0B9D">
        <w:rPr>
          <w:rFonts w:ascii="Times New Roman" w:hAnsi="Times New Roman"/>
          <w:sz w:val="24"/>
          <w:szCs w:val="24"/>
        </w:rPr>
        <w:t xml:space="preserve"> </w:t>
      </w:r>
      <w:r w:rsidRPr="00D44AC8">
        <w:rPr>
          <w:rFonts w:ascii="Times New Roman" w:hAnsi="Times New Roman"/>
          <w:sz w:val="24"/>
          <w:szCs w:val="24"/>
        </w:rPr>
        <w:t>airy “</w:t>
      </w:r>
      <w:r w:rsidRPr="00D44AC8">
        <w:rPr>
          <w:rFonts w:ascii="Times New Roman" w:eastAsiaTheme="minorEastAsia" w:hAnsi="Times New Roman"/>
          <w:sz w:val="24"/>
          <w:szCs w:val="24"/>
          <w:lang w:eastAsia="en-GB"/>
        </w:rPr>
        <w:t>it comes in naturally”</w:t>
      </w:r>
      <w:r w:rsidRPr="000C0B9D">
        <w:rPr>
          <w:rFonts w:ascii="Times New Roman" w:hAnsi="Times New Roman"/>
          <w:sz w:val="24"/>
          <w:szCs w:val="24"/>
        </w:rPr>
        <w:t xml:space="preserve"> </w:t>
      </w:r>
      <w:r>
        <w:rPr>
          <w:rFonts w:ascii="Times New Roman" w:hAnsi="Times New Roman"/>
          <w:sz w:val="24"/>
          <w:szCs w:val="24"/>
        </w:rPr>
        <w:t>would inspire less</w:t>
      </w:r>
      <w:r w:rsidRPr="00D44AC8">
        <w:rPr>
          <w:rFonts w:ascii="Times New Roman" w:hAnsi="Times New Roman"/>
          <w:sz w:val="24"/>
          <w:szCs w:val="24"/>
        </w:rPr>
        <w:t xml:space="preserve"> confidence than</w:t>
      </w:r>
      <w:r>
        <w:rPr>
          <w:rFonts w:ascii="Times New Roman" w:hAnsi="Times New Roman"/>
          <w:sz w:val="24"/>
          <w:szCs w:val="24"/>
        </w:rPr>
        <w:t xml:space="preserve"> a more </w:t>
      </w:r>
      <w:r w:rsidRPr="00D44AC8">
        <w:rPr>
          <w:rFonts w:ascii="Times New Roman" w:hAnsi="Times New Roman"/>
          <w:sz w:val="24"/>
          <w:szCs w:val="24"/>
        </w:rPr>
        <w:t>detailed description</w:t>
      </w:r>
      <w:r>
        <w:rPr>
          <w:rFonts w:ascii="Times New Roman" w:hAnsi="Times New Roman"/>
          <w:sz w:val="24"/>
          <w:szCs w:val="24"/>
        </w:rPr>
        <w:t xml:space="preserve"> such as Gill gives</w:t>
      </w:r>
      <w:r w:rsidRPr="00D44AC8">
        <w:rPr>
          <w:rFonts w:ascii="Times New Roman" w:hAnsi="Times New Roman"/>
          <w:sz w:val="24"/>
          <w:szCs w:val="24"/>
        </w:rPr>
        <w:t>. This temptation may of course still be misleading as regards the version of events offered by the shared account, but in this relatively informal setting it seems unlikely that Simon would not have contradicted Gill if he disa</w:t>
      </w:r>
      <w:r>
        <w:rPr>
          <w:rFonts w:ascii="Times New Roman" w:hAnsi="Times New Roman"/>
          <w:sz w:val="24"/>
          <w:szCs w:val="24"/>
        </w:rPr>
        <w:t xml:space="preserve">greed with her, as she did him. By offering them the opportunity to contradict each other, joint interviewing strengthens inferences about interviewees’ practices. </w:t>
      </w:r>
    </w:p>
    <w:p w14:paraId="532CAEAD" w14:textId="77777777" w:rsidR="00454ADD" w:rsidRDefault="005C21F8" w:rsidP="00F2434B">
      <w:pPr>
        <w:spacing w:after="0" w:line="480" w:lineRule="auto"/>
        <w:rPr>
          <w:rFonts w:ascii="Arial" w:hAnsi="Arial" w:cs="Arial"/>
          <w:b/>
          <w:sz w:val="24"/>
          <w:szCs w:val="24"/>
        </w:rPr>
      </w:pPr>
      <w:r>
        <w:rPr>
          <w:rFonts w:ascii="Arial" w:hAnsi="Arial" w:cs="Arial"/>
          <w:b/>
          <w:sz w:val="24"/>
          <w:szCs w:val="24"/>
        </w:rPr>
        <w:t>Discussion</w:t>
      </w:r>
      <w:r w:rsidR="00596553">
        <w:rPr>
          <w:rFonts w:ascii="Arial" w:hAnsi="Arial" w:cs="Arial"/>
          <w:b/>
          <w:sz w:val="24"/>
          <w:szCs w:val="24"/>
        </w:rPr>
        <w:t xml:space="preserve"> </w:t>
      </w:r>
    </w:p>
    <w:p w14:paraId="743610EA" w14:textId="63DD7558" w:rsidR="00B66CB3" w:rsidRPr="0016190C" w:rsidRDefault="00454ADD" w:rsidP="00F2434B">
      <w:pPr>
        <w:spacing w:after="0" w:line="480" w:lineRule="auto"/>
        <w:rPr>
          <w:rFonts w:ascii="Times New Roman" w:hAnsi="Times New Roman"/>
          <w:noProof/>
          <w:sz w:val="24"/>
          <w:szCs w:val="24"/>
        </w:rPr>
      </w:pPr>
      <w:r w:rsidRPr="00454ADD">
        <w:rPr>
          <w:rFonts w:ascii="Times New Roman" w:hAnsi="Times New Roman"/>
          <w:sz w:val="24"/>
          <w:szCs w:val="24"/>
        </w:rPr>
        <w:t xml:space="preserve">The opportunity to </w:t>
      </w:r>
      <w:r>
        <w:rPr>
          <w:rFonts w:ascii="Times New Roman" w:hAnsi="Times New Roman"/>
          <w:sz w:val="24"/>
          <w:szCs w:val="24"/>
        </w:rPr>
        <w:t>observe shared storytelling</w:t>
      </w:r>
      <w:r w:rsidRPr="00454ADD">
        <w:rPr>
          <w:rFonts w:ascii="Times New Roman" w:hAnsi="Times New Roman"/>
          <w:sz w:val="24"/>
          <w:szCs w:val="24"/>
        </w:rPr>
        <w:t xml:space="preserve"> </w:t>
      </w:r>
      <w:r>
        <w:rPr>
          <w:rFonts w:ascii="Times New Roman" w:hAnsi="Times New Roman"/>
          <w:sz w:val="24"/>
          <w:szCs w:val="24"/>
        </w:rPr>
        <w:t>is a widely-</w:t>
      </w:r>
      <w:r w:rsidRPr="00454ADD">
        <w:rPr>
          <w:rFonts w:ascii="Times New Roman" w:hAnsi="Times New Roman"/>
          <w:sz w:val="24"/>
          <w:szCs w:val="24"/>
        </w:rPr>
        <w:t>documented</w:t>
      </w:r>
      <w:r>
        <w:rPr>
          <w:rFonts w:ascii="Times New Roman" w:hAnsi="Times New Roman"/>
          <w:sz w:val="24"/>
          <w:szCs w:val="24"/>
        </w:rPr>
        <w:t xml:space="preserve"> advantage of joint interviewing.</w:t>
      </w:r>
      <w:r w:rsidRPr="00454ADD">
        <w:rPr>
          <w:rFonts w:ascii="Times New Roman" w:hAnsi="Times New Roman"/>
          <w:sz w:val="24"/>
          <w:szCs w:val="24"/>
        </w:rPr>
        <w:t xml:space="preserve"> </w:t>
      </w:r>
      <w:r w:rsidRPr="00454ADD">
        <w:rPr>
          <w:rFonts w:ascii="Times New Roman" w:hAnsi="Times New Roman"/>
          <w:noProof/>
          <w:sz w:val="24"/>
          <w:szCs w:val="24"/>
        </w:rPr>
        <w:t>(</w:t>
      </w:r>
      <w:r w:rsidR="00450140">
        <w:rPr>
          <w:rFonts w:ascii="Times New Roman" w:hAnsi="Times New Roman"/>
          <w:noProof/>
          <w:sz w:val="24"/>
          <w:szCs w:val="24"/>
        </w:rPr>
        <w:fldChar w:fldCharType="begin">
          <w:fldData xml:space="preserve">PEVuZE5vdGU+PENpdGU+PEF1dGhvcj5Cam9ybmhvbHQ8L0F1dGhvcj48WWVhcj4yMDEyPC9ZZWFy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==
</w:fldData>
        </w:fldChar>
      </w:r>
      <w:r w:rsidR="00450140">
        <w:rPr>
          <w:rFonts w:ascii="Times New Roman" w:hAnsi="Times New Roman"/>
          <w:noProof/>
          <w:sz w:val="24"/>
          <w:szCs w:val="24"/>
        </w:rPr>
        <w:instrText xml:space="preserve"> ADDIN EN.CITE </w:instrText>
      </w:r>
      <w:r w:rsidR="00450140">
        <w:rPr>
          <w:rFonts w:ascii="Times New Roman" w:hAnsi="Times New Roman"/>
          <w:noProof/>
          <w:sz w:val="24"/>
          <w:szCs w:val="24"/>
        </w:rPr>
        <w:fldChar w:fldCharType="begin">
          <w:fldData xml:space="preserve">PEVuZE5vdGU+PENpdGU+PEF1dGhvcj5Cam9ybmhvbHQ8L0F1dGhvcj48WWVhcj4yMDEyPC9ZZWFy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==
</w:fldData>
        </w:fldChar>
      </w:r>
      <w:r w:rsidR="00450140">
        <w:rPr>
          <w:rFonts w:ascii="Times New Roman" w:hAnsi="Times New Roman"/>
          <w:noProof/>
          <w:sz w:val="24"/>
          <w:szCs w:val="24"/>
        </w:rPr>
        <w:instrText xml:space="preserve"> ADDIN EN.CITE.DATA </w:instrText>
      </w:r>
      <w:r w:rsidR="00450140">
        <w:rPr>
          <w:rFonts w:ascii="Times New Roman" w:hAnsi="Times New Roman"/>
          <w:noProof/>
          <w:sz w:val="24"/>
          <w:szCs w:val="24"/>
        </w:rPr>
      </w:r>
      <w:r w:rsidR="00450140">
        <w:rPr>
          <w:rFonts w:ascii="Times New Roman" w:hAnsi="Times New Roman"/>
          <w:noProof/>
          <w:sz w:val="24"/>
          <w:szCs w:val="24"/>
        </w:rPr>
        <w:fldChar w:fldCharType="end"/>
      </w:r>
      <w:r w:rsidR="00450140">
        <w:rPr>
          <w:rFonts w:ascii="Times New Roman" w:hAnsi="Times New Roman"/>
          <w:noProof/>
          <w:sz w:val="24"/>
          <w:szCs w:val="24"/>
        </w:rPr>
      </w:r>
      <w:r w:rsidR="00450140">
        <w:rPr>
          <w:rFonts w:ascii="Times New Roman" w:hAnsi="Times New Roman"/>
          <w:noProof/>
          <w:sz w:val="24"/>
          <w:szCs w:val="24"/>
        </w:rPr>
        <w:fldChar w:fldCharType="separate"/>
      </w:r>
      <w:r w:rsidR="00450140">
        <w:rPr>
          <w:rFonts w:ascii="Times New Roman" w:hAnsi="Times New Roman"/>
          <w:noProof/>
          <w:sz w:val="24"/>
          <w:szCs w:val="24"/>
        </w:rPr>
        <w:t>(</w:t>
      </w:r>
      <w:hyperlink w:anchor="_ENREF_3" w:tooltip="Bjornholt, 2012 #372" w:history="1">
        <w:r w:rsidR="009B7D7D">
          <w:rPr>
            <w:rFonts w:ascii="Times New Roman" w:hAnsi="Times New Roman"/>
            <w:noProof/>
            <w:sz w:val="24"/>
            <w:szCs w:val="24"/>
          </w:rPr>
          <w:t>Bjornholt &amp; Farstad, 2012</w:t>
        </w:r>
      </w:hyperlink>
      <w:r w:rsidR="00450140">
        <w:rPr>
          <w:rFonts w:ascii="Times New Roman" w:hAnsi="Times New Roman"/>
          <w:noProof/>
          <w:sz w:val="24"/>
          <w:szCs w:val="24"/>
        </w:rPr>
        <w:t xml:space="preserve">; </w:t>
      </w:r>
      <w:hyperlink w:anchor="_ENREF_23" w:tooltip="Radley, 1989 #342" w:history="1">
        <w:r w:rsidR="009B7D7D">
          <w:rPr>
            <w:rFonts w:ascii="Times New Roman" w:hAnsi="Times New Roman"/>
            <w:noProof/>
            <w:sz w:val="24"/>
            <w:szCs w:val="24"/>
          </w:rPr>
          <w:t>Radley, 1989</w:t>
        </w:r>
      </w:hyperlink>
      <w:r w:rsidR="00450140">
        <w:rPr>
          <w:rFonts w:ascii="Times New Roman" w:hAnsi="Times New Roman"/>
          <w:noProof/>
          <w:sz w:val="24"/>
          <w:szCs w:val="24"/>
        </w:rPr>
        <w:t xml:space="preserve">; </w:t>
      </w:r>
      <w:hyperlink w:anchor="_ENREF_27" w:tooltip="Sakellariou, 2013 #370" w:history="1">
        <w:r w:rsidR="009B7D7D">
          <w:rPr>
            <w:rFonts w:ascii="Times New Roman" w:hAnsi="Times New Roman"/>
            <w:noProof/>
            <w:sz w:val="24"/>
            <w:szCs w:val="24"/>
          </w:rPr>
          <w:t>Sakellariou et al., 2013</w:t>
        </w:r>
      </w:hyperlink>
      <w:r w:rsidR="00450140">
        <w:rPr>
          <w:rFonts w:ascii="Times New Roman" w:hAnsi="Times New Roman"/>
          <w:noProof/>
          <w:sz w:val="24"/>
          <w:szCs w:val="24"/>
        </w:rPr>
        <w:t xml:space="preserve">; </w:t>
      </w:r>
      <w:hyperlink w:anchor="_ENREF_32" w:tooltip="Torgé, 2013 #368" w:history="1">
        <w:r w:rsidR="009B7D7D">
          <w:rPr>
            <w:rFonts w:ascii="Times New Roman" w:hAnsi="Times New Roman"/>
            <w:noProof/>
            <w:sz w:val="24"/>
            <w:szCs w:val="24"/>
          </w:rPr>
          <w:t>Torgé, 2013</w:t>
        </w:r>
      </w:hyperlink>
      <w:r w:rsidR="00450140">
        <w:rPr>
          <w:rFonts w:ascii="Times New Roman" w:hAnsi="Times New Roman"/>
          <w:noProof/>
          <w:sz w:val="24"/>
          <w:szCs w:val="24"/>
        </w:rPr>
        <w:t>)</w:t>
      </w:r>
      <w:r w:rsidR="00450140">
        <w:rPr>
          <w:rFonts w:ascii="Times New Roman" w:hAnsi="Times New Roman"/>
          <w:noProof/>
          <w:sz w:val="24"/>
          <w:szCs w:val="24"/>
        </w:rPr>
        <w:fldChar w:fldCharType="end"/>
      </w:r>
      <w:r w:rsidRPr="00454ADD">
        <w:rPr>
          <w:rFonts w:ascii="Times New Roman" w:hAnsi="Times New Roman"/>
          <w:noProof/>
          <w:sz w:val="24"/>
          <w:szCs w:val="24"/>
        </w:rPr>
        <w:t xml:space="preserve">.  In health research, this </w:t>
      </w:r>
      <w:r>
        <w:rPr>
          <w:rFonts w:ascii="Times New Roman" w:hAnsi="Times New Roman"/>
          <w:noProof/>
          <w:sz w:val="24"/>
          <w:szCs w:val="24"/>
        </w:rPr>
        <w:t xml:space="preserve">opportunity </w:t>
      </w:r>
      <w:r w:rsidRPr="00454ADD">
        <w:rPr>
          <w:rFonts w:ascii="Times New Roman" w:hAnsi="Times New Roman"/>
          <w:noProof/>
          <w:sz w:val="24"/>
          <w:szCs w:val="24"/>
        </w:rPr>
        <w:t xml:space="preserve">has largely been </w:t>
      </w:r>
      <w:r>
        <w:rPr>
          <w:rFonts w:ascii="Times New Roman" w:hAnsi="Times New Roman"/>
          <w:noProof/>
          <w:sz w:val="24"/>
          <w:szCs w:val="24"/>
        </w:rPr>
        <w:t>used to shed</w:t>
      </w:r>
      <w:r w:rsidRPr="00454ADD">
        <w:rPr>
          <w:rFonts w:ascii="Times New Roman" w:hAnsi="Times New Roman"/>
          <w:noProof/>
          <w:sz w:val="24"/>
          <w:szCs w:val="24"/>
        </w:rPr>
        <w:t xml:space="preserve"> light on living with chronic illness</w:t>
      </w:r>
      <w:r w:rsidR="0016190C">
        <w:rPr>
          <w:rFonts w:ascii="Times New Roman" w:hAnsi="Times New Roman"/>
          <w:noProof/>
          <w:sz w:val="24"/>
          <w:szCs w:val="24"/>
        </w:rPr>
        <w:t>; w</w:t>
      </w:r>
      <w:r w:rsidRPr="00454ADD">
        <w:rPr>
          <w:rFonts w:ascii="Times New Roman" w:hAnsi="Times New Roman"/>
          <w:noProof/>
          <w:sz w:val="24"/>
          <w:szCs w:val="24"/>
        </w:rPr>
        <w:t xml:space="preserve">e </w:t>
      </w:r>
      <w:r>
        <w:rPr>
          <w:rFonts w:ascii="Times New Roman" w:hAnsi="Times New Roman"/>
          <w:noProof/>
          <w:sz w:val="24"/>
          <w:szCs w:val="24"/>
        </w:rPr>
        <w:t xml:space="preserve">suggest that </w:t>
      </w:r>
      <w:r w:rsidR="0016190C">
        <w:rPr>
          <w:rFonts w:ascii="Times New Roman" w:hAnsi="Times New Roman"/>
          <w:noProof/>
          <w:sz w:val="24"/>
          <w:szCs w:val="24"/>
        </w:rPr>
        <w:t>it</w:t>
      </w:r>
      <w:r w:rsidRPr="00454ADD">
        <w:rPr>
          <w:rFonts w:ascii="Times New Roman" w:hAnsi="Times New Roman"/>
          <w:noProof/>
          <w:sz w:val="24"/>
          <w:szCs w:val="24"/>
        </w:rPr>
        <w:t xml:space="preserve"> can also be </w:t>
      </w:r>
      <w:r w:rsidR="0016190C">
        <w:rPr>
          <w:rFonts w:ascii="Times New Roman" w:hAnsi="Times New Roman"/>
          <w:noProof/>
          <w:sz w:val="24"/>
          <w:szCs w:val="24"/>
        </w:rPr>
        <w:t xml:space="preserve">used </w:t>
      </w:r>
      <w:r w:rsidRPr="00454ADD">
        <w:rPr>
          <w:rFonts w:ascii="Times New Roman" w:hAnsi="Times New Roman"/>
          <w:noProof/>
          <w:sz w:val="24"/>
          <w:szCs w:val="24"/>
        </w:rPr>
        <w:t>fruitful</w:t>
      </w:r>
      <w:r w:rsidR="0016190C">
        <w:rPr>
          <w:rFonts w:ascii="Times New Roman" w:hAnsi="Times New Roman"/>
          <w:noProof/>
          <w:sz w:val="24"/>
          <w:szCs w:val="24"/>
        </w:rPr>
        <w:t>ly</w:t>
      </w:r>
      <w:r w:rsidRPr="00454ADD">
        <w:rPr>
          <w:rFonts w:ascii="Times New Roman" w:hAnsi="Times New Roman"/>
          <w:noProof/>
          <w:sz w:val="24"/>
          <w:szCs w:val="24"/>
        </w:rPr>
        <w:t xml:space="preserve"> </w:t>
      </w:r>
      <w:r>
        <w:rPr>
          <w:rFonts w:ascii="Times New Roman" w:hAnsi="Times New Roman"/>
          <w:noProof/>
          <w:sz w:val="24"/>
          <w:szCs w:val="24"/>
        </w:rPr>
        <w:t xml:space="preserve">in </w:t>
      </w:r>
      <w:r w:rsidRPr="00454ADD">
        <w:rPr>
          <w:rFonts w:ascii="Times New Roman" w:hAnsi="Times New Roman"/>
          <w:noProof/>
          <w:sz w:val="24"/>
          <w:szCs w:val="24"/>
        </w:rPr>
        <w:t>other  arenas of health and health care.</w:t>
      </w:r>
      <w:r>
        <w:rPr>
          <w:rFonts w:ascii="Times New Roman" w:hAnsi="Times New Roman"/>
          <w:noProof/>
          <w:sz w:val="24"/>
          <w:szCs w:val="24"/>
        </w:rPr>
        <w:t xml:space="preserve"> We highlight two specific strengths of joint interviewing</w:t>
      </w:r>
      <w:r w:rsidR="007B7605">
        <w:rPr>
          <w:rFonts w:ascii="Times New Roman" w:hAnsi="Times New Roman"/>
          <w:noProof/>
          <w:sz w:val="24"/>
          <w:szCs w:val="24"/>
        </w:rPr>
        <w:t>.</w:t>
      </w:r>
      <w:r w:rsidR="0016190C">
        <w:rPr>
          <w:rFonts w:ascii="Times New Roman" w:hAnsi="Times New Roman"/>
          <w:noProof/>
          <w:sz w:val="24"/>
          <w:szCs w:val="24"/>
        </w:rPr>
        <w:t xml:space="preserve"> </w:t>
      </w:r>
      <w:r w:rsidR="007B7605">
        <w:rPr>
          <w:rFonts w:ascii="Times New Roman" w:hAnsi="Times New Roman"/>
          <w:sz w:val="24"/>
          <w:szCs w:val="24"/>
        </w:rPr>
        <w:t>F</w:t>
      </w:r>
      <w:r w:rsidR="00B66CB3">
        <w:rPr>
          <w:rFonts w:ascii="Times New Roman" w:hAnsi="Times New Roman"/>
          <w:sz w:val="24"/>
          <w:szCs w:val="24"/>
        </w:rPr>
        <w:t xml:space="preserve">irst, </w:t>
      </w:r>
      <w:r>
        <w:rPr>
          <w:rFonts w:ascii="Times New Roman" w:hAnsi="Times New Roman"/>
          <w:sz w:val="24"/>
          <w:szCs w:val="24"/>
        </w:rPr>
        <w:t>it</w:t>
      </w:r>
      <w:r w:rsidR="00B66CB3">
        <w:rPr>
          <w:rFonts w:ascii="Times New Roman" w:hAnsi="Times New Roman"/>
          <w:sz w:val="24"/>
          <w:szCs w:val="24"/>
        </w:rPr>
        <w:t xml:space="preserve"> offers </w:t>
      </w:r>
      <w:r w:rsidR="0016190C" w:rsidRPr="0016190C">
        <w:rPr>
          <w:rFonts w:ascii="Times New Roman" w:hAnsi="Times New Roman"/>
          <w:sz w:val="24"/>
          <w:szCs w:val="24"/>
        </w:rPr>
        <w:t>advantages over individual interview</w:t>
      </w:r>
      <w:r w:rsidR="0016190C">
        <w:rPr>
          <w:rFonts w:ascii="Times New Roman" w:hAnsi="Times New Roman"/>
          <w:sz w:val="24"/>
          <w:szCs w:val="24"/>
        </w:rPr>
        <w:t>ing for</w:t>
      </w:r>
      <w:r w:rsidR="00B66CB3">
        <w:rPr>
          <w:rFonts w:ascii="Times New Roman" w:hAnsi="Times New Roman"/>
          <w:sz w:val="24"/>
          <w:szCs w:val="24"/>
        </w:rPr>
        <w:t xml:space="preserve"> studying the resources people draw on to inform </w:t>
      </w:r>
      <w:r w:rsidR="0016190C">
        <w:rPr>
          <w:rFonts w:ascii="Times New Roman" w:hAnsi="Times New Roman"/>
          <w:sz w:val="24"/>
          <w:szCs w:val="24"/>
        </w:rPr>
        <w:t>their decisions</w:t>
      </w:r>
      <w:r w:rsidR="00B66CB3">
        <w:rPr>
          <w:rFonts w:ascii="Times New Roman" w:hAnsi="Times New Roman"/>
          <w:sz w:val="24"/>
          <w:szCs w:val="24"/>
        </w:rPr>
        <w:t xml:space="preserve"> about health practices</w:t>
      </w:r>
      <w:r w:rsidR="0016190C">
        <w:rPr>
          <w:rFonts w:ascii="Times New Roman" w:hAnsi="Times New Roman"/>
          <w:sz w:val="24"/>
          <w:szCs w:val="24"/>
        </w:rPr>
        <w:t>.</w:t>
      </w:r>
      <w:r w:rsidR="007B7605">
        <w:rPr>
          <w:rFonts w:ascii="Times New Roman" w:hAnsi="Times New Roman"/>
          <w:sz w:val="24"/>
          <w:szCs w:val="24"/>
        </w:rPr>
        <w:t xml:space="preserve"> S</w:t>
      </w:r>
      <w:r w:rsidR="00B66CB3">
        <w:rPr>
          <w:rFonts w:ascii="Times New Roman" w:hAnsi="Times New Roman"/>
          <w:sz w:val="24"/>
          <w:szCs w:val="24"/>
        </w:rPr>
        <w:t xml:space="preserve">econd, </w:t>
      </w:r>
      <w:r w:rsidR="001E4903">
        <w:rPr>
          <w:rFonts w:ascii="Times New Roman" w:hAnsi="Times New Roman"/>
          <w:sz w:val="24"/>
          <w:szCs w:val="24"/>
        </w:rPr>
        <w:t>using</w:t>
      </w:r>
      <w:r w:rsidR="00B66CB3">
        <w:rPr>
          <w:rFonts w:ascii="Times New Roman" w:hAnsi="Times New Roman"/>
          <w:sz w:val="24"/>
          <w:szCs w:val="24"/>
        </w:rPr>
        <w:t xml:space="preserve"> joint </w:t>
      </w:r>
      <w:r w:rsidR="001E4903">
        <w:rPr>
          <w:rFonts w:ascii="Times New Roman" w:hAnsi="Times New Roman"/>
          <w:sz w:val="24"/>
          <w:szCs w:val="24"/>
        </w:rPr>
        <w:t>interviews may</w:t>
      </w:r>
      <w:r w:rsidR="00B66CB3">
        <w:rPr>
          <w:rFonts w:ascii="Times New Roman" w:hAnsi="Times New Roman"/>
          <w:sz w:val="24"/>
          <w:szCs w:val="24"/>
        </w:rPr>
        <w:t xml:space="preserve"> mitigate some of the weaknesses of interview data as a source of credible evid</w:t>
      </w:r>
      <w:r w:rsidR="007B7605">
        <w:rPr>
          <w:rFonts w:ascii="Times New Roman" w:hAnsi="Times New Roman"/>
          <w:sz w:val="24"/>
          <w:szCs w:val="24"/>
        </w:rPr>
        <w:t>ence about practices themselves; t</w:t>
      </w:r>
      <w:r w:rsidR="001E4903">
        <w:rPr>
          <w:rFonts w:ascii="Times New Roman" w:hAnsi="Times New Roman"/>
          <w:sz w:val="24"/>
          <w:szCs w:val="24"/>
        </w:rPr>
        <w:t>hese practices include those that may be directly performed in the in</w:t>
      </w:r>
      <w:r>
        <w:rPr>
          <w:rFonts w:ascii="Times New Roman" w:hAnsi="Times New Roman"/>
          <w:sz w:val="24"/>
          <w:szCs w:val="24"/>
        </w:rPr>
        <w:t>terview, such as joint decision-</w:t>
      </w:r>
      <w:r w:rsidR="001E4903">
        <w:rPr>
          <w:rFonts w:ascii="Times New Roman" w:hAnsi="Times New Roman"/>
          <w:sz w:val="24"/>
          <w:szCs w:val="24"/>
        </w:rPr>
        <w:t>making, but also practices that are not directly observed, such as tak</w:t>
      </w:r>
      <w:r w:rsidR="00E0599B">
        <w:rPr>
          <w:rFonts w:ascii="Times New Roman" w:hAnsi="Times New Roman"/>
          <w:sz w:val="24"/>
          <w:szCs w:val="24"/>
        </w:rPr>
        <w:t xml:space="preserve">ing </w:t>
      </w:r>
      <w:r w:rsidR="001E4903">
        <w:rPr>
          <w:rFonts w:ascii="Times New Roman" w:hAnsi="Times New Roman"/>
          <w:sz w:val="24"/>
          <w:szCs w:val="24"/>
        </w:rPr>
        <w:t>pills.</w:t>
      </w:r>
      <w:r w:rsidR="00B66CB3">
        <w:rPr>
          <w:rFonts w:ascii="Times New Roman" w:hAnsi="Times New Roman"/>
          <w:sz w:val="24"/>
          <w:szCs w:val="24"/>
        </w:rPr>
        <w:t xml:space="preserve"> </w:t>
      </w:r>
      <w:r w:rsidR="009951FE">
        <w:rPr>
          <w:rFonts w:ascii="Times New Roman" w:hAnsi="Times New Roman"/>
          <w:sz w:val="24"/>
          <w:szCs w:val="24"/>
        </w:rPr>
        <w:t>These analyti</w:t>
      </w:r>
      <w:r w:rsidR="007B7605">
        <w:rPr>
          <w:rFonts w:ascii="Times New Roman" w:hAnsi="Times New Roman"/>
          <w:sz w:val="24"/>
          <w:szCs w:val="24"/>
        </w:rPr>
        <w:t>c advantages of joint interviewing</w:t>
      </w:r>
      <w:r w:rsidR="009951FE">
        <w:rPr>
          <w:rFonts w:ascii="Times New Roman" w:hAnsi="Times New Roman"/>
          <w:sz w:val="24"/>
          <w:szCs w:val="24"/>
        </w:rPr>
        <w:t xml:space="preserve"> arise from access to interaction between the two participants.  </w:t>
      </w:r>
    </w:p>
    <w:p w14:paraId="5933DAB1" w14:textId="795C300B" w:rsidR="001E4903" w:rsidRDefault="001E4903" w:rsidP="001E4903">
      <w:pPr>
        <w:spacing w:after="0" w:line="480" w:lineRule="auto"/>
        <w:ind w:firstLine="720"/>
        <w:rPr>
          <w:rFonts w:ascii="Times New Roman" w:hAnsi="Times New Roman"/>
          <w:sz w:val="24"/>
          <w:szCs w:val="24"/>
        </w:rPr>
      </w:pPr>
      <w:r>
        <w:rPr>
          <w:rFonts w:ascii="Times New Roman" w:hAnsi="Times New Roman"/>
          <w:sz w:val="24"/>
          <w:szCs w:val="24"/>
        </w:rPr>
        <w:tab/>
        <w:t xml:space="preserve">Morris </w:t>
      </w:r>
      <w:r w:rsidR="005D09A5">
        <w:rPr>
          <w:rFonts w:ascii="Times New Roman" w:hAnsi="Times New Roman"/>
          <w:sz w:val="24"/>
          <w:szCs w:val="24"/>
        </w:rPr>
        <w:fldChar w:fldCharType="begin"/>
      </w:r>
      <w:r w:rsidR="005D09A5">
        <w:rPr>
          <w:rFonts w:ascii="Times New Roman" w:hAnsi="Times New Roman"/>
          <w:sz w:val="24"/>
          <w:szCs w:val="24"/>
        </w:rPr>
        <w:instrText xml:space="preserve"> ADDIN EN.CITE &lt;EndNote&gt;&lt;Cite ExcludeAuth="1"&gt;&lt;Author&gt;Morris&lt;/Author&gt;&lt;Year&gt;2001&lt;/Year&gt;&lt;RecNum&gt;367&lt;/RecNum&gt;&lt;DisplayText&gt;(2001)&lt;/DisplayText&gt;&lt;record&gt;&lt;rec-number&gt;367&lt;/rec-number&gt;&lt;foreign-keys&gt;&lt;key app="EN" db-id="dxz2pdwa02aedaeetx2p0x272ve0xp0tzewa"&gt;367&lt;/key&gt;&lt;/foreign-keys&gt;&lt;ref-type name="Journal Article"&gt;17&lt;/ref-type&gt;&lt;contributors&gt;&lt;authors&gt;&lt;author&gt;Morris, Sara M.&lt;/author&gt;&lt;/authors&gt;&lt;/contributors&gt;&lt;titles&gt;&lt;title&gt;Joint and Individual Interviewing in the Context of Cancer&lt;/title&gt;&lt;secondary-title&gt;Qualitative Health Research&lt;/secondary-title&gt;&lt;/titles&gt;&lt;periodical&gt;&lt;full-title&gt;Qualitative Health Research&lt;/full-title&gt;&lt;/periodical&gt;&lt;pages&gt;553-567&lt;/pages&gt;&lt;volume&gt;11&lt;/volume&gt;&lt;number&gt;4&lt;/number&gt;&lt;dates&gt;&lt;year&gt;2001&lt;/year&gt;&lt;pub-dates&gt;&lt;date&gt;July 1, 2001&lt;/date&gt;&lt;/pub-dates&gt;&lt;/dates&gt;&lt;urls&gt;&lt;related-urls&gt;&lt;url&gt;http://qhr.sagepub.com/cgi/content/abstract/11/4/553&lt;/url&gt;&lt;/related-urls&gt;&lt;/urls&gt;&lt;electronic-resource-num&gt;10.1177/104973201129119208&lt;/electronic-resource-num&gt;&lt;/record&gt;&lt;/Cite&gt;&lt;/EndNote&gt;</w:instrText>
      </w:r>
      <w:r w:rsidR="005D09A5">
        <w:rPr>
          <w:rFonts w:ascii="Times New Roman" w:hAnsi="Times New Roman"/>
          <w:sz w:val="24"/>
          <w:szCs w:val="24"/>
        </w:rPr>
        <w:fldChar w:fldCharType="separate"/>
      </w:r>
      <w:r w:rsidR="005D09A5">
        <w:rPr>
          <w:rFonts w:ascii="Times New Roman" w:hAnsi="Times New Roman"/>
          <w:noProof/>
          <w:sz w:val="24"/>
          <w:szCs w:val="24"/>
        </w:rPr>
        <w:t>(</w:t>
      </w:r>
      <w:hyperlink w:anchor="_ENREF_19" w:tooltip="Morris, 2001 #367" w:history="1">
        <w:r w:rsidR="009B7D7D">
          <w:rPr>
            <w:rFonts w:ascii="Times New Roman" w:hAnsi="Times New Roman"/>
            <w:noProof/>
            <w:sz w:val="24"/>
            <w:szCs w:val="24"/>
          </w:rPr>
          <w:t>2001</w:t>
        </w:r>
      </w:hyperlink>
      <w:r w:rsidR="005D09A5">
        <w:rPr>
          <w:rFonts w:ascii="Times New Roman" w:hAnsi="Times New Roman"/>
          <w:noProof/>
          <w:sz w:val="24"/>
          <w:szCs w:val="24"/>
        </w:rPr>
        <w:t>)</w:t>
      </w:r>
      <w:r w:rsidR="005D09A5">
        <w:rPr>
          <w:rFonts w:ascii="Times New Roman" w:hAnsi="Times New Roman"/>
          <w:sz w:val="24"/>
          <w:szCs w:val="24"/>
        </w:rPr>
        <w:fldChar w:fldCharType="end"/>
      </w:r>
      <w:r>
        <w:rPr>
          <w:rFonts w:ascii="Times New Roman" w:hAnsi="Times New Roman"/>
          <w:sz w:val="24"/>
          <w:szCs w:val="24"/>
        </w:rPr>
        <w:t xml:space="preserve"> points to the ways in which </w:t>
      </w:r>
      <w:r w:rsidRPr="00767F8A">
        <w:rPr>
          <w:rFonts w:ascii="Times New Roman" w:hAnsi="Times New Roman"/>
          <w:sz w:val="24"/>
          <w:szCs w:val="24"/>
        </w:rPr>
        <w:t>her</w:t>
      </w:r>
      <w:r>
        <w:rPr>
          <w:rFonts w:ascii="Times New Roman" w:hAnsi="Times New Roman"/>
          <w:sz w:val="24"/>
          <w:szCs w:val="24"/>
        </w:rPr>
        <w:t xml:space="preserve"> joint</w:t>
      </w:r>
      <w:r w:rsidRPr="00767F8A">
        <w:rPr>
          <w:rFonts w:ascii="Times New Roman" w:hAnsi="Times New Roman"/>
          <w:sz w:val="24"/>
          <w:szCs w:val="24"/>
        </w:rPr>
        <w:t xml:space="preserve"> interviewees made</w:t>
      </w:r>
      <w:r>
        <w:rPr>
          <w:rFonts w:ascii="Times New Roman" w:hAnsi="Times New Roman"/>
          <w:sz w:val="24"/>
          <w:szCs w:val="24"/>
        </w:rPr>
        <w:t xml:space="preserve"> tacit</w:t>
      </w:r>
      <w:r w:rsidRPr="00767F8A">
        <w:rPr>
          <w:rFonts w:ascii="Times New Roman" w:hAnsi="Times New Roman"/>
          <w:sz w:val="24"/>
          <w:szCs w:val="24"/>
        </w:rPr>
        <w:t xml:space="preserve"> knowledge explicit in order to clarify their account to an outsider</w:t>
      </w:r>
      <w:r>
        <w:rPr>
          <w:rFonts w:ascii="Times New Roman" w:hAnsi="Times New Roman"/>
          <w:sz w:val="24"/>
          <w:szCs w:val="24"/>
        </w:rPr>
        <w:t xml:space="preserve">, thereby shedding light on </w:t>
      </w:r>
      <w:r>
        <w:rPr>
          <w:rFonts w:ascii="Times New Roman" w:hAnsi="Times New Roman"/>
          <w:sz w:val="24"/>
          <w:szCs w:val="24"/>
        </w:rPr>
        <w:lastRenderedPageBreak/>
        <w:t>what they chose to mention and the discourses implied by these choices.</w:t>
      </w:r>
      <w:r w:rsidRPr="006A1AED">
        <w:rPr>
          <w:rFonts w:ascii="Times New Roman" w:hAnsi="Times New Roman"/>
          <w:sz w:val="24"/>
          <w:szCs w:val="24"/>
        </w:rPr>
        <w:t xml:space="preserve"> </w:t>
      </w:r>
      <w:r>
        <w:rPr>
          <w:rFonts w:ascii="Times New Roman" w:hAnsi="Times New Roman"/>
          <w:sz w:val="24"/>
          <w:szCs w:val="24"/>
        </w:rPr>
        <w:t xml:space="preserve">In the same way, we have identified how participants in our interviews did some useful interactive work, in prompting, clarifying and making explicit (for the outsider-interviewer) the assumptions and tacit discursive frameworks which make their partner’s accounts intelligible.  It is not that this work does not happen in an individual interview.  With sufficient rapport, and the appropriate use of prompts, it is possible for the interviewer to invite the interviewee to expand or reflect on responses, or to challenge the assumptions made in responses.  There are limits, however, to how far it is possible to do this, particularly in a one-off interview.  To directly challenge accounts, in the ways illustrated in some of our excerpts, would risk disrupting an interview entirely, and asking </w:t>
      </w:r>
      <w:r w:rsidR="00350299">
        <w:rPr>
          <w:rFonts w:ascii="Times New Roman" w:hAnsi="Times New Roman"/>
          <w:sz w:val="24"/>
          <w:szCs w:val="24"/>
        </w:rPr>
        <w:t>“</w:t>
      </w:r>
      <w:r>
        <w:rPr>
          <w:rFonts w:ascii="Times New Roman" w:hAnsi="Times New Roman"/>
          <w:sz w:val="24"/>
          <w:szCs w:val="24"/>
        </w:rPr>
        <w:t>what exactly do you mean by that?</w:t>
      </w:r>
      <w:r w:rsidR="00350299">
        <w:rPr>
          <w:rFonts w:ascii="Times New Roman" w:hAnsi="Times New Roman"/>
          <w:sz w:val="24"/>
          <w:szCs w:val="24"/>
        </w:rPr>
        <w:t>”</w:t>
      </w:r>
      <w:r>
        <w:rPr>
          <w:rFonts w:ascii="Times New Roman" w:hAnsi="Times New Roman"/>
          <w:sz w:val="24"/>
          <w:szCs w:val="24"/>
        </w:rPr>
        <w:t xml:space="preserve"> too often risks abandoning the minimal requirements of suc</w:t>
      </w:r>
      <w:r w:rsidR="00212E76">
        <w:rPr>
          <w:rFonts w:ascii="Times New Roman" w:hAnsi="Times New Roman"/>
          <w:sz w:val="24"/>
          <w:szCs w:val="24"/>
        </w:rPr>
        <w:t xml:space="preserve">cessful interview interaction. </w:t>
      </w:r>
      <w:r>
        <w:rPr>
          <w:rFonts w:ascii="Times New Roman" w:hAnsi="Times New Roman"/>
          <w:sz w:val="24"/>
          <w:szCs w:val="24"/>
        </w:rPr>
        <w:t>Partners, however, can and do conduct some of this work for the interviewer, in a similar way to participants in larger natural group interviews.  This is a well-documented strength of natural groups for studying how assemblages of largely-tacit knowledge and values coalesce in decision making about health (see for instance</w:t>
      </w:r>
      <w:r w:rsidR="00A20D62">
        <w:rPr>
          <w:rFonts w:ascii="Times New Roman" w:hAnsi="Times New Roman"/>
          <w:sz w:val="24"/>
          <w:szCs w:val="24"/>
        </w:rPr>
        <w:t xml:space="preserve"> </w:t>
      </w:r>
      <w:r w:rsidR="005D09A5">
        <w:rPr>
          <w:rFonts w:ascii="Times New Roman" w:hAnsi="Times New Roman"/>
          <w:sz w:val="24"/>
          <w:szCs w:val="24"/>
        </w:rPr>
        <w:fldChar w:fldCharType="begin">
          <w:fldData xml:space="preserve">PEVuZE5vdGU+PENpdGU+PEF1dGhvcj5LaXR6aW5nZXI8L0F1dGhvcj48WWVhcj4xOTk0PC9ZZWFy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=
</w:fldData>
        </w:fldChar>
      </w:r>
      <w:r w:rsidR="00830213">
        <w:rPr>
          <w:rFonts w:ascii="Times New Roman" w:hAnsi="Times New Roman"/>
          <w:sz w:val="24"/>
          <w:szCs w:val="24"/>
        </w:rPr>
        <w:instrText xml:space="preserve"> ADDIN EN.CITE </w:instrText>
      </w:r>
      <w:r w:rsidR="00830213">
        <w:rPr>
          <w:rFonts w:ascii="Times New Roman" w:hAnsi="Times New Roman"/>
          <w:sz w:val="24"/>
          <w:szCs w:val="24"/>
        </w:rPr>
        <w:fldChar w:fldCharType="begin">
          <w:fldData xml:space="preserve">PEVuZE5vdGU+PENpdGU+PEF1dGhvcj5LaXR6aW5nZXI8L0F1dGhvcj48WWVhcj4xOTk0PC9ZZWFy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=
</w:fldData>
        </w:fldChar>
      </w:r>
      <w:r w:rsidR="00830213">
        <w:rPr>
          <w:rFonts w:ascii="Times New Roman" w:hAnsi="Times New Roman"/>
          <w:sz w:val="24"/>
          <w:szCs w:val="24"/>
        </w:rPr>
        <w:instrText xml:space="preserve"> ADDIN EN.CITE.DATA </w:instrText>
      </w:r>
      <w:r w:rsidR="00830213">
        <w:rPr>
          <w:rFonts w:ascii="Times New Roman" w:hAnsi="Times New Roman"/>
          <w:sz w:val="24"/>
          <w:szCs w:val="24"/>
        </w:rPr>
      </w:r>
      <w:r w:rsidR="00830213">
        <w:rPr>
          <w:rFonts w:ascii="Times New Roman" w:hAnsi="Times New Roman"/>
          <w:sz w:val="24"/>
          <w:szCs w:val="24"/>
        </w:rPr>
        <w:fldChar w:fldCharType="end"/>
      </w:r>
      <w:r w:rsidR="005D09A5">
        <w:rPr>
          <w:rFonts w:ascii="Times New Roman" w:hAnsi="Times New Roman"/>
          <w:sz w:val="24"/>
          <w:szCs w:val="24"/>
        </w:rPr>
      </w:r>
      <w:r w:rsidR="005D09A5">
        <w:rPr>
          <w:rFonts w:ascii="Times New Roman" w:hAnsi="Times New Roman"/>
          <w:sz w:val="24"/>
          <w:szCs w:val="24"/>
        </w:rPr>
        <w:fldChar w:fldCharType="separate"/>
      </w:r>
      <w:r w:rsidR="00830213">
        <w:rPr>
          <w:rFonts w:ascii="Times New Roman" w:hAnsi="Times New Roman"/>
          <w:noProof/>
          <w:sz w:val="24"/>
          <w:szCs w:val="24"/>
        </w:rPr>
        <w:t>(</w:t>
      </w:r>
      <w:hyperlink w:anchor="_ENREF_11" w:tooltip="Green, 2003 #334" w:history="1">
        <w:r w:rsidR="009B7D7D">
          <w:rPr>
            <w:rFonts w:ascii="Times New Roman" w:hAnsi="Times New Roman"/>
            <w:noProof/>
            <w:sz w:val="24"/>
            <w:szCs w:val="24"/>
          </w:rPr>
          <w:t>Green, Draper, &amp; Dowler, 2003</w:t>
        </w:r>
      </w:hyperlink>
      <w:r w:rsidR="00830213">
        <w:rPr>
          <w:rFonts w:ascii="Times New Roman" w:hAnsi="Times New Roman"/>
          <w:noProof/>
          <w:sz w:val="24"/>
          <w:szCs w:val="24"/>
        </w:rPr>
        <w:t xml:space="preserve">; </w:t>
      </w:r>
      <w:hyperlink w:anchor="_ENREF_14" w:tooltip="Kitzinger, 1994 #307" w:history="1">
        <w:r w:rsidR="009B7D7D">
          <w:rPr>
            <w:rFonts w:ascii="Times New Roman" w:hAnsi="Times New Roman"/>
            <w:noProof/>
            <w:sz w:val="24"/>
            <w:szCs w:val="24"/>
          </w:rPr>
          <w:t>Kitzinger, 1994</w:t>
        </w:r>
      </w:hyperlink>
      <w:r w:rsidR="00830213">
        <w:rPr>
          <w:rFonts w:ascii="Times New Roman" w:hAnsi="Times New Roman"/>
          <w:noProof/>
          <w:sz w:val="24"/>
          <w:szCs w:val="24"/>
        </w:rPr>
        <w:t>)</w:t>
      </w:r>
      <w:r w:rsidR="005D09A5">
        <w:rPr>
          <w:rFonts w:ascii="Times New Roman" w:hAnsi="Times New Roman"/>
          <w:sz w:val="24"/>
          <w:szCs w:val="24"/>
        </w:rPr>
        <w:fldChar w:fldCharType="end"/>
      </w:r>
      <w:r w:rsidR="00350299">
        <w:rPr>
          <w:rFonts w:ascii="Times New Roman" w:hAnsi="Times New Roman"/>
          <w:sz w:val="24"/>
          <w:szCs w:val="24"/>
        </w:rPr>
        <w:t>)</w:t>
      </w:r>
      <w:r w:rsidR="009951FE">
        <w:rPr>
          <w:rFonts w:ascii="Times New Roman" w:hAnsi="Times New Roman"/>
          <w:sz w:val="24"/>
          <w:szCs w:val="24"/>
        </w:rPr>
        <w:t xml:space="preserve">. </w:t>
      </w:r>
      <w:r>
        <w:rPr>
          <w:rFonts w:ascii="Times New Roman" w:hAnsi="Times New Roman"/>
          <w:sz w:val="24"/>
          <w:szCs w:val="24"/>
        </w:rPr>
        <w:t>There are far fewer examples of using joint interviews in this way.</w:t>
      </w:r>
    </w:p>
    <w:p w14:paraId="3559918B" w14:textId="7EC210EA" w:rsidR="007B7D5C" w:rsidRDefault="00212E76" w:rsidP="00212E76">
      <w:pPr>
        <w:spacing w:after="0" w:line="480" w:lineRule="auto"/>
        <w:ind w:firstLine="720"/>
        <w:rPr>
          <w:rFonts w:ascii="Times New Roman" w:hAnsi="Times New Roman"/>
          <w:sz w:val="24"/>
          <w:szCs w:val="24"/>
        </w:rPr>
      </w:pPr>
      <w:r>
        <w:rPr>
          <w:rFonts w:ascii="Times New Roman" w:hAnsi="Times New Roman"/>
          <w:sz w:val="24"/>
          <w:szCs w:val="24"/>
        </w:rPr>
        <w:t xml:space="preserve">Another similarity between </w:t>
      </w:r>
      <w:r w:rsidRPr="00294205">
        <w:rPr>
          <w:rFonts w:ascii="Times New Roman" w:hAnsi="Times New Roman"/>
          <w:sz w:val="24"/>
          <w:szCs w:val="24"/>
        </w:rPr>
        <w:t xml:space="preserve">joint </w:t>
      </w:r>
      <w:r>
        <w:rPr>
          <w:rFonts w:ascii="Times New Roman" w:hAnsi="Times New Roman"/>
          <w:sz w:val="24"/>
          <w:szCs w:val="24"/>
        </w:rPr>
        <w:t xml:space="preserve">and other natural group interviews is that </w:t>
      </w:r>
      <w:r w:rsidRPr="00294205">
        <w:rPr>
          <w:rFonts w:ascii="Times New Roman" w:hAnsi="Times New Roman"/>
          <w:sz w:val="24"/>
          <w:szCs w:val="24"/>
        </w:rPr>
        <w:t xml:space="preserve">interaction both between </w:t>
      </w:r>
      <w:r>
        <w:rPr>
          <w:rFonts w:ascii="Times New Roman" w:hAnsi="Times New Roman"/>
          <w:sz w:val="24"/>
          <w:szCs w:val="24"/>
        </w:rPr>
        <w:t xml:space="preserve">the </w:t>
      </w:r>
      <w:r w:rsidRPr="00294205">
        <w:rPr>
          <w:rFonts w:ascii="Times New Roman" w:hAnsi="Times New Roman"/>
          <w:sz w:val="24"/>
          <w:szCs w:val="24"/>
        </w:rPr>
        <w:t>participants and with the interviewer</w:t>
      </w:r>
      <w:r>
        <w:rPr>
          <w:rFonts w:ascii="Times New Roman" w:hAnsi="Times New Roman"/>
          <w:sz w:val="24"/>
          <w:szCs w:val="24"/>
        </w:rPr>
        <w:t xml:space="preserve"> seems</w:t>
      </w:r>
      <w:r w:rsidRPr="00294205">
        <w:rPr>
          <w:rFonts w:ascii="Times New Roman" w:hAnsi="Times New Roman"/>
          <w:sz w:val="24"/>
          <w:szCs w:val="24"/>
        </w:rPr>
        <w:t xml:space="preserve"> likely to be more naturalistic than </w:t>
      </w:r>
      <w:r>
        <w:rPr>
          <w:rFonts w:ascii="Times New Roman" w:hAnsi="Times New Roman"/>
          <w:sz w:val="24"/>
          <w:szCs w:val="24"/>
        </w:rPr>
        <w:t>in a one-to-</w:t>
      </w:r>
      <w:r w:rsidRPr="00294205">
        <w:rPr>
          <w:rFonts w:ascii="Times New Roman" w:hAnsi="Times New Roman"/>
          <w:sz w:val="24"/>
          <w:szCs w:val="24"/>
        </w:rPr>
        <w:t>one interview</w:t>
      </w:r>
      <w:r>
        <w:rPr>
          <w:rFonts w:ascii="Times New Roman" w:hAnsi="Times New Roman"/>
          <w:sz w:val="24"/>
          <w:szCs w:val="24"/>
        </w:rPr>
        <w:t>. This is the basis for our second claim: that a</w:t>
      </w:r>
      <w:r w:rsidR="009951FE" w:rsidRPr="009951FE">
        <w:rPr>
          <w:rFonts w:ascii="Times New Roman" w:hAnsi="Times New Roman"/>
          <w:sz w:val="24"/>
          <w:szCs w:val="24"/>
        </w:rPr>
        <w:t>nalysing the interaction between participants may provide a way of strengthening the credibility of inferences about practices</w:t>
      </w:r>
      <w:r w:rsidR="00803E8D">
        <w:rPr>
          <w:rFonts w:ascii="Times New Roman" w:hAnsi="Times New Roman"/>
          <w:sz w:val="24"/>
          <w:szCs w:val="24"/>
        </w:rPr>
        <w:t>, particularly those which take place during an interview</w:t>
      </w:r>
      <w:r w:rsidR="002E4C96">
        <w:rPr>
          <w:rFonts w:ascii="Times New Roman" w:hAnsi="Times New Roman"/>
          <w:i/>
          <w:sz w:val="24"/>
          <w:szCs w:val="24"/>
        </w:rPr>
        <w:t>.</w:t>
      </w:r>
      <w:r w:rsidR="001F0F8E">
        <w:rPr>
          <w:rFonts w:ascii="Times New Roman" w:hAnsi="Times New Roman"/>
          <w:sz w:val="24"/>
          <w:szCs w:val="24"/>
        </w:rPr>
        <w:t xml:space="preserve"> </w:t>
      </w:r>
      <w:r w:rsidR="008E763A">
        <w:rPr>
          <w:rFonts w:ascii="Times New Roman" w:hAnsi="Times New Roman"/>
          <w:sz w:val="24"/>
          <w:szCs w:val="24"/>
        </w:rPr>
        <w:t>This</w:t>
      </w:r>
      <w:r w:rsidR="001F0F8E">
        <w:rPr>
          <w:rFonts w:ascii="Times New Roman" w:hAnsi="Times New Roman"/>
          <w:sz w:val="24"/>
          <w:szCs w:val="24"/>
        </w:rPr>
        <w:t xml:space="preserve"> “naturalism”</w:t>
      </w:r>
      <w:r w:rsidR="009951FE">
        <w:rPr>
          <w:rFonts w:ascii="Times New Roman" w:hAnsi="Times New Roman"/>
          <w:sz w:val="24"/>
          <w:szCs w:val="24"/>
        </w:rPr>
        <w:t xml:space="preserve"> is a seductive assumption, with its suggestion of direct and privileged access to how people</w:t>
      </w:r>
      <w:r w:rsidR="009951FE" w:rsidRPr="00851AEC">
        <w:rPr>
          <w:rFonts w:ascii="Times New Roman" w:hAnsi="Times New Roman"/>
          <w:sz w:val="24"/>
          <w:szCs w:val="24"/>
        </w:rPr>
        <w:t xml:space="preserve"> </w:t>
      </w:r>
      <w:r w:rsidR="009951FE">
        <w:rPr>
          <w:rFonts w:ascii="Times New Roman" w:hAnsi="Times New Roman"/>
          <w:sz w:val="24"/>
          <w:szCs w:val="24"/>
        </w:rPr>
        <w:t xml:space="preserve">talk to one another (and </w:t>
      </w:r>
      <w:r w:rsidR="009951FE" w:rsidRPr="00851AEC">
        <w:rPr>
          <w:rFonts w:ascii="Times New Roman" w:hAnsi="Times New Roman"/>
          <w:sz w:val="24"/>
          <w:szCs w:val="24"/>
        </w:rPr>
        <w:t>influence one another</w:t>
      </w:r>
      <w:r w:rsidR="009951FE">
        <w:rPr>
          <w:rFonts w:ascii="Times New Roman" w:hAnsi="Times New Roman"/>
          <w:sz w:val="24"/>
          <w:szCs w:val="24"/>
        </w:rPr>
        <w:t xml:space="preserve">) in the kinds of everyday settings in which health care decisions are made.  Manzo et al </w:t>
      </w:r>
      <w:r w:rsidR="005D09A5">
        <w:rPr>
          <w:rFonts w:ascii="Times New Roman" w:hAnsi="Times New Roman"/>
          <w:sz w:val="24"/>
          <w:szCs w:val="24"/>
        </w:rPr>
        <w:fldChar w:fldCharType="begin"/>
      </w:r>
      <w:r w:rsidR="005D09A5">
        <w:rPr>
          <w:rFonts w:ascii="Times New Roman" w:hAnsi="Times New Roman"/>
          <w:sz w:val="24"/>
          <w:szCs w:val="24"/>
        </w:rPr>
        <w:instrText xml:space="preserve"> ADDIN EN.CITE &lt;EndNote&gt;&lt;Cite ExcludeAuth="1"&gt;&lt;Author&gt;Manzo&lt;/Author&gt;&lt;Year&gt;1995&lt;/Year&gt;&lt;RecNum&gt;349&lt;/RecNum&gt;&lt;DisplayText&gt;(1995)&lt;/DisplayText&gt;&lt;record&gt;&lt;rec-number&gt;349&lt;/rec-number&gt;&lt;foreign-keys&gt;&lt;key app="EN" db-id="dxz2pdwa02aedaeetx2p0x272ve0xp0tzewa"&gt;349&lt;/key&gt;&lt;/foreign-keys&gt;&lt;ref-type name="Journal Article"&gt;17&lt;/ref-type&gt;&lt;contributors&gt;&lt;authors&gt;&lt;author&gt;Manzo, J.F.&lt;/author&gt;&lt;author&gt;Blonder, L.X.&lt;/author&gt;&lt;author&gt;Burns, A.F.&lt;/author&gt;&lt;/authors&gt;&lt;/contributors&gt;&lt;titles&gt;&lt;title&gt;The social-interactional organisation of narrative and narrating among stroke patients and their spouses&lt;/title&gt;&lt;secondary-title&gt;Sociology of Health &amp;amp; Illness&lt;/secondary-title&gt;&lt;/titles&gt;&lt;periodical&gt;&lt;full-title&gt;Sociol Health Illn&lt;/full-title&gt;&lt;abbr-1&gt;Sociology of health &amp;amp; illness&lt;/abbr-1&gt;&lt;/periodical&gt;&lt;pages&gt;307-327&lt;/pages&gt;&lt;volume&gt;17&lt;/volume&gt;&lt;number&gt;3&lt;/number&gt;&lt;dates&gt;&lt;year&gt;1995&lt;/year&gt;&lt;/dates&gt;&lt;urls&gt;&lt;/urls&gt;&lt;/record&gt;&lt;/Cite&gt;&lt;/EndNote&gt;</w:instrText>
      </w:r>
      <w:r w:rsidR="005D09A5">
        <w:rPr>
          <w:rFonts w:ascii="Times New Roman" w:hAnsi="Times New Roman"/>
          <w:sz w:val="24"/>
          <w:szCs w:val="24"/>
        </w:rPr>
        <w:fldChar w:fldCharType="separate"/>
      </w:r>
      <w:r w:rsidR="005D09A5">
        <w:rPr>
          <w:rFonts w:ascii="Times New Roman" w:hAnsi="Times New Roman"/>
          <w:noProof/>
          <w:sz w:val="24"/>
          <w:szCs w:val="24"/>
        </w:rPr>
        <w:t>(</w:t>
      </w:r>
      <w:hyperlink w:anchor="_ENREF_15" w:tooltip="Manzo, 1995 #349" w:history="1">
        <w:r w:rsidR="009B7D7D">
          <w:rPr>
            <w:rFonts w:ascii="Times New Roman" w:hAnsi="Times New Roman"/>
            <w:noProof/>
            <w:sz w:val="24"/>
            <w:szCs w:val="24"/>
          </w:rPr>
          <w:t>1995</w:t>
        </w:r>
      </w:hyperlink>
      <w:r w:rsidR="005D09A5">
        <w:rPr>
          <w:rFonts w:ascii="Times New Roman" w:hAnsi="Times New Roman"/>
          <w:noProof/>
          <w:sz w:val="24"/>
          <w:szCs w:val="24"/>
        </w:rPr>
        <w:t>)</w:t>
      </w:r>
      <w:r w:rsidR="005D09A5">
        <w:rPr>
          <w:rFonts w:ascii="Times New Roman" w:hAnsi="Times New Roman"/>
          <w:sz w:val="24"/>
          <w:szCs w:val="24"/>
        </w:rPr>
        <w:fldChar w:fldCharType="end"/>
      </w:r>
      <w:r w:rsidR="009951FE">
        <w:rPr>
          <w:rFonts w:ascii="Times New Roman" w:hAnsi="Times New Roman"/>
          <w:sz w:val="24"/>
          <w:szCs w:val="24"/>
        </w:rPr>
        <w:t xml:space="preserve">, for instance, in their study of stroke patients and spouses, </w:t>
      </w:r>
      <w:r w:rsidR="009951FE" w:rsidRPr="0067705D">
        <w:rPr>
          <w:rFonts w:ascii="Times New Roman" w:hAnsi="Times New Roman"/>
          <w:sz w:val="24"/>
          <w:szCs w:val="24"/>
        </w:rPr>
        <w:t xml:space="preserve">suggest that because they interviewed people at home in couples, </w:t>
      </w:r>
      <w:r w:rsidR="009951FE" w:rsidRPr="0067705D">
        <w:rPr>
          <w:rFonts w:ascii="Times New Roman" w:hAnsi="Times New Roman"/>
          <w:sz w:val="24"/>
          <w:szCs w:val="24"/>
        </w:rPr>
        <w:lastRenderedPageBreak/>
        <w:t>their data is likely to resemble “casual, ordinary talk</w:t>
      </w:r>
      <w:r w:rsidR="009951FE">
        <w:rPr>
          <w:rFonts w:ascii="Times New Roman" w:hAnsi="Times New Roman"/>
          <w:sz w:val="24"/>
          <w:szCs w:val="24"/>
        </w:rPr>
        <w:t xml:space="preserve">”; and Morgan et al </w:t>
      </w:r>
      <w:r w:rsidR="005D09A5">
        <w:rPr>
          <w:rFonts w:ascii="Times New Roman" w:hAnsi="Times New Roman"/>
          <w:sz w:val="24"/>
          <w:szCs w:val="24"/>
        </w:rPr>
        <w:fldChar w:fldCharType="begin"/>
      </w:r>
      <w:r w:rsidR="005D09A5">
        <w:rPr>
          <w:rFonts w:ascii="Times New Roman" w:hAnsi="Times New Roman"/>
          <w:sz w:val="24"/>
          <w:szCs w:val="24"/>
        </w:rPr>
        <w:instrText xml:space="preserve"> ADDIN EN.CITE &lt;EndNote&gt;&lt;Cite ExcludeAuth="1"&gt;&lt;Author&gt;Morgan&lt;/Author&gt;&lt;Year&gt;2013&lt;/Year&gt;&lt;RecNum&gt;364&lt;/RecNum&gt;&lt;DisplayText&gt;(2013)&lt;/DisplayText&gt;&lt;record&gt;&lt;rec-number&gt;364&lt;/rec-number&gt;&lt;foreign-keys&gt;&lt;key app="EN" db-id="dxz2pdwa02aedaeetx2p0x272ve0xp0tzewa"&gt;364&lt;/key&gt;&lt;/foreign-keys&gt;&lt;ref-type name="Journal Article"&gt;17&lt;/ref-type&gt;&lt;contributors&gt;&lt;authors&gt;&lt;author&gt;Morgan, David L.&lt;/author&gt;&lt;author&gt;Ataie, Jutta&lt;/author&gt;&lt;author&gt;Carder, Paula&lt;/author&gt;&lt;author&gt;Hoffman, Kim&lt;/author&gt;&lt;/authors&gt;&lt;/contributors&gt;&lt;titles&gt;&lt;title&gt;Introducing Dyadic Interviews as a Method for Collecting Qualitative Data&lt;/title&gt;&lt;secondary-title&gt;Qualitative Health Research&lt;/secondary-title&gt;&lt;/titles&gt;&lt;periodical&gt;&lt;full-title&gt;Qualitative Health Research&lt;/full-title&gt;&lt;/periodical&gt;&lt;pages&gt;1276-1284&lt;/pages&gt;&lt;volume&gt;23&lt;/volume&gt;&lt;number&gt;9&lt;/number&gt;&lt;dates&gt;&lt;year&gt;2013&lt;/year&gt;&lt;pub-dates&gt;&lt;date&gt;September 1, 2013&lt;/date&gt;&lt;/pub-dates&gt;&lt;/dates&gt;&lt;urls&gt;&lt;related-urls&gt;&lt;url&gt;http://qhr.sagepub.com/cgi/content/abstract/23/9/1276&lt;/url&gt;&lt;/related-urls&gt;&lt;/urls&gt;&lt;electronic-resource-num&gt;10.1177/1049732313501889&lt;/electronic-resource-num&gt;&lt;/record&gt;&lt;/Cite&gt;&lt;/EndNote&gt;</w:instrText>
      </w:r>
      <w:r w:rsidR="005D09A5">
        <w:rPr>
          <w:rFonts w:ascii="Times New Roman" w:hAnsi="Times New Roman"/>
          <w:sz w:val="24"/>
          <w:szCs w:val="24"/>
        </w:rPr>
        <w:fldChar w:fldCharType="separate"/>
      </w:r>
      <w:r w:rsidR="005D09A5">
        <w:rPr>
          <w:rFonts w:ascii="Times New Roman" w:hAnsi="Times New Roman"/>
          <w:noProof/>
          <w:sz w:val="24"/>
          <w:szCs w:val="24"/>
        </w:rPr>
        <w:t>(</w:t>
      </w:r>
      <w:hyperlink w:anchor="_ENREF_18" w:tooltip="Morgan, 2013 #364" w:history="1">
        <w:r w:rsidR="009B7D7D">
          <w:rPr>
            <w:rFonts w:ascii="Times New Roman" w:hAnsi="Times New Roman"/>
            <w:noProof/>
            <w:sz w:val="24"/>
            <w:szCs w:val="24"/>
          </w:rPr>
          <w:t>2013</w:t>
        </w:r>
      </w:hyperlink>
      <w:r w:rsidR="005D09A5">
        <w:rPr>
          <w:rFonts w:ascii="Times New Roman" w:hAnsi="Times New Roman"/>
          <w:noProof/>
          <w:sz w:val="24"/>
          <w:szCs w:val="24"/>
        </w:rPr>
        <w:t>)</w:t>
      </w:r>
      <w:r w:rsidR="005D09A5">
        <w:rPr>
          <w:rFonts w:ascii="Times New Roman" w:hAnsi="Times New Roman"/>
          <w:sz w:val="24"/>
          <w:szCs w:val="24"/>
        </w:rPr>
        <w:fldChar w:fldCharType="end"/>
      </w:r>
      <w:r w:rsidR="009951FE">
        <w:rPr>
          <w:rFonts w:ascii="Times New Roman" w:hAnsi="Times New Roman"/>
          <w:sz w:val="24"/>
          <w:szCs w:val="24"/>
        </w:rPr>
        <w:t xml:space="preserve"> write of dyads “disclosing in-depth thoughts”, stating that “the only difference from an ordinary conversation is the presence of a moderator who asks questions and probes portions of the conversation”.  </w:t>
      </w:r>
    </w:p>
    <w:p w14:paraId="483141C9" w14:textId="0B390B60" w:rsidR="00286526" w:rsidRDefault="00586484" w:rsidP="008F319A">
      <w:pPr>
        <w:spacing w:after="0" w:line="480" w:lineRule="auto"/>
        <w:ind w:firstLine="720"/>
        <w:rPr>
          <w:rFonts w:ascii="Times New Roman" w:hAnsi="Times New Roman"/>
          <w:sz w:val="24"/>
          <w:szCs w:val="24"/>
          <w:lang w:eastAsia="en-GB"/>
        </w:rPr>
      </w:pPr>
      <w:r>
        <w:rPr>
          <w:rFonts w:ascii="Times New Roman" w:hAnsi="Times New Roman"/>
          <w:sz w:val="24"/>
          <w:szCs w:val="24"/>
        </w:rPr>
        <w:t xml:space="preserve">Such claims to naturalness </w:t>
      </w:r>
      <w:r w:rsidR="005C21F8" w:rsidRPr="00581760">
        <w:rPr>
          <w:rFonts w:ascii="Times New Roman" w:hAnsi="Times New Roman"/>
          <w:sz w:val="24"/>
          <w:szCs w:val="24"/>
        </w:rPr>
        <w:t>need to be problematised</w:t>
      </w:r>
      <w:r w:rsidR="005C21F8">
        <w:rPr>
          <w:rFonts w:ascii="Times New Roman" w:hAnsi="Times New Roman"/>
          <w:sz w:val="24"/>
          <w:szCs w:val="24"/>
        </w:rPr>
        <w:t xml:space="preserve">; </w:t>
      </w:r>
      <w:r w:rsidR="007B7D5C" w:rsidRPr="007B7D5C">
        <w:rPr>
          <w:rFonts w:ascii="Times New Roman" w:hAnsi="Times New Roman"/>
          <w:sz w:val="24"/>
          <w:szCs w:val="24"/>
        </w:rPr>
        <w:t>the creation of shared narratives, whether confirmatory or competing,</w:t>
      </w:r>
      <w:r w:rsidR="007B7D5C">
        <w:rPr>
          <w:rFonts w:ascii="Times New Roman" w:hAnsi="Times New Roman"/>
          <w:sz w:val="24"/>
          <w:szCs w:val="24"/>
        </w:rPr>
        <w:t xml:space="preserve"> </w:t>
      </w:r>
      <w:r>
        <w:rPr>
          <w:rFonts w:ascii="Times New Roman" w:hAnsi="Times New Roman"/>
          <w:sz w:val="24"/>
          <w:szCs w:val="24"/>
        </w:rPr>
        <w:t>is cl</w:t>
      </w:r>
      <w:r w:rsidR="00A679AC">
        <w:rPr>
          <w:rFonts w:ascii="Times New Roman" w:hAnsi="Times New Roman"/>
          <w:sz w:val="24"/>
          <w:szCs w:val="24"/>
        </w:rPr>
        <w:t>early a situated performance, i</w:t>
      </w:r>
      <w:r>
        <w:rPr>
          <w:rFonts w:ascii="Times New Roman" w:hAnsi="Times New Roman"/>
          <w:sz w:val="24"/>
          <w:szCs w:val="24"/>
        </w:rPr>
        <w:t xml:space="preserve">n which the participants are, as Morris </w:t>
      </w:r>
      <w:r w:rsidR="005D09A5">
        <w:rPr>
          <w:rFonts w:ascii="Times New Roman" w:hAnsi="Times New Roman"/>
          <w:sz w:val="24"/>
          <w:szCs w:val="24"/>
        </w:rPr>
        <w:fldChar w:fldCharType="begin"/>
      </w:r>
      <w:r w:rsidR="005D09A5">
        <w:rPr>
          <w:rFonts w:ascii="Times New Roman" w:hAnsi="Times New Roman"/>
          <w:sz w:val="24"/>
          <w:szCs w:val="24"/>
        </w:rPr>
        <w:instrText xml:space="preserve"> ADDIN EN.CITE &lt;EndNote&gt;&lt;Cite ExcludeAuth="1"&gt;&lt;Author&gt;Morris&lt;/Author&gt;&lt;Year&gt;2001&lt;/Year&gt;&lt;RecNum&gt;367&lt;/RecNum&gt;&lt;DisplayText&gt;(2001)&lt;/DisplayText&gt;&lt;record&gt;&lt;rec-number&gt;367&lt;/rec-number&gt;&lt;foreign-keys&gt;&lt;key app="EN" db-id="dxz2pdwa02aedaeetx2p0x272ve0xp0tzewa"&gt;367&lt;/key&gt;&lt;/foreign-keys&gt;&lt;ref-type name="Journal Article"&gt;17&lt;/ref-type&gt;&lt;contributors&gt;&lt;authors&gt;&lt;author&gt;Morris, Sara M.&lt;/author&gt;&lt;/authors&gt;&lt;/contributors&gt;&lt;titles&gt;&lt;title&gt;Joint and Individual Interviewing in the Context of Cancer&lt;/title&gt;&lt;secondary-title&gt;Qualitative Health Research&lt;/secondary-title&gt;&lt;/titles&gt;&lt;periodical&gt;&lt;full-title&gt;Qualitative Health Research&lt;/full-title&gt;&lt;/periodical&gt;&lt;pages&gt;553-567&lt;/pages&gt;&lt;volume&gt;11&lt;/volume&gt;&lt;number&gt;4&lt;/number&gt;&lt;dates&gt;&lt;year&gt;2001&lt;/year&gt;&lt;pub-dates&gt;&lt;date&gt;July 1, 2001&lt;/date&gt;&lt;/pub-dates&gt;&lt;/dates&gt;&lt;urls&gt;&lt;related-urls&gt;&lt;url&gt;http://qhr.sagepub.com/cgi/content/abstract/11/4/553&lt;/url&gt;&lt;/related-urls&gt;&lt;/urls&gt;&lt;electronic-resource-num&gt;10.1177/104973201129119208&lt;/electronic-resource-num&gt;&lt;/record&gt;&lt;/Cite&gt;&lt;/EndNote&gt;</w:instrText>
      </w:r>
      <w:r w:rsidR="005D09A5">
        <w:rPr>
          <w:rFonts w:ascii="Times New Roman" w:hAnsi="Times New Roman"/>
          <w:sz w:val="24"/>
          <w:szCs w:val="24"/>
        </w:rPr>
        <w:fldChar w:fldCharType="separate"/>
      </w:r>
      <w:r w:rsidR="005D09A5">
        <w:rPr>
          <w:rFonts w:ascii="Times New Roman" w:hAnsi="Times New Roman"/>
          <w:noProof/>
          <w:sz w:val="24"/>
          <w:szCs w:val="24"/>
        </w:rPr>
        <w:t>(</w:t>
      </w:r>
      <w:hyperlink w:anchor="_ENREF_19" w:tooltip="Morris, 2001 #367" w:history="1">
        <w:r w:rsidR="009B7D7D">
          <w:rPr>
            <w:rFonts w:ascii="Times New Roman" w:hAnsi="Times New Roman"/>
            <w:noProof/>
            <w:sz w:val="24"/>
            <w:szCs w:val="24"/>
          </w:rPr>
          <w:t>2001</w:t>
        </w:r>
      </w:hyperlink>
      <w:r w:rsidR="005D09A5">
        <w:rPr>
          <w:rFonts w:ascii="Times New Roman" w:hAnsi="Times New Roman"/>
          <w:noProof/>
          <w:sz w:val="24"/>
          <w:szCs w:val="24"/>
        </w:rPr>
        <w:t>)</w:t>
      </w:r>
      <w:r w:rsidR="005D09A5">
        <w:rPr>
          <w:rFonts w:ascii="Times New Roman" w:hAnsi="Times New Roman"/>
          <w:sz w:val="24"/>
          <w:szCs w:val="24"/>
        </w:rPr>
        <w:fldChar w:fldCharType="end"/>
      </w:r>
      <w:r>
        <w:rPr>
          <w:rFonts w:ascii="Times New Roman" w:hAnsi="Times New Roman"/>
          <w:sz w:val="24"/>
          <w:szCs w:val="24"/>
        </w:rPr>
        <w:t xml:space="preserve"> </w:t>
      </w:r>
      <w:r w:rsidR="00A679AC">
        <w:rPr>
          <w:rFonts w:ascii="Times New Roman" w:hAnsi="Times New Roman"/>
          <w:sz w:val="24"/>
          <w:szCs w:val="24"/>
        </w:rPr>
        <w:t>puts it</w:t>
      </w:r>
      <w:r w:rsidR="00A05A15">
        <w:rPr>
          <w:rFonts w:ascii="Times New Roman" w:hAnsi="Times New Roman"/>
          <w:sz w:val="24"/>
          <w:szCs w:val="24"/>
        </w:rPr>
        <w:t xml:space="preserve">, invited to </w:t>
      </w:r>
      <w:r>
        <w:rPr>
          <w:rFonts w:ascii="Times New Roman" w:hAnsi="Times New Roman"/>
          <w:sz w:val="24"/>
          <w:szCs w:val="24"/>
        </w:rPr>
        <w:t>“</w:t>
      </w:r>
      <w:r w:rsidR="00A679AC">
        <w:rPr>
          <w:rFonts w:ascii="Times New Roman" w:hAnsi="Times New Roman"/>
          <w:sz w:val="24"/>
          <w:szCs w:val="24"/>
        </w:rPr>
        <w:t>represent themselves not as individuals, but also as concurrent participants in a re</w:t>
      </w:r>
      <w:r w:rsidR="00A05A15">
        <w:rPr>
          <w:rFonts w:ascii="Times New Roman" w:hAnsi="Times New Roman"/>
          <w:sz w:val="24"/>
          <w:szCs w:val="24"/>
        </w:rPr>
        <w:t xml:space="preserve">lationship”. </w:t>
      </w:r>
      <w:r w:rsidR="005D09A5">
        <w:rPr>
          <w:rFonts w:ascii="Times New Roman" w:hAnsi="Times New Roman"/>
          <w:sz w:val="24"/>
          <w:szCs w:val="24"/>
        </w:rPr>
        <w:t xml:space="preserve">For Morris </w:t>
      </w:r>
      <w:r w:rsidR="005D09A5">
        <w:rPr>
          <w:rFonts w:ascii="Times New Roman" w:hAnsi="Times New Roman"/>
          <w:sz w:val="24"/>
          <w:szCs w:val="24"/>
        </w:rPr>
        <w:fldChar w:fldCharType="begin"/>
      </w:r>
      <w:r w:rsidR="005D09A5">
        <w:rPr>
          <w:rFonts w:ascii="Times New Roman" w:hAnsi="Times New Roman"/>
          <w:sz w:val="24"/>
          <w:szCs w:val="24"/>
        </w:rPr>
        <w:instrText xml:space="preserve"> ADDIN EN.CITE &lt;EndNote&gt;&lt;Cite ExcludeAuth="1"&gt;&lt;Author&gt;Morris&lt;/Author&gt;&lt;Year&gt;2001&lt;/Year&gt;&lt;RecNum&gt;367&lt;/RecNum&gt;&lt;DisplayText&gt;(2001)&lt;/DisplayText&gt;&lt;record&gt;&lt;rec-number&gt;367&lt;/rec-number&gt;&lt;foreign-keys&gt;&lt;key app="EN" db-id="dxz2pdwa02aedaeetx2p0x272ve0xp0tzewa"&gt;367&lt;/key&gt;&lt;/foreign-keys&gt;&lt;ref-type name="Journal Article"&gt;17&lt;/ref-type&gt;&lt;contributors&gt;&lt;authors&gt;&lt;author&gt;Morris, Sara M.&lt;/author&gt;&lt;/authors&gt;&lt;/contributors&gt;&lt;titles&gt;&lt;title&gt;Joint and Individual Interviewing in the Context of Cancer&lt;/title&gt;&lt;secondary-title&gt;Qualitative Health Research&lt;/secondary-title&gt;&lt;/titles&gt;&lt;periodical&gt;&lt;full-title&gt;Qualitative Health Research&lt;/full-title&gt;&lt;/periodical&gt;&lt;pages&gt;553-567&lt;/pages&gt;&lt;volume&gt;11&lt;/volume&gt;&lt;number&gt;4&lt;/number&gt;&lt;dates&gt;&lt;year&gt;2001&lt;/year&gt;&lt;pub-dates&gt;&lt;date&gt;July 1, 2001&lt;/date&gt;&lt;/pub-dates&gt;&lt;/dates&gt;&lt;urls&gt;&lt;related-urls&gt;&lt;url&gt;http://qhr.sagepub.com/cgi/content/abstract/11/4/553&lt;/url&gt;&lt;/related-urls&gt;&lt;/urls&gt;&lt;electronic-resource-num&gt;10.1177/104973201129119208&lt;/electronic-resource-num&gt;&lt;/record&gt;&lt;/Cite&gt;&lt;/EndNote&gt;</w:instrText>
      </w:r>
      <w:r w:rsidR="005D09A5">
        <w:rPr>
          <w:rFonts w:ascii="Times New Roman" w:hAnsi="Times New Roman"/>
          <w:sz w:val="24"/>
          <w:szCs w:val="24"/>
        </w:rPr>
        <w:fldChar w:fldCharType="separate"/>
      </w:r>
      <w:r w:rsidR="005D09A5">
        <w:rPr>
          <w:rFonts w:ascii="Times New Roman" w:hAnsi="Times New Roman"/>
          <w:noProof/>
          <w:sz w:val="24"/>
          <w:szCs w:val="24"/>
        </w:rPr>
        <w:t>(</w:t>
      </w:r>
      <w:hyperlink w:anchor="_ENREF_19" w:tooltip="Morris, 2001 #367" w:history="1">
        <w:r w:rsidR="009B7D7D">
          <w:rPr>
            <w:rFonts w:ascii="Times New Roman" w:hAnsi="Times New Roman"/>
            <w:noProof/>
            <w:sz w:val="24"/>
            <w:szCs w:val="24"/>
          </w:rPr>
          <w:t>2001</w:t>
        </w:r>
      </w:hyperlink>
      <w:r w:rsidR="005D09A5">
        <w:rPr>
          <w:rFonts w:ascii="Times New Roman" w:hAnsi="Times New Roman"/>
          <w:noProof/>
          <w:sz w:val="24"/>
          <w:szCs w:val="24"/>
        </w:rPr>
        <w:t>)</w:t>
      </w:r>
      <w:r w:rsidR="005D09A5">
        <w:rPr>
          <w:rFonts w:ascii="Times New Roman" w:hAnsi="Times New Roman"/>
          <w:sz w:val="24"/>
          <w:szCs w:val="24"/>
        </w:rPr>
        <w:fldChar w:fldCharType="end"/>
      </w:r>
      <w:r w:rsidR="005D09A5">
        <w:rPr>
          <w:rFonts w:ascii="Times New Roman" w:hAnsi="Times New Roman"/>
          <w:sz w:val="24"/>
          <w:szCs w:val="24"/>
        </w:rPr>
        <w:t xml:space="preserve"> </w:t>
      </w:r>
      <w:r w:rsidR="00A679AC">
        <w:rPr>
          <w:rFonts w:ascii="Times New Roman" w:hAnsi="Times New Roman"/>
          <w:sz w:val="24"/>
          <w:szCs w:val="24"/>
        </w:rPr>
        <w:t>th</w:t>
      </w:r>
      <w:r w:rsidR="001F0F8E">
        <w:rPr>
          <w:rFonts w:ascii="Times New Roman" w:hAnsi="Times New Roman"/>
          <w:sz w:val="24"/>
          <w:szCs w:val="24"/>
        </w:rPr>
        <w:t>e joint interview combines the performance</w:t>
      </w:r>
      <w:r w:rsidR="00E05F77">
        <w:rPr>
          <w:rFonts w:ascii="Times New Roman" w:hAnsi="Times New Roman"/>
          <w:sz w:val="24"/>
          <w:szCs w:val="24"/>
        </w:rPr>
        <w:t xml:space="preserve"> elements of a group setting</w:t>
      </w:r>
      <w:r w:rsidR="00A679AC">
        <w:rPr>
          <w:rFonts w:ascii="Times New Roman" w:hAnsi="Times New Roman"/>
          <w:sz w:val="24"/>
          <w:szCs w:val="24"/>
        </w:rPr>
        <w:t xml:space="preserve"> wi</w:t>
      </w:r>
      <w:r w:rsidR="00E05F77">
        <w:rPr>
          <w:rFonts w:ascii="Times New Roman" w:hAnsi="Times New Roman"/>
          <w:sz w:val="24"/>
          <w:szCs w:val="24"/>
        </w:rPr>
        <w:t>th the intimacy of an in-</w:t>
      </w:r>
      <w:r w:rsidR="00A679AC">
        <w:rPr>
          <w:rFonts w:ascii="Times New Roman" w:hAnsi="Times New Roman"/>
          <w:sz w:val="24"/>
          <w:szCs w:val="24"/>
        </w:rPr>
        <w:t>depth in</w:t>
      </w:r>
      <w:r w:rsidR="00E05F77">
        <w:rPr>
          <w:rFonts w:ascii="Times New Roman" w:hAnsi="Times New Roman"/>
          <w:sz w:val="24"/>
          <w:szCs w:val="24"/>
        </w:rPr>
        <w:t xml:space="preserve">dividual interview. </w:t>
      </w:r>
      <w:r w:rsidR="00A679AC">
        <w:rPr>
          <w:rFonts w:ascii="Times New Roman" w:hAnsi="Times New Roman"/>
          <w:sz w:val="24"/>
          <w:szCs w:val="24"/>
        </w:rPr>
        <w:t xml:space="preserve">In our data, there are </w:t>
      </w:r>
      <w:r w:rsidR="00E05F77">
        <w:rPr>
          <w:rFonts w:ascii="Times New Roman" w:hAnsi="Times New Roman"/>
          <w:sz w:val="24"/>
          <w:szCs w:val="24"/>
        </w:rPr>
        <w:t>suggestions of perhaps greater “intimacy”</w:t>
      </w:r>
      <w:r w:rsidR="00A679AC">
        <w:rPr>
          <w:rFonts w:ascii="Times New Roman" w:hAnsi="Times New Roman"/>
          <w:sz w:val="24"/>
          <w:szCs w:val="24"/>
        </w:rPr>
        <w:t xml:space="preserve"> than </w:t>
      </w:r>
      <w:r w:rsidR="00E05F77">
        <w:rPr>
          <w:rFonts w:ascii="Times New Roman" w:hAnsi="Times New Roman"/>
          <w:sz w:val="24"/>
          <w:szCs w:val="24"/>
        </w:rPr>
        <w:t>might</w:t>
      </w:r>
      <w:r w:rsidR="00A679AC">
        <w:rPr>
          <w:rFonts w:ascii="Times New Roman" w:hAnsi="Times New Roman"/>
          <w:sz w:val="24"/>
          <w:szCs w:val="24"/>
        </w:rPr>
        <w:t xml:space="preserve"> be generated in an individual interview, with participants clearly at ease co-creating narratives</w:t>
      </w:r>
      <w:r w:rsidR="0064747C">
        <w:rPr>
          <w:rFonts w:ascii="Times New Roman" w:hAnsi="Times New Roman"/>
          <w:sz w:val="24"/>
          <w:szCs w:val="24"/>
        </w:rPr>
        <w:t xml:space="preserve">. As the </w:t>
      </w:r>
      <w:r w:rsidR="00A679AC">
        <w:rPr>
          <w:rFonts w:ascii="Times New Roman" w:hAnsi="Times New Roman"/>
          <w:sz w:val="24"/>
          <w:szCs w:val="24"/>
        </w:rPr>
        <w:t>couple</w:t>
      </w:r>
      <w:r w:rsidR="0064747C">
        <w:rPr>
          <w:rFonts w:ascii="Times New Roman" w:hAnsi="Times New Roman"/>
          <w:sz w:val="24"/>
          <w:szCs w:val="24"/>
        </w:rPr>
        <w:t>s take</w:t>
      </w:r>
      <w:r w:rsidR="00A679AC">
        <w:rPr>
          <w:rFonts w:ascii="Times New Roman" w:hAnsi="Times New Roman"/>
          <w:sz w:val="24"/>
          <w:szCs w:val="24"/>
        </w:rPr>
        <w:t xml:space="preserve"> turns to add detail, and mov</w:t>
      </w:r>
      <w:r w:rsidR="0064747C">
        <w:rPr>
          <w:rFonts w:ascii="Times New Roman" w:hAnsi="Times New Roman"/>
          <w:sz w:val="24"/>
          <w:szCs w:val="24"/>
        </w:rPr>
        <w:t>e</w:t>
      </w:r>
      <w:r w:rsidR="00A679AC">
        <w:rPr>
          <w:rFonts w:ascii="Times New Roman" w:hAnsi="Times New Roman"/>
          <w:sz w:val="24"/>
          <w:szCs w:val="24"/>
        </w:rPr>
        <w:t xml:space="preserve"> the story along themselves</w:t>
      </w:r>
      <w:r w:rsidR="0064747C">
        <w:rPr>
          <w:rFonts w:ascii="Times New Roman" w:hAnsi="Times New Roman"/>
          <w:sz w:val="24"/>
          <w:szCs w:val="24"/>
        </w:rPr>
        <w:t>, there is (at a practical level) less need for the</w:t>
      </w:r>
      <w:r w:rsidR="00E05F77">
        <w:rPr>
          <w:rFonts w:ascii="Times New Roman" w:hAnsi="Times New Roman"/>
          <w:sz w:val="24"/>
          <w:szCs w:val="24"/>
        </w:rPr>
        <w:t xml:space="preserve"> interactive form of a question-and-</w:t>
      </w:r>
      <w:r w:rsidR="0064747C">
        <w:rPr>
          <w:rFonts w:ascii="Times New Roman" w:hAnsi="Times New Roman"/>
          <w:sz w:val="24"/>
          <w:szCs w:val="24"/>
        </w:rPr>
        <w:t>answer interview format.</w:t>
      </w:r>
      <w:r w:rsidR="00A679AC">
        <w:rPr>
          <w:rFonts w:ascii="Times New Roman" w:hAnsi="Times New Roman"/>
          <w:sz w:val="24"/>
          <w:szCs w:val="24"/>
        </w:rPr>
        <w:t xml:space="preserve"> So the joint interview may, </w:t>
      </w:r>
      <w:r w:rsidR="00E05F77">
        <w:rPr>
          <w:rFonts w:ascii="Times New Roman" w:hAnsi="Times New Roman"/>
          <w:sz w:val="24"/>
          <w:szCs w:val="24"/>
        </w:rPr>
        <w:t>structurally</w:t>
      </w:r>
      <w:r w:rsidR="00A679AC">
        <w:rPr>
          <w:rFonts w:ascii="Times New Roman" w:hAnsi="Times New Roman"/>
          <w:sz w:val="24"/>
          <w:szCs w:val="24"/>
        </w:rPr>
        <w:t>,</w:t>
      </w:r>
      <w:r w:rsidR="00E05F77">
        <w:rPr>
          <w:rFonts w:ascii="Times New Roman" w:hAnsi="Times New Roman"/>
          <w:sz w:val="24"/>
          <w:szCs w:val="24"/>
        </w:rPr>
        <w:t xml:space="preserve"> resemble everyday conversation,</w:t>
      </w:r>
      <w:r w:rsidR="00A679AC">
        <w:rPr>
          <w:rFonts w:ascii="Times New Roman" w:hAnsi="Times New Roman"/>
          <w:sz w:val="24"/>
          <w:szCs w:val="24"/>
        </w:rPr>
        <w:t xml:space="preserve"> but that does not imply that there are not performative aspects</w:t>
      </w:r>
      <w:r w:rsidR="00FA0442">
        <w:rPr>
          <w:rFonts w:ascii="Times New Roman" w:hAnsi="Times New Roman"/>
          <w:sz w:val="24"/>
          <w:szCs w:val="24"/>
        </w:rPr>
        <w:t xml:space="preserve"> to the interaction</w:t>
      </w:r>
      <w:r w:rsidR="00A679AC">
        <w:rPr>
          <w:rFonts w:ascii="Times New Roman" w:hAnsi="Times New Roman"/>
          <w:sz w:val="24"/>
          <w:szCs w:val="24"/>
        </w:rPr>
        <w:t xml:space="preserve">, as there would </w:t>
      </w:r>
      <w:r w:rsidR="00FA0442">
        <w:rPr>
          <w:rFonts w:ascii="Times New Roman" w:hAnsi="Times New Roman"/>
          <w:sz w:val="24"/>
          <w:szCs w:val="24"/>
        </w:rPr>
        <w:t xml:space="preserve">be </w:t>
      </w:r>
      <w:r w:rsidR="00A679AC">
        <w:rPr>
          <w:rFonts w:ascii="Times New Roman" w:hAnsi="Times New Roman"/>
          <w:sz w:val="24"/>
          <w:szCs w:val="24"/>
        </w:rPr>
        <w:t xml:space="preserve">in any other </w:t>
      </w:r>
      <w:r w:rsidR="0064747C">
        <w:rPr>
          <w:rFonts w:ascii="Times New Roman" w:hAnsi="Times New Roman"/>
          <w:sz w:val="24"/>
          <w:szCs w:val="24"/>
        </w:rPr>
        <w:t xml:space="preserve">social </w:t>
      </w:r>
      <w:r w:rsidR="00A679AC">
        <w:rPr>
          <w:rFonts w:ascii="Times New Roman" w:hAnsi="Times New Roman"/>
          <w:sz w:val="24"/>
          <w:szCs w:val="24"/>
        </w:rPr>
        <w:t>situation</w:t>
      </w:r>
      <w:r w:rsidR="00294725">
        <w:rPr>
          <w:rFonts w:ascii="Times New Roman" w:hAnsi="Times New Roman"/>
          <w:sz w:val="24"/>
          <w:szCs w:val="24"/>
        </w:rPr>
        <w:t>.</w:t>
      </w:r>
      <w:r w:rsidR="00B553F6">
        <w:rPr>
          <w:rFonts w:ascii="Times New Roman" w:hAnsi="Times New Roman"/>
          <w:sz w:val="24"/>
          <w:szCs w:val="24"/>
        </w:rPr>
        <w:t xml:space="preserve"> </w:t>
      </w:r>
      <w:r w:rsidR="00C734C3">
        <w:rPr>
          <w:rFonts w:ascii="Times New Roman" w:hAnsi="Times New Roman"/>
          <w:sz w:val="24"/>
          <w:szCs w:val="24"/>
        </w:rPr>
        <w:t xml:space="preserve"> </w:t>
      </w:r>
      <w:r w:rsidR="008F319A" w:rsidRPr="008F319A">
        <w:rPr>
          <w:rFonts w:ascii="Times New Roman" w:hAnsi="Times New Roman"/>
          <w:sz w:val="24"/>
          <w:szCs w:val="24"/>
          <w:lang w:eastAsia="en-GB"/>
        </w:rPr>
        <w:t xml:space="preserve">As Warin et al </w:t>
      </w:r>
      <w:r w:rsidR="00DD161C">
        <w:rPr>
          <w:rFonts w:ascii="Times New Roman" w:hAnsi="Times New Roman"/>
          <w:sz w:val="24"/>
          <w:szCs w:val="24"/>
          <w:lang w:eastAsia="en-GB"/>
        </w:rPr>
        <w:fldChar w:fldCharType="begin"/>
      </w:r>
      <w:r w:rsidR="00DD161C">
        <w:rPr>
          <w:rFonts w:ascii="Times New Roman" w:hAnsi="Times New Roman"/>
          <w:sz w:val="24"/>
          <w:szCs w:val="24"/>
          <w:lang w:eastAsia="en-GB"/>
        </w:rPr>
        <w:instrText xml:space="preserve"> ADDIN EN.CITE &lt;EndNote&gt;&lt;Cite ExcludeAuth="1"&gt;&lt;Author&gt;Warin&lt;/Author&gt;&lt;Year&gt;2007&lt;/Year&gt;&lt;RecNum&gt;376&lt;/RecNum&gt;&lt;DisplayText&gt;(2007)&lt;/DisplayText&gt;&lt;record&gt;&lt;rec-number&gt;376&lt;/rec-number&gt;&lt;foreign-keys&gt;&lt;key app="EN" db-id="dxz2pdwa02aedaeetx2p0x272ve0xp0tzewa"&gt;376&lt;/key&gt;&lt;/foreign-keys&gt;&lt;ref-type name="Journal Article"&gt;17&lt;/ref-type&gt;&lt;contributors&gt;&lt;authors&gt;&lt;author&gt;Warin, J.&lt;/author&gt;&lt;author&gt;Solomon, Y.&lt;/author&gt;&lt;author&gt;Lewis, C.&lt;/author&gt;&lt;/authors&gt;&lt;/contributors&gt;&lt;titles&gt;&lt;title&gt;Swapping stories—Comparing plots: Triangulating individual narratives within families.&lt;/title&gt;&lt;secondary-title&gt;International Journal of Social Research Methodology&lt;/secondary-title&gt;&lt;/titles&gt;&lt;periodical&gt;&lt;full-title&gt;International Journal of Social Research Methodology&lt;/full-title&gt;&lt;/periodical&gt;&lt;pages&gt;121-134&lt;/pages&gt;&lt;volume&gt;10&lt;/volume&gt;&lt;number&gt;2&lt;/number&gt;&lt;dates&gt;&lt;year&gt;2007&lt;/year&gt;&lt;/dates&gt;&lt;urls&gt;&lt;/urls&gt;&lt;/record&gt;&lt;/Cite&gt;&lt;/EndNote&gt;</w:instrText>
      </w:r>
      <w:r w:rsidR="00DD161C">
        <w:rPr>
          <w:rFonts w:ascii="Times New Roman" w:hAnsi="Times New Roman"/>
          <w:sz w:val="24"/>
          <w:szCs w:val="24"/>
          <w:lang w:eastAsia="en-GB"/>
        </w:rPr>
        <w:fldChar w:fldCharType="separate"/>
      </w:r>
      <w:r w:rsidR="00DD161C">
        <w:rPr>
          <w:rFonts w:ascii="Times New Roman" w:hAnsi="Times New Roman"/>
          <w:noProof/>
          <w:sz w:val="24"/>
          <w:szCs w:val="24"/>
          <w:lang w:eastAsia="en-GB"/>
        </w:rPr>
        <w:t>(</w:t>
      </w:r>
      <w:hyperlink w:anchor="_ENREF_34" w:tooltip="Warin, 2007 #376" w:history="1">
        <w:r w:rsidR="009B7D7D">
          <w:rPr>
            <w:rFonts w:ascii="Times New Roman" w:hAnsi="Times New Roman"/>
            <w:noProof/>
            <w:sz w:val="24"/>
            <w:szCs w:val="24"/>
            <w:lang w:eastAsia="en-GB"/>
          </w:rPr>
          <w:t>2007</w:t>
        </w:r>
      </w:hyperlink>
      <w:r w:rsidR="00DD161C">
        <w:rPr>
          <w:rFonts w:ascii="Times New Roman" w:hAnsi="Times New Roman"/>
          <w:noProof/>
          <w:sz w:val="24"/>
          <w:szCs w:val="24"/>
          <w:lang w:eastAsia="en-GB"/>
        </w:rPr>
        <w:t>)</w:t>
      </w:r>
      <w:r w:rsidR="00DD161C">
        <w:rPr>
          <w:rFonts w:ascii="Times New Roman" w:hAnsi="Times New Roman"/>
          <w:sz w:val="24"/>
          <w:szCs w:val="24"/>
          <w:lang w:eastAsia="en-GB"/>
        </w:rPr>
        <w:fldChar w:fldCharType="end"/>
      </w:r>
      <w:r w:rsidR="00DD161C">
        <w:rPr>
          <w:rFonts w:ascii="Times New Roman" w:hAnsi="Times New Roman"/>
          <w:sz w:val="24"/>
          <w:szCs w:val="24"/>
          <w:lang w:eastAsia="en-GB"/>
        </w:rPr>
        <w:t xml:space="preserve"> </w:t>
      </w:r>
      <w:r w:rsidR="008F319A" w:rsidRPr="008F319A">
        <w:rPr>
          <w:rFonts w:ascii="Times New Roman" w:hAnsi="Times New Roman"/>
          <w:sz w:val="24"/>
          <w:szCs w:val="24"/>
          <w:lang w:eastAsia="en-GB"/>
        </w:rPr>
        <w:t>show, participants’ performance is shaped by their positioning of the interviewer i</w:t>
      </w:r>
      <w:r w:rsidR="008F319A">
        <w:rPr>
          <w:rFonts w:ascii="Times New Roman" w:hAnsi="Times New Roman"/>
          <w:sz w:val="24"/>
          <w:szCs w:val="24"/>
          <w:lang w:eastAsia="en-GB"/>
        </w:rPr>
        <w:t>n relation to the research topic;</w:t>
      </w:r>
      <w:r w:rsidR="008F319A" w:rsidRPr="008F319A">
        <w:rPr>
          <w:rFonts w:ascii="Times New Roman" w:hAnsi="Times New Roman"/>
          <w:sz w:val="24"/>
          <w:szCs w:val="24"/>
          <w:lang w:eastAsia="en-GB"/>
        </w:rPr>
        <w:t xml:space="preserve"> this as true of joint as of individual interviews. </w:t>
      </w:r>
      <w:r w:rsidR="00286526">
        <w:rPr>
          <w:rFonts w:ascii="Times New Roman" w:hAnsi="Times New Roman"/>
          <w:sz w:val="24"/>
          <w:szCs w:val="24"/>
          <w:lang w:eastAsia="en-GB"/>
        </w:rPr>
        <w:t xml:space="preserve">Thus </w:t>
      </w:r>
      <w:r w:rsidR="002E4C96">
        <w:rPr>
          <w:rFonts w:ascii="Times New Roman" w:hAnsi="Times New Roman"/>
          <w:sz w:val="24"/>
          <w:szCs w:val="24"/>
          <w:lang w:eastAsia="en-GB"/>
        </w:rPr>
        <w:t>assumptions</w:t>
      </w:r>
      <w:r w:rsidR="00286526">
        <w:rPr>
          <w:rFonts w:ascii="Times New Roman" w:hAnsi="Times New Roman"/>
          <w:sz w:val="24"/>
          <w:szCs w:val="24"/>
          <w:lang w:eastAsia="en-GB"/>
        </w:rPr>
        <w:t xml:space="preserve"> about </w:t>
      </w:r>
      <w:r w:rsidR="002E4C96">
        <w:rPr>
          <w:rFonts w:ascii="Times New Roman" w:hAnsi="Times New Roman"/>
          <w:sz w:val="24"/>
          <w:szCs w:val="24"/>
          <w:lang w:eastAsia="en-GB"/>
        </w:rPr>
        <w:t xml:space="preserve">naturalness </w:t>
      </w:r>
      <w:r w:rsidR="00A14FA9">
        <w:rPr>
          <w:rFonts w:ascii="Times New Roman" w:hAnsi="Times New Roman"/>
          <w:sz w:val="24"/>
          <w:szCs w:val="24"/>
          <w:lang w:eastAsia="en-GB"/>
        </w:rPr>
        <w:t>require</w:t>
      </w:r>
      <w:r w:rsidR="002E4C96">
        <w:rPr>
          <w:rFonts w:ascii="Times New Roman" w:hAnsi="Times New Roman"/>
          <w:sz w:val="24"/>
          <w:szCs w:val="24"/>
          <w:lang w:eastAsia="en-GB"/>
        </w:rPr>
        <w:t xml:space="preserve"> reflexivity, even when studying </w:t>
      </w:r>
      <w:r w:rsidR="00286526">
        <w:rPr>
          <w:rFonts w:ascii="Times New Roman" w:hAnsi="Times New Roman"/>
          <w:sz w:val="24"/>
          <w:szCs w:val="24"/>
          <w:lang w:eastAsia="en-GB"/>
        </w:rPr>
        <w:t>practices which are observable during a joint interview</w:t>
      </w:r>
      <w:r w:rsidR="00A45C00">
        <w:rPr>
          <w:rFonts w:ascii="Times New Roman" w:hAnsi="Times New Roman"/>
          <w:sz w:val="24"/>
          <w:szCs w:val="24"/>
          <w:lang w:eastAsia="en-GB"/>
        </w:rPr>
        <w:t>.</w:t>
      </w:r>
      <w:r w:rsidR="002E4C96">
        <w:rPr>
          <w:rFonts w:ascii="Times New Roman" w:hAnsi="Times New Roman"/>
          <w:sz w:val="24"/>
          <w:szCs w:val="24"/>
          <w:lang w:eastAsia="en-GB"/>
        </w:rPr>
        <w:t xml:space="preserve"> For</w:t>
      </w:r>
      <w:r w:rsidR="00803E8D">
        <w:rPr>
          <w:rFonts w:ascii="Times New Roman" w:hAnsi="Times New Roman"/>
          <w:sz w:val="24"/>
          <w:szCs w:val="24"/>
          <w:lang w:eastAsia="en-GB"/>
        </w:rPr>
        <w:t xml:space="preserve"> “off stage” </w:t>
      </w:r>
      <w:r w:rsidR="002E4C96">
        <w:rPr>
          <w:rFonts w:ascii="Times New Roman" w:hAnsi="Times New Roman"/>
          <w:sz w:val="24"/>
          <w:szCs w:val="24"/>
          <w:lang w:eastAsia="en-GB"/>
        </w:rPr>
        <w:t xml:space="preserve">practices like pill-taking, joint interviewing </w:t>
      </w:r>
      <w:r w:rsidR="00803E8D">
        <w:rPr>
          <w:rFonts w:ascii="Times New Roman" w:hAnsi="Times New Roman"/>
          <w:sz w:val="24"/>
          <w:szCs w:val="24"/>
          <w:lang w:eastAsia="en-GB"/>
        </w:rPr>
        <w:t>cannot</w:t>
      </w:r>
      <w:r w:rsidR="002E4C96">
        <w:rPr>
          <w:rFonts w:ascii="Times New Roman" w:hAnsi="Times New Roman"/>
          <w:sz w:val="24"/>
          <w:szCs w:val="24"/>
          <w:lang w:eastAsia="en-GB"/>
        </w:rPr>
        <w:t xml:space="preserve"> </w:t>
      </w:r>
      <w:r w:rsidR="001618C1">
        <w:rPr>
          <w:rFonts w:ascii="Times New Roman" w:hAnsi="Times New Roman"/>
          <w:sz w:val="24"/>
          <w:szCs w:val="24"/>
          <w:lang w:eastAsia="en-GB"/>
        </w:rPr>
        <w:t>negate</w:t>
      </w:r>
      <w:r w:rsidR="002E4C96">
        <w:rPr>
          <w:rFonts w:ascii="Times New Roman" w:hAnsi="Times New Roman"/>
          <w:sz w:val="24"/>
          <w:szCs w:val="24"/>
          <w:lang w:eastAsia="en-GB"/>
        </w:rPr>
        <w:t xml:space="preserve"> the obvious point that people do not do exactly what they say they do</w:t>
      </w:r>
      <w:r w:rsidR="00803E8D">
        <w:rPr>
          <w:rFonts w:ascii="Times New Roman" w:hAnsi="Times New Roman"/>
          <w:sz w:val="24"/>
          <w:szCs w:val="24"/>
          <w:lang w:eastAsia="en-GB"/>
        </w:rPr>
        <w:t>; nonetheless</w:t>
      </w:r>
      <w:r w:rsidR="002E4C96">
        <w:rPr>
          <w:rFonts w:ascii="Times New Roman" w:hAnsi="Times New Roman"/>
          <w:sz w:val="24"/>
          <w:szCs w:val="24"/>
          <w:lang w:eastAsia="en-GB"/>
        </w:rPr>
        <w:t xml:space="preserve"> we suggest that the way the two interviewees’ accounts intersect can make joint interview data a </w:t>
      </w:r>
      <w:r w:rsidR="00803E8D">
        <w:rPr>
          <w:rFonts w:ascii="Times New Roman" w:hAnsi="Times New Roman"/>
          <w:sz w:val="24"/>
          <w:szCs w:val="24"/>
          <w:lang w:eastAsia="en-GB"/>
        </w:rPr>
        <w:t>stronger basis than individual interviews for inferences about material practices.</w:t>
      </w:r>
    </w:p>
    <w:p w14:paraId="24B59004" w14:textId="454E3208" w:rsidR="007B7D5C" w:rsidRPr="00A45C00" w:rsidRDefault="008E5958" w:rsidP="008F319A">
      <w:pPr>
        <w:spacing w:after="0" w:line="480" w:lineRule="auto"/>
        <w:ind w:firstLine="720"/>
        <w:rPr>
          <w:rFonts w:ascii="Times New Roman" w:hAnsi="Times New Roman"/>
          <w:sz w:val="24"/>
          <w:szCs w:val="24"/>
        </w:rPr>
      </w:pPr>
      <w:r>
        <w:rPr>
          <w:rFonts w:ascii="Times New Roman" w:hAnsi="Times New Roman"/>
          <w:sz w:val="24"/>
          <w:szCs w:val="24"/>
        </w:rPr>
        <w:t>The central question of our project – how people make decisions to take statins – is, we have</w:t>
      </w:r>
      <w:r w:rsidR="0064747C">
        <w:rPr>
          <w:rFonts w:ascii="Times New Roman" w:hAnsi="Times New Roman"/>
          <w:sz w:val="24"/>
          <w:szCs w:val="24"/>
        </w:rPr>
        <w:t xml:space="preserve"> suggested, one which entails </w:t>
      </w:r>
      <w:r>
        <w:rPr>
          <w:rFonts w:ascii="Times New Roman" w:hAnsi="Times New Roman"/>
          <w:sz w:val="24"/>
          <w:szCs w:val="24"/>
        </w:rPr>
        <w:t>recognition of the distributed nature of such decisions</w:t>
      </w:r>
      <w:r w:rsidR="00E0599B">
        <w:rPr>
          <w:rFonts w:ascii="Times New Roman" w:hAnsi="Times New Roman"/>
          <w:sz w:val="24"/>
          <w:szCs w:val="24"/>
        </w:rPr>
        <w:t xml:space="preserve">. </w:t>
      </w:r>
      <w:r w:rsidR="00E0599B">
        <w:rPr>
          <w:rFonts w:ascii="Times New Roman" w:hAnsi="Times New Roman"/>
          <w:sz w:val="24"/>
          <w:szCs w:val="24"/>
        </w:rPr>
        <w:lastRenderedPageBreak/>
        <w:t xml:space="preserve">As Rapley </w:t>
      </w:r>
      <w:r w:rsidR="00DD161C">
        <w:rPr>
          <w:rFonts w:ascii="Times New Roman" w:hAnsi="Times New Roman"/>
          <w:sz w:val="24"/>
          <w:szCs w:val="24"/>
        </w:rPr>
        <w:fldChar w:fldCharType="begin"/>
      </w:r>
      <w:r w:rsidR="00DD161C">
        <w:rPr>
          <w:rFonts w:ascii="Times New Roman" w:hAnsi="Times New Roman"/>
          <w:sz w:val="24"/>
          <w:szCs w:val="24"/>
        </w:rPr>
        <w:instrText xml:space="preserve"> ADDIN EN.CITE &lt;EndNote&gt;&lt;Cite ExcludeAuth="1"&gt;&lt;Author&gt;Rapley&lt;/Author&gt;&lt;Year&gt;2008&lt;/Year&gt;&lt;RecNum&gt;64&lt;/RecNum&gt;&lt;DisplayText&gt;(2008)&lt;/DisplayText&gt;&lt;record&gt;&lt;rec-number&gt;64&lt;/rec-number&gt;&lt;foreign-keys&gt;&lt;key app="EN" db-id="dxz2pdwa02aedaeetx2p0x272ve0xp0tzewa"&gt;64&lt;/key&gt;&lt;/foreign-keys&gt;&lt;ref-type name="Journal Article"&gt;17&lt;/ref-type&gt;&lt;contributors&gt;&lt;authors&gt;&lt;author&gt;Rapley, T.&lt;/author&gt;&lt;/authors&gt;&lt;/contributors&gt;&lt;auth-address&gt;Institute of Health and Society, Newcastle University, UK. tim.rapley@newcastle.ac.uk&lt;/auth-address&gt;&lt;titles&gt;&lt;title&gt;Distributed decision making: the anatomy of decisions-in-action&lt;/title&gt;&lt;secondary-title&gt;Sociol Health Illn&lt;/secondary-title&gt;&lt;alt-title&gt;Sociology of health &amp;amp; illness&lt;/alt-title&gt;&lt;/titles&gt;&lt;periodical&gt;&lt;full-title&gt;Sociol Health Illn&lt;/full-title&gt;&lt;abbr-1&gt;Sociology of health &amp;amp; illness&lt;/abbr-1&gt;&lt;/periodical&gt;&lt;alt-periodical&gt;&lt;full-title&gt;Sociol Health Illn&lt;/full-title&gt;&lt;abbr-1&gt;Sociology of health &amp;amp; illness&lt;/abbr-1&gt;&lt;/alt-periodical&gt;&lt;pages&gt;429-44&lt;/pages&gt;&lt;volume&gt;30&lt;/volume&gt;&lt;number&gt;3&lt;/number&gt;&lt;edition&gt;2008/01/16&lt;/edition&gt;&lt;keywords&gt;&lt;keyword&gt;*Decision Making&lt;/keyword&gt;&lt;keyword&gt;Female&lt;/keyword&gt;&lt;keyword&gt;Focus Groups&lt;/keyword&gt;&lt;keyword&gt;Great Britain&lt;/keyword&gt;&lt;keyword&gt;Humans&lt;/keyword&gt;&lt;keyword&gt;Interviews as Topic&lt;/keyword&gt;&lt;keyword&gt;Male&lt;/keyword&gt;&lt;keyword&gt;*Patient Participation&lt;/keyword&gt;&lt;keyword&gt;Physician-Patient Relations&lt;/keyword&gt;&lt;keyword&gt;State Medicine&lt;/keyword&gt;&lt;/keywords&gt;&lt;dates&gt;&lt;year&gt;2008&lt;/year&gt;&lt;pub-dates&gt;&lt;date&gt;Apr&lt;/date&gt;&lt;/pub-dates&gt;&lt;/dates&gt;&lt;isbn&gt;1467-9566 (Electronic)&amp;#xD;0141-9889 (Linking)&lt;/isbn&gt;&lt;accession-num&gt;18194358&lt;/accession-num&gt;&lt;work-type&gt;Research Support, Non-U.S. Gov&amp;apos;t&lt;/work-type&gt;&lt;urls&gt;&lt;related-urls&gt;&lt;url&gt;http://www.ncbi.nlm.nih.gov/pubmed/18194358&lt;/url&gt;&lt;/related-urls&gt;&lt;/urls&gt;&lt;electronic-resource-num&gt;10.1111/j.1467-9566.2007.01064.x&lt;/electronic-resource-num&gt;&lt;language&gt;eng&lt;/language&gt;&lt;/record&gt;&lt;/Cite&gt;&lt;/EndNote&gt;</w:instrText>
      </w:r>
      <w:r w:rsidR="00DD161C">
        <w:rPr>
          <w:rFonts w:ascii="Times New Roman" w:hAnsi="Times New Roman"/>
          <w:sz w:val="24"/>
          <w:szCs w:val="24"/>
        </w:rPr>
        <w:fldChar w:fldCharType="separate"/>
      </w:r>
      <w:r w:rsidR="00DD161C">
        <w:rPr>
          <w:rFonts w:ascii="Times New Roman" w:hAnsi="Times New Roman"/>
          <w:noProof/>
          <w:sz w:val="24"/>
          <w:szCs w:val="24"/>
        </w:rPr>
        <w:t>(</w:t>
      </w:r>
      <w:hyperlink w:anchor="_ENREF_24" w:tooltip="Rapley, 2008 #64" w:history="1">
        <w:r w:rsidR="009B7D7D">
          <w:rPr>
            <w:rFonts w:ascii="Times New Roman" w:hAnsi="Times New Roman"/>
            <w:noProof/>
            <w:sz w:val="24"/>
            <w:szCs w:val="24"/>
          </w:rPr>
          <w:t>2008</w:t>
        </w:r>
      </w:hyperlink>
      <w:r w:rsidR="00DD161C">
        <w:rPr>
          <w:rFonts w:ascii="Times New Roman" w:hAnsi="Times New Roman"/>
          <w:noProof/>
          <w:sz w:val="24"/>
          <w:szCs w:val="24"/>
        </w:rPr>
        <w:t>)</w:t>
      </w:r>
      <w:r w:rsidR="00DD161C">
        <w:rPr>
          <w:rFonts w:ascii="Times New Roman" w:hAnsi="Times New Roman"/>
          <w:sz w:val="24"/>
          <w:szCs w:val="24"/>
        </w:rPr>
        <w:fldChar w:fldCharType="end"/>
      </w:r>
      <w:r w:rsidR="00DD161C">
        <w:rPr>
          <w:rFonts w:ascii="Times New Roman" w:hAnsi="Times New Roman"/>
          <w:sz w:val="24"/>
          <w:szCs w:val="24"/>
        </w:rPr>
        <w:t xml:space="preserve"> </w:t>
      </w:r>
      <w:r w:rsidR="00E0599B">
        <w:rPr>
          <w:rFonts w:ascii="Times New Roman" w:hAnsi="Times New Roman"/>
          <w:sz w:val="24"/>
          <w:szCs w:val="24"/>
        </w:rPr>
        <w:t>has pointed out, decision-making</w:t>
      </w:r>
      <w:r w:rsidR="007B7D5C" w:rsidRPr="007B7D5C">
        <w:rPr>
          <w:rFonts w:ascii="Times New Roman" w:hAnsi="Times New Roman"/>
          <w:sz w:val="24"/>
          <w:szCs w:val="24"/>
        </w:rPr>
        <w:t xml:space="preserve"> may entail cognitive processes that can be explicated to some extent in interviews, but also interactive practices which are widely and unpredictably distributed in lived space: seeking information; talking to others; communicating in the doctor’s surgery; discussing implications with </w:t>
      </w:r>
      <w:r w:rsidR="00A14FA9">
        <w:rPr>
          <w:rFonts w:ascii="Times New Roman" w:hAnsi="Times New Roman"/>
          <w:sz w:val="24"/>
          <w:szCs w:val="24"/>
        </w:rPr>
        <w:t>a</w:t>
      </w:r>
      <w:r w:rsidR="007B7D5C" w:rsidRPr="007B7D5C">
        <w:rPr>
          <w:rFonts w:ascii="Times New Roman" w:hAnsi="Times New Roman"/>
          <w:sz w:val="24"/>
          <w:szCs w:val="24"/>
        </w:rPr>
        <w:t xml:space="preserve"> partner; and material practices such as typing search terms into a web browser or managi</w:t>
      </w:r>
      <w:r w:rsidR="00E0599B">
        <w:rPr>
          <w:rFonts w:ascii="Times New Roman" w:hAnsi="Times New Roman"/>
          <w:sz w:val="24"/>
          <w:szCs w:val="24"/>
        </w:rPr>
        <w:t>ng the routines of regular pill-</w:t>
      </w:r>
      <w:r w:rsidR="007B7D5C" w:rsidRPr="007B7D5C">
        <w:rPr>
          <w:rFonts w:ascii="Times New Roman" w:hAnsi="Times New Roman"/>
          <w:sz w:val="24"/>
          <w:szCs w:val="24"/>
        </w:rPr>
        <w:t>taking.  It would not be possible to observe all of these contingent and dispersed practices</w:t>
      </w:r>
      <w:r w:rsidR="001618C1">
        <w:rPr>
          <w:rFonts w:ascii="Times New Roman" w:hAnsi="Times New Roman"/>
          <w:sz w:val="24"/>
          <w:szCs w:val="24"/>
        </w:rPr>
        <w:t>;</w:t>
      </w:r>
      <w:r w:rsidR="007B7D5C" w:rsidRPr="007B7D5C">
        <w:rPr>
          <w:rFonts w:ascii="Times New Roman" w:hAnsi="Times New Roman"/>
          <w:sz w:val="24"/>
          <w:szCs w:val="24"/>
        </w:rPr>
        <w:t xml:space="preserve"> </w:t>
      </w:r>
      <w:r w:rsidR="007B7D5C" w:rsidRPr="00A45C00">
        <w:rPr>
          <w:rFonts w:ascii="Times New Roman" w:hAnsi="Times New Roman"/>
          <w:sz w:val="24"/>
          <w:szCs w:val="24"/>
        </w:rPr>
        <w:t xml:space="preserve">and even where some can be observed, the act of observation, providing an audience, </w:t>
      </w:r>
      <w:r w:rsidR="00A14FA9" w:rsidRPr="00A45C00">
        <w:rPr>
          <w:rFonts w:ascii="Times New Roman" w:hAnsi="Times New Roman"/>
          <w:sz w:val="24"/>
          <w:szCs w:val="24"/>
        </w:rPr>
        <w:t>generates</w:t>
      </w:r>
      <w:r w:rsidR="007B7D5C" w:rsidRPr="00A45C00">
        <w:rPr>
          <w:rFonts w:ascii="Times New Roman" w:hAnsi="Times New Roman"/>
          <w:sz w:val="24"/>
          <w:szCs w:val="24"/>
        </w:rPr>
        <w:t xml:space="preserve"> a performative space.</w:t>
      </w:r>
    </w:p>
    <w:p w14:paraId="6462B4AE" w14:textId="5A977FC4" w:rsidR="008D6675" w:rsidRDefault="008E5958" w:rsidP="00E76E37">
      <w:pPr>
        <w:spacing w:after="0" w:line="480" w:lineRule="auto"/>
        <w:ind w:firstLine="720"/>
        <w:rPr>
          <w:rFonts w:ascii="Times New Roman" w:hAnsi="Times New Roman"/>
          <w:sz w:val="24"/>
          <w:szCs w:val="24"/>
        </w:rPr>
      </w:pPr>
      <w:r>
        <w:rPr>
          <w:rFonts w:ascii="Times New Roman" w:hAnsi="Times New Roman"/>
          <w:sz w:val="24"/>
          <w:szCs w:val="24"/>
        </w:rPr>
        <w:t xml:space="preserve">It is precisely around these kinds of research question that the joint interview may have particular strengths. </w:t>
      </w:r>
      <w:r w:rsidR="008D6675">
        <w:rPr>
          <w:rFonts w:ascii="Times New Roman" w:hAnsi="Times New Roman"/>
          <w:sz w:val="24"/>
          <w:szCs w:val="24"/>
        </w:rPr>
        <w:t xml:space="preserve"> The joint interview is a space in which </w:t>
      </w:r>
      <w:r w:rsidR="005C21F8" w:rsidRPr="00C506BE">
        <w:rPr>
          <w:rFonts w:ascii="Times New Roman" w:hAnsi="Times New Roman"/>
          <w:sz w:val="24"/>
          <w:szCs w:val="24"/>
        </w:rPr>
        <w:t>co-produc</w:t>
      </w:r>
      <w:r w:rsidR="00E76E37">
        <w:rPr>
          <w:rFonts w:ascii="Times New Roman" w:hAnsi="Times New Roman"/>
          <w:sz w:val="24"/>
          <w:szCs w:val="24"/>
        </w:rPr>
        <w:t>tion of</w:t>
      </w:r>
      <w:r w:rsidR="005C21F8" w:rsidRPr="00C506BE">
        <w:rPr>
          <w:rFonts w:ascii="Times New Roman" w:hAnsi="Times New Roman"/>
          <w:sz w:val="24"/>
          <w:szCs w:val="24"/>
        </w:rPr>
        <w:t xml:space="preserve"> a public narrative</w:t>
      </w:r>
      <w:r w:rsidR="00E76E37">
        <w:rPr>
          <w:rFonts w:ascii="Times New Roman" w:hAnsi="Times New Roman"/>
          <w:sz w:val="24"/>
          <w:szCs w:val="24"/>
        </w:rPr>
        <w:t xml:space="preserve"> is</w:t>
      </w:r>
      <w:r w:rsidR="008D6675">
        <w:rPr>
          <w:rFonts w:ascii="Times New Roman" w:hAnsi="Times New Roman"/>
          <w:sz w:val="24"/>
          <w:szCs w:val="24"/>
        </w:rPr>
        <w:t xml:space="preserve"> directly performed, and practices </w:t>
      </w:r>
      <w:r w:rsidR="00E76E37">
        <w:rPr>
          <w:rFonts w:ascii="Times New Roman" w:hAnsi="Times New Roman"/>
          <w:sz w:val="24"/>
          <w:szCs w:val="24"/>
        </w:rPr>
        <w:t xml:space="preserve">such </w:t>
      </w:r>
      <w:r w:rsidR="008D6675">
        <w:rPr>
          <w:rFonts w:ascii="Times New Roman" w:hAnsi="Times New Roman"/>
          <w:sz w:val="24"/>
          <w:szCs w:val="24"/>
        </w:rPr>
        <w:t xml:space="preserve">as assessing knowledge sources, resolving conflicting advice or developing a coherent rationale for action </w:t>
      </w:r>
      <w:r w:rsidR="00DD161C">
        <w:rPr>
          <w:rFonts w:ascii="Times New Roman" w:hAnsi="Times New Roman"/>
          <w:noProof/>
          <w:sz w:val="24"/>
          <w:szCs w:val="24"/>
        </w:rPr>
        <w:fldChar w:fldCharType="begin">
          <w:fldData xml:space="preserve">PEVuZE5vdGU+PENpdGU+PEF1dGhvcj5Cam9ybmhvbHQ8L0F1dGhvcj48WWVhcj4yMDEyPC9ZZWFy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==
</w:fldData>
        </w:fldChar>
      </w:r>
      <w:r w:rsidR="00DD161C">
        <w:rPr>
          <w:rFonts w:ascii="Times New Roman" w:hAnsi="Times New Roman"/>
          <w:noProof/>
          <w:sz w:val="24"/>
          <w:szCs w:val="24"/>
        </w:rPr>
        <w:instrText xml:space="preserve"> ADDIN EN.CITE </w:instrText>
      </w:r>
      <w:r w:rsidR="00DD161C">
        <w:rPr>
          <w:rFonts w:ascii="Times New Roman" w:hAnsi="Times New Roman"/>
          <w:noProof/>
          <w:sz w:val="24"/>
          <w:szCs w:val="24"/>
        </w:rPr>
        <w:fldChar w:fldCharType="begin">
          <w:fldData xml:space="preserve">PEVuZE5vdGU+PENpdGU+PEF1dGhvcj5Cam9ybmhvbHQ8L0F1dGhvcj48WWVhcj4yMDEyPC9ZZWFy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==
</w:fldData>
        </w:fldChar>
      </w:r>
      <w:r w:rsidR="00DD161C">
        <w:rPr>
          <w:rFonts w:ascii="Times New Roman" w:hAnsi="Times New Roman"/>
          <w:noProof/>
          <w:sz w:val="24"/>
          <w:szCs w:val="24"/>
        </w:rPr>
        <w:instrText xml:space="preserve"> ADDIN EN.CITE.DATA </w:instrText>
      </w:r>
      <w:r w:rsidR="00DD161C">
        <w:rPr>
          <w:rFonts w:ascii="Times New Roman" w:hAnsi="Times New Roman"/>
          <w:noProof/>
          <w:sz w:val="24"/>
          <w:szCs w:val="24"/>
        </w:rPr>
      </w:r>
      <w:r w:rsidR="00DD161C">
        <w:rPr>
          <w:rFonts w:ascii="Times New Roman" w:hAnsi="Times New Roman"/>
          <w:noProof/>
          <w:sz w:val="24"/>
          <w:szCs w:val="24"/>
        </w:rPr>
        <w:fldChar w:fldCharType="end"/>
      </w:r>
      <w:r w:rsidR="00DD161C">
        <w:rPr>
          <w:rFonts w:ascii="Times New Roman" w:hAnsi="Times New Roman"/>
          <w:noProof/>
          <w:sz w:val="24"/>
          <w:szCs w:val="24"/>
        </w:rPr>
      </w:r>
      <w:r w:rsidR="00DD161C">
        <w:rPr>
          <w:rFonts w:ascii="Times New Roman" w:hAnsi="Times New Roman"/>
          <w:noProof/>
          <w:sz w:val="24"/>
          <w:szCs w:val="24"/>
        </w:rPr>
        <w:fldChar w:fldCharType="separate"/>
      </w:r>
      <w:r w:rsidR="00DD161C">
        <w:rPr>
          <w:rFonts w:ascii="Times New Roman" w:hAnsi="Times New Roman"/>
          <w:noProof/>
          <w:sz w:val="24"/>
          <w:szCs w:val="24"/>
        </w:rPr>
        <w:t>(</w:t>
      </w:r>
      <w:hyperlink w:anchor="_ENREF_3" w:tooltip="Bjornholt, 2012 #372" w:history="1">
        <w:r w:rsidR="009B7D7D">
          <w:rPr>
            <w:rFonts w:ascii="Times New Roman" w:hAnsi="Times New Roman"/>
            <w:noProof/>
            <w:sz w:val="24"/>
            <w:szCs w:val="24"/>
          </w:rPr>
          <w:t>Bjornholt &amp; Farstad, 2012</w:t>
        </w:r>
      </w:hyperlink>
      <w:r w:rsidR="00DD161C">
        <w:rPr>
          <w:rFonts w:ascii="Times New Roman" w:hAnsi="Times New Roman"/>
          <w:noProof/>
          <w:sz w:val="24"/>
          <w:szCs w:val="24"/>
        </w:rPr>
        <w:t xml:space="preserve">; </w:t>
      </w:r>
      <w:hyperlink w:anchor="_ENREF_23" w:tooltip="Radley, 1989 #342" w:history="1">
        <w:r w:rsidR="009B7D7D">
          <w:rPr>
            <w:rFonts w:ascii="Times New Roman" w:hAnsi="Times New Roman"/>
            <w:noProof/>
            <w:sz w:val="24"/>
            <w:szCs w:val="24"/>
          </w:rPr>
          <w:t>Radley, 1989</w:t>
        </w:r>
      </w:hyperlink>
      <w:r w:rsidR="00DD161C">
        <w:rPr>
          <w:rFonts w:ascii="Times New Roman" w:hAnsi="Times New Roman"/>
          <w:noProof/>
          <w:sz w:val="24"/>
          <w:szCs w:val="24"/>
        </w:rPr>
        <w:t xml:space="preserve">; </w:t>
      </w:r>
      <w:hyperlink w:anchor="_ENREF_27" w:tooltip="Sakellariou, 2013 #370" w:history="1">
        <w:r w:rsidR="009B7D7D">
          <w:rPr>
            <w:rFonts w:ascii="Times New Roman" w:hAnsi="Times New Roman"/>
            <w:noProof/>
            <w:sz w:val="24"/>
            <w:szCs w:val="24"/>
          </w:rPr>
          <w:t>Sakellariou et al., 2013</w:t>
        </w:r>
      </w:hyperlink>
      <w:r w:rsidR="00DD161C">
        <w:rPr>
          <w:rFonts w:ascii="Times New Roman" w:hAnsi="Times New Roman"/>
          <w:noProof/>
          <w:sz w:val="24"/>
          <w:szCs w:val="24"/>
        </w:rPr>
        <w:t xml:space="preserve">; </w:t>
      </w:r>
      <w:hyperlink w:anchor="_ENREF_32" w:tooltip="Torgé, 2013 #368" w:history="1">
        <w:r w:rsidR="009B7D7D">
          <w:rPr>
            <w:rFonts w:ascii="Times New Roman" w:hAnsi="Times New Roman"/>
            <w:noProof/>
            <w:sz w:val="24"/>
            <w:szCs w:val="24"/>
          </w:rPr>
          <w:t>Torgé, 2013</w:t>
        </w:r>
      </w:hyperlink>
      <w:r w:rsidR="00DD161C">
        <w:rPr>
          <w:rFonts w:ascii="Times New Roman" w:hAnsi="Times New Roman"/>
          <w:noProof/>
          <w:sz w:val="24"/>
          <w:szCs w:val="24"/>
        </w:rPr>
        <w:t>)</w:t>
      </w:r>
      <w:r w:rsidR="00DD161C">
        <w:rPr>
          <w:rFonts w:ascii="Times New Roman" w:hAnsi="Times New Roman"/>
          <w:noProof/>
          <w:sz w:val="24"/>
          <w:szCs w:val="24"/>
        </w:rPr>
        <w:fldChar w:fldCharType="end"/>
      </w:r>
      <w:r w:rsidR="00E76E37">
        <w:rPr>
          <w:rFonts w:ascii="Times New Roman" w:hAnsi="Times New Roman"/>
          <w:sz w:val="24"/>
          <w:szCs w:val="24"/>
        </w:rPr>
        <w:t xml:space="preserve"> can be observed by the interviewer.</w:t>
      </w:r>
      <w:r w:rsidR="005C21F8">
        <w:rPr>
          <w:rFonts w:ascii="Times New Roman" w:hAnsi="Times New Roman"/>
          <w:sz w:val="24"/>
          <w:szCs w:val="24"/>
        </w:rPr>
        <w:t xml:space="preserve"> </w:t>
      </w:r>
      <w:r w:rsidR="008D6675">
        <w:rPr>
          <w:rFonts w:ascii="Times New Roman" w:hAnsi="Times New Roman"/>
          <w:sz w:val="24"/>
          <w:szCs w:val="24"/>
        </w:rPr>
        <w:t xml:space="preserve">Strong </w:t>
      </w:r>
      <w:r w:rsidR="00DD161C">
        <w:rPr>
          <w:rFonts w:ascii="Times New Roman" w:hAnsi="Times New Roman"/>
          <w:sz w:val="24"/>
          <w:szCs w:val="24"/>
        </w:rPr>
        <w:fldChar w:fldCharType="begin"/>
      </w:r>
      <w:r w:rsidR="00477AF5">
        <w:rPr>
          <w:rFonts w:ascii="Times New Roman" w:hAnsi="Times New Roman"/>
          <w:sz w:val="24"/>
          <w:szCs w:val="24"/>
        </w:rPr>
        <w:instrText xml:space="preserve"> ADDIN EN.CITE &lt;EndNote&gt;&lt;Cite ExcludeAuth="1"&gt;&lt;Author&gt;Strong&lt;/Author&gt;&lt;Year&gt;2006&lt;/Year&gt;&lt;RecNum&gt;576&lt;/RecNum&gt;&lt;DisplayText&gt;(2006 [1979])&lt;/DisplayText&gt;&lt;record&gt;&lt;rec-number&gt;576&lt;/rec-number&gt;&lt;foreign-keys&gt;&lt;key app="EN" db-id="dxz2pdwa02aedaeetx2p0x272ve0xp0tzewa"&gt;576&lt;/key&gt;&lt;/foreign-keys&gt;&lt;ref-type name="Book Section"&gt;5&lt;/ref-type&gt;&lt;contributors&gt;&lt;authors&gt;&lt;author&gt;Strong, P.M.&lt;/author&gt;&lt;/authors&gt;&lt;secondary-authors&gt;&lt;author&gt;Murcott, A.&lt;/author&gt;&lt;/secondary-authors&gt;&lt;tertiary-authors&gt;&lt;author&gt;Dingwall, R&lt;/author&gt;&lt;/tertiary-authors&gt;&lt;/contributors&gt;&lt;titles&gt;&lt;title&gt;Methodological appendix to The Ceremonial Order of the Clinic&lt;/title&gt;&lt;secondary-title&gt;Sociology and Medicine: selected essays by P.M.Strong.&lt;/secondary-title&gt;&lt;tertiary-title&gt;Ashgate Classics in Sociology&lt;/tertiary-title&gt;&lt;/titles&gt;&lt;dates&gt;&lt;year&gt;2006 [1979]&lt;/year&gt;&lt;/dates&gt;&lt;pub-location&gt;Wiltshire UK&lt;/pub-location&gt;&lt;publisher&gt;Ashgate Publishing Ltd&lt;/publisher&gt;&lt;orig-pub&gt;1979&lt;/orig-pub&gt;&lt;urls&gt;&lt;/urls&gt;&lt;/record&gt;&lt;/Cite&gt;&lt;/EndNote&gt;</w:instrText>
      </w:r>
      <w:r w:rsidR="00DD161C">
        <w:rPr>
          <w:rFonts w:ascii="Times New Roman" w:hAnsi="Times New Roman"/>
          <w:sz w:val="24"/>
          <w:szCs w:val="24"/>
        </w:rPr>
        <w:fldChar w:fldCharType="separate"/>
      </w:r>
      <w:r w:rsidR="00477AF5">
        <w:rPr>
          <w:rFonts w:ascii="Times New Roman" w:hAnsi="Times New Roman"/>
          <w:noProof/>
          <w:sz w:val="24"/>
          <w:szCs w:val="24"/>
        </w:rPr>
        <w:t>(</w:t>
      </w:r>
      <w:hyperlink w:anchor="_ENREF_30" w:tooltip="Strong, 2006 [1979] #576" w:history="1">
        <w:r w:rsidR="009B7D7D">
          <w:rPr>
            <w:rFonts w:ascii="Times New Roman" w:hAnsi="Times New Roman"/>
            <w:noProof/>
            <w:sz w:val="24"/>
            <w:szCs w:val="24"/>
          </w:rPr>
          <w:t>2006 [1979]</w:t>
        </w:r>
      </w:hyperlink>
      <w:r w:rsidR="00477AF5">
        <w:rPr>
          <w:rFonts w:ascii="Times New Roman" w:hAnsi="Times New Roman"/>
          <w:noProof/>
          <w:sz w:val="24"/>
          <w:szCs w:val="24"/>
        </w:rPr>
        <w:t>)</w:t>
      </w:r>
      <w:r w:rsidR="00DD161C">
        <w:rPr>
          <w:rFonts w:ascii="Times New Roman" w:hAnsi="Times New Roman"/>
          <w:sz w:val="24"/>
          <w:szCs w:val="24"/>
        </w:rPr>
        <w:fldChar w:fldCharType="end"/>
      </w:r>
      <w:r w:rsidR="008D6675">
        <w:rPr>
          <w:rFonts w:ascii="Times New Roman" w:hAnsi="Times New Roman"/>
          <w:sz w:val="24"/>
          <w:szCs w:val="24"/>
        </w:rPr>
        <w:t xml:space="preserve"> </w:t>
      </w:r>
      <w:r w:rsidR="008D6675" w:rsidRPr="00F82039">
        <w:rPr>
          <w:rFonts w:ascii="Times New Roman" w:hAnsi="Times New Roman"/>
          <w:sz w:val="24"/>
          <w:szCs w:val="24"/>
        </w:rPr>
        <w:t xml:space="preserve">gives an account of the relative merits of observation and interviews as sources of data about the </w:t>
      </w:r>
      <w:r w:rsidR="008D6675">
        <w:rPr>
          <w:rFonts w:ascii="Times New Roman" w:hAnsi="Times New Roman"/>
          <w:sz w:val="24"/>
          <w:szCs w:val="24"/>
        </w:rPr>
        <w:t>“</w:t>
      </w:r>
      <w:r w:rsidR="008D6675" w:rsidRPr="00F82039">
        <w:rPr>
          <w:rFonts w:ascii="Times New Roman" w:hAnsi="Times New Roman"/>
          <w:sz w:val="24"/>
          <w:szCs w:val="24"/>
        </w:rPr>
        <w:t>rules</w:t>
      </w:r>
      <w:r w:rsidR="008D6675">
        <w:rPr>
          <w:rFonts w:ascii="Times New Roman" w:hAnsi="Times New Roman"/>
          <w:sz w:val="24"/>
          <w:szCs w:val="24"/>
        </w:rPr>
        <w:t>”</w:t>
      </w:r>
      <w:r w:rsidR="008D6675" w:rsidRPr="00F82039">
        <w:rPr>
          <w:rFonts w:ascii="Times New Roman" w:hAnsi="Times New Roman"/>
          <w:sz w:val="24"/>
          <w:szCs w:val="24"/>
        </w:rPr>
        <w:t xml:space="preserve"> people follow in everyday interactions. He points out that such rules are hard to study using observation, because they are generally tacit, being made visible only occasionally, for example when th</w:t>
      </w:r>
      <w:r w:rsidR="001618C1">
        <w:rPr>
          <w:rFonts w:ascii="Times New Roman" w:hAnsi="Times New Roman"/>
          <w:sz w:val="24"/>
          <w:szCs w:val="24"/>
        </w:rPr>
        <w:t>ey get explained to an outsider</w:t>
      </w:r>
      <w:r w:rsidR="008D6675" w:rsidRPr="00F82039">
        <w:rPr>
          <w:rFonts w:ascii="Times New Roman" w:hAnsi="Times New Roman"/>
          <w:sz w:val="24"/>
          <w:szCs w:val="24"/>
        </w:rPr>
        <w:t xml:space="preserve"> or disagreed over. In interviews, on the other hand, rules may be spelt out upon request, but it is impossible to know to what extent they actually get followed. </w:t>
      </w:r>
      <w:r w:rsidR="008D6675">
        <w:rPr>
          <w:rFonts w:ascii="Times New Roman" w:hAnsi="Times New Roman"/>
          <w:sz w:val="24"/>
          <w:szCs w:val="24"/>
        </w:rPr>
        <w:t xml:space="preserve"> </w:t>
      </w:r>
      <w:r w:rsidR="00E76E37">
        <w:rPr>
          <w:rFonts w:ascii="Times New Roman" w:hAnsi="Times New Roman"/>
          <w:sz w:val="24"/>
          <w:szCs w:val="24"/>
        </w:rPr>
        <w:t>A</w:t>
      </w:r>
      <w:r w:rsidR="008D6675">
        <w:rPr>
          <w:rFonts w:ascii="Times New Roman" w:hAnsi="Times New Roman"/>
          <w:sz w:val="24"/>
          <w:szCs w:val="24"/>
        </w:rPr>
        <w:t xml:space="preserve"> joint</w:t>
      </w:r>
      <w:r w:rsidR="008D6675" w:rsidRPr="00F82039">
        <w:rPr>
          <w:rFonts w:ascii="Times New Roman" w:hAnsi="Times New Roman"/>
          <w:sz w:val="24"/>
          <w:szCs w:val="24"/>
        </w:rPr>
        <w:t xml:space="preserve"> interview</w:t>
      </w:r>
      <w:r w:rsidR="008D6675">
        <w:rPr>
          <w:rFonts w:ascii="Times New Roman" w:hAnsi="Times New Roman"/>
          <w:sz w:val="24"/>
          <w:szCs w:val="24"/>
        </w:rPr>
        <w:t xml:space="preserve"> offers opportunities to </w:t>
      </w:r>
      <w:r w:rsidR="008D6675" w:rsidRPr="00F82039">
        <w:rPr>
          <w:rFonts w:ascii="Times New Roman" w:hAnsi="Times New Roman"/>
          <w:sz w:val="24"/>
          <w:szCs w:val="24"/>
        </w:rPr>
        <w:t>observ</w:t>
      </w:r>
      <w:r w:rsidR="008D6675">
        <w:rPr>
          <w:rFonts w:ascii="Times New Roman" w:hAnsi="Times New Roman"/>
          <w:sz w:val="24"/>
          <w:szCs w:val="24"/>
        </w:rPr>
        <w:t>e</w:t>
      </w:r>
      <w:r w:rsidR="008D6675" w:rsidRPr="00F82039">
        <w:rPr>
          <w:rFonts w:ascii="Times New Roman" w:hAnsi="Times New Roman"/>
          <w:sz w:val="24"/>
          <w:szCs w:val="24"/>
        </w:rPr>
        <w:t xml:space="preserve"> interaction between the participants which may offer clues to the tacit rules being followed, while also allowing the interviewer to steer this interaction towards the focus she is interested in.</w:t>
      </w:r>
      <w:r w:rsidR="002D6118">
        <w:rPr>
          <w:rFonts w:ascii="Times New Roman" w:hAnsi="Times New Roman"/>
          <w:sz w:val="24"/>
          <w:szCs w:val="24"/>
        </w:rPr>
        <w:t xml:space="preserve"> Thus</w:t>
      </w:r>
      <w:r w:rsidR="00350299">
        <w:rPr>
          <w:rFonts w:ascii="Times New Roman" w:hAnsi="Times New Roman"/>
          <w:sz w:val="24"/>
          <w:szCs w:val="24"/>
        </w:rPr>
        <w:t>,</w:t>
      </w:r>
      <w:r w:rsidR="005D657C">
        <w:rPr>
          <w:rFonts w:ascii="Times New Roman" w:hAnsi="Times New Roman"/>
          <w:sz w:val="24"/>
          <w:szCs w:val="24"/>
        </w:rPr>
        <w:t xml:space="preserve"> as well as combining some advantages of both focus groups and individual interviews, as Morris </w:t>
      </w:r>
      <w:r w:rsidR="00DD161C">
        <w:rPr>
          <w:rFonts w:ascii="Times New Roman" w:hAnsi="Times New Roman"/>
          <w:sz w:val="24"/>
          <w:szCs w:val="24"/>
        </w:rPr>
        <w:fldChar w:fldCharType="begin"/>
      </w:r>
      <w:r w:rsidR="00DD161C">
        <w:rPr>
          <w:rFonts w:ascii="Times New Roman" w:hAnsi="Times New Roman"/>
          <w:sz w:val="24"/>
          <w:szCs w:val="24"/>
        </w:rPr>
        <w:instrText xml:space="preserve"> ADDIN EN.CITE &lt;EndNote&gt;&lt;Cite ExcludeAuth="1"&gt;&lt;Author&gt;Morris&lt;/Author&gt;&lt;Year&gt;2001&lt;/Year&gt;&lt;RecNum&gt;367&lt;/RecNum&gt;&lt;DisplayText&gt;(2001)&lt;/DisplayText&gt;&lt;record&gt;&lt;rec-number&gt;367&lt;/rec-number&gt;&lt;foreign-keys&gt;&lt;key app="EN" db-id="dxz2pdwa02aedaeetx2p0x272ve0xp0tzewa"&gt;367&lt;/key&gt;&lt;/foreign-keys&gt;&lt;ref-type name="Journal Article"&gt;17&lt;/ref-type&gt;&lt;contributors&gt;&lt;authors&gt;&lt;author&gt;Morris, Sara M.&lt;/author&gt;&lt;/authors&gt;&lt;/contributors&gt;&lt;titles&gt;&lt;title&gt;Joint and Individual Interviewing in the Context of Cancer&lt;/title&gt;&lt;secondary-title&gt;Qualitative Health Research&lt;/secondary-title&gt;&lt;/titles&gt;&lt;periodical&gt;&lt;full-title&gt;Qualitative Health Research&lt;/full-title&gt;&lt;/periodical&gt;&lt;pages&gt;553-567&lt;/pages&gt;&lt;volume&gt;11&lt;/volume&gt;&lt;number&gt;4&lt;/number&gt;&lt;dates&gt;&lt;year&gt;2001&lt;/year&gt;&lt;pub-dates&gt;&lt;date&gt;July 1, 2001&lt;/date&gt;&lt;/pub-dates&gt;&lt;/dates&gt;&lt;urls&gt;&lt;related-urls&gt;&lt;url&gt;http://qhr.sagepub.com/cgi/content/abstract/11/4/553&lt;/url&gt;&lt;/related-urls&gt;&lt;/urls&gt;&lt;electronic-resource-num&gt;10.1177/104973201129119208&lt;/electronic-resource-num&gt;&lt;/record&gt;&lt;/Cite&gt;&lt;/EndNote&gt;</w:instrText>
      </w:r>
      <w:r w:rsidR="00DD161C">
        <w:rPr>
          <w:rFonts w:ascii="Times New Roman" w:hAnsi="Times New Roman"/>
          <w:sz w:val="24"/>
          <w:szCs w:val="24"/>
        </w:rPr>
        <w:fldChar w:fldCharType="separate"/>
      </w:r>
      <w:r w:rsidR="00DD161C">
        <w:rPr>
          <w:rFonts w:ascii="Times New Roman" w:hAnsi="Times New Roman"/>
          <w:noProof/>
          <w:sz w:val="24"/>
          <w:szCs w:val="24"/>
        </w:rPr>
        <w:t>(</w:t>
      </w:r>
      <w:hyperlink w:anchor="_ENREF_19" w:tooltip="Morris, 2001 #367" w:history="1">
        <w:r w:rsidR="009B7D7D">
          <w:rPr>
            <w:rFonts w:ascii="Times New Roman" w:hAnsi="Times New Roman"/>
            <w:noProof/>
            <w:sz w:val="24"/>
            <w:szCs w:val="24"/>
          </w:rPr>
          <w:t>2001</w:t>
        </w:r>
      </w:hyperlink>
      <w:r w:rsidR="00DD161C">
        <w:rPr>
          <w:rFonts w:ascii="Times New Roman" w:hAnsi="Times New Roman"/>
          <w:noProof/>
          <w:sz w:val="24"/>
          <w:szCs w:val="24"/>
        </w:rPr>
        <w:t>)</w:t>
      </w:r>
      <w:r w:rsidR="00DD161C">
        <w:rPr>
          <w:rFonts w:ascii="Times New Roman" w:hAnsi="Times New Roman"/>
          <w:sz w:val="24"/>
          <w:szCs w:val="24"/>
        </w:rPr>
        <w:fldChar w:fldCharType="end"/>
      </w:r>
      <w:r w:rsidR="005D657C">
        <w:rPr>
          <w:rFonts w:ascii="Times New Roman" w:hAnsi="Times New Roman"/>
          <w:sz w:val="24"/>
          <w:szCs w:val="24"/>
        </w:rPr>
        <w:t xml:space="preserve"> suggests, </w:t>
      </w:r>
      <w:r w:rsidR="002D6118">
        <w:rPr>
          <w:rFonts w:ascii="Times New Roman" w:hAnsi="Times New Roman"/>
          <w:sz w:val="24"/>
          <w:szCs w:val="24"/>
        </w:rPr>
        <w:t xml:space="preserve">joint interviewing may </w:t>
      </w:r>
      <w:r w:rsidR="00E76E37">
        <w:rPr>
          <w:rFonts w:ascii="Times New Roman" w:hAnsi="Times New Roman"/>
          <w:sz w:val="24"/>
          <w:szCs w:val="24"/>
        </w:rPr>
        <w:t xml:space="preserve">also </w:t>
      </w:r>
      <w:r w:rsidR="002D6118">
        <w:rPr>
          <w:rFonts w:ascii="Times New Roman" w:hAnsi="Times New Roman"/>
          <w:sz w:val="24"/>
          <w:szCs w:val="24"/>
        </w:rPr>
        <w:t xml:space="preserve">be seen as a </w:t>
      </w:r>
      <w:r w:rsidR="005D657C">
        <w:rPr>
          <w:rFonts w:ascii="Times New Roman" w:hAnsi="Times New Roman"/>
          <w:sz w:val="24"/>
          <w:szCs w:val="24"/>
        </w:rPr>
        <w:t xml:space="preserve">useful </w:t>
      </w:r>
      <w:r w:rsidR="002D6118">
        <w:rPr>
          <w:rFonts w:ascii="Times New Roman" w:hAnsi="Times New Roman"/>
          <w:sz w:val="24"/>
          <w:szCs w:val="24"/>
        </w:rPr>
        <w:t xml:space="preserve">hybrid </w:t>
      </w:r>
      <w:r w:rsidR="002D6118" w:rsidRPr="00F82039">
        <w:rPr>
          <w:rFonts w:ascii="Times New Roman" w:hAnsi="Times New Roman"/>
          <w:sz w:val="24"/>
          <w:szCs w:val="24"/>
        </w:rPr>
        <w:t>bet</w:t>
      </w:r>
      <w:r w:rsidR="002D6118">
        <w:rPr>
          <w:rFonts w:ascii="Times New Roman" w:hAnsi="Times New Roman"/>
          <w:sz w:val="24"/>
          <w:szCs w:val="24"/>
        </w:rPr>
        <w:t>ween observing and interviewing</w:t>
      </w:r>
      <w:r w:rsidR="005D657C">
        <w:rPr>
          <w:rFonts w:ascii="Times New Roman" w:hAnsi="Times New Roman"/>
          <w:sz w:val="24"/>
          <w:szCs w:val="24"/>
        </w:rPr>
        <w:t>.</w:t>
      </w:r>
    </w:p>
    <w:p w14:paraId="39BA5F23" w14:textId="77777777" w:rsidR="005D657C" w:rsidRDefault="005D657C" w:rsidP="005D657C">
      <w:pPr>
        <w:spacing w:after="0" w:line="480" w:lineRule="auto"/>
        <w:rPr>
          <w:rFonts w:ascii="Arial" w:hAnsi="Arial" w:cs="Arial"/>
          <w:b/>
          <w:sz w:val="24"/>
          <w:szCs w:val="24"/>
        </w:rPr>
      </w:pPr>
      <w:r w:rsidRPr="00C26C20">
        <w:rPr>
          <w:rFonts w:ascii="Arial" w:hAnsi="Arial" w:cs="Arial"/>
          <w:b/>
          <w:sz w:val="24"/>
          <w:szCs w:val="24"/>
        </w:rPr>
        <w:t>Conclusion</w:t>
      </w:r>
    </w:p>
    <w:p w14:paraId="3DE09915" w14:textId="2EC4FB95" w:rsidR="00377C27" w:rsidRDefault="005D657C" w:rsidP="00377C27">
      <w:pPr>
        <w:spacing w:after="0" w:line="480" w:lineRule="auto"/>
        <w:rPr>
          <w:rFonts w:ascii="Times New Roman" w:hAnsi="Times New Roman"/>
          <w:sz w:val="24"/>
          <w:szCs w:val="24"/>
        </w:rPr>
      </w:pPr>
      <w:r w:rsidRPr="005D657C">
        <w:rPr>
          <w:rFonts w:ascii="Times New Roman" w:hAnsi="Times New Roman"/>
          <w:sz w:val="24"/>
          <w:szCs w:val="24"/>
        </w:rPr>
        <w:lastRenderedPageBreak/>
        <w:t xml:space="preserve">Joint interviews, using dyadic approaches to analysis, have been widely used in studies of </w:t>
      </w:r>
      <w:r>
        <w:rPr>
          <w:rFonts w:ascii="Times New Roman" w:hAnsi="Times New Roman"/>
          <w:sz w:val="24"/>
          <w:szCs w:val="24"/>
        </w:rPr>
        <w:t xml:space="preserve">couples living with </w:t>
      </w:r>
      <w:r w:rsidRPr="005D657C">
        <w:rPr>
          <w:rFonts w:ascii="Times New Roman" w:hAnsi="Times New Roman"/>
          <w:sz w:val="24"/>
          <w:szCs w:val="24"/>
        </w:rPr>
        <w:t xml:space="preserve">illness.  We </w:t>
      </w:r>
      <w:r>
        <w:rPr>
          <w:rFonts w:ascii="Times New Roman" w:hAnsi="Times New Roman"/>
          <w:sz w:val="24"/>
          <w:szCs w:val="24"/>
        </w:rPr>
        <w:t>show</w:t>
      </w:r>
      <w:r w:rsidRPr="005D657C">
        <w:rPr>
          <w:rFonts w:ascii="Times New Roman" w:hAnsi="Times New Roman"/>
          <w:sz w:val="24"/>
          <w:szCs w:val="24"/>
        </w:rPr>
        <w:t xml:space="preserve"> how they can also add value to studies of topics such as </w:t>
      </w:r>
      <w:r>
        <w:rPr>
          <w:rFonts w:ascii="Times New Roman" w:hAnsi="Times New Roman"/>
          <w:sz w:val="24"/>
          <w:szCs w:val="24"/>
        </w:rPr>
        <w:t>making health</w:t>
      </w:r>
      <w:r w:rsidRPr="005D657C">
        <w:rPr>
          <w:rFonts w:ascii="Times New Roman" w:hAnsi="Times New Roman"/>
          <w:sz w:val="24"/>
          <w:szCs w:val="24"/>
        </w:rPr>
        <w:t xml:space="preserve"> decision</w:t>
      </w:r>
      <w:r>
        <w:rPr>
          <w:rFonts w:ascii="Times New Roman" w:hAnsi="Times New Roman"/>
          <w:sz w:val="24"/>
          <w:szCs w:val="24"/>
        </w:rPr>
        <w:t>s.</w:t>
      </w:r>
      <w:r w:rsidR="00377C27" w:rsidRPr="00377C27">
        <w:rPr>
          <w:rFonts w:ascii="Times New Roman" w:hAnsi="Times New Roman"/>
          <w:sz w:val="24"/>
          <w:szCs w:val="24"/>
        </w:rPr>
        <w:t xml:space="preserve"> </w:t>
      </w:r>
      <w:r w:rsidR="00377C27">
        <w:rPr>
          <w:rFonts w:ascii="Times New Roman" w:hAnsi="Times New Roman"/>
          <w:sz w:val="24"/>
          <w:szCs w:val="24"/>
        </w:rPr>
        <w:t xml:space="preserve">Specifically, we suggest that shared storytelling, to which joint interviews offer access, helps explicate </w:t>
      </w:r>
      <w:r w:rsidR="00DD161C">
        <w:rPr>
          <w:rFonts w:ascii="Times New Roman" w:hAnsi="Times New Roman"/>
          <w:sz w:val="24"/>
          <w:szCs w:val="24"/>
        </w:rPr>
        <w:t xml:space="preserve">what is often tacit knowledge. </w:t>
      </w:r>
      <w:r w:rsidR="00377C27">
        <w:rPr>
          <w:rFonts w:ascii="Times New Roman" w:hAnsi="Times New Roman"/>
          <w:sz w:val="24"/>
          <w:szCs w:val="24"/>
        </w:rPr>
        <w:t xml:space="preserve">We also </w:t>
      </w:r>
      <w:r w:rsidR="001618C1">
        <w:rPr>
          <w:rFonts w:ascii="Times New Roman" w:hAnsi="Times New Roman"/>
          <w:sz w:val="24"/>
          <w:szCs w:val="24"/>
        </w:rPr>
        <w:t>suggest</w:t>
      </w:r>
      <w:r w:rsidR="00377C27">
        <w:rPr>
          <w:rFonts w:ascii="Times New Roman" w:hAnsi="Times New Roman"/>
          <w:sz w:val="24"/>
          <w:szCs w:val="24"/>
        </w:rPr>
        <w:t xml:space="preserve"> that, where the research question relates to everyday health practices</w:t>
      </w:r>
      <w:r w:rsidR="00377C27" w:rsidRPr="00377C27">
        <w:rPr>
          <w:rFonts w:ascii="Times New Roman" w:hAnsi="Times New Roman"/>
          <w:sz w:val="24"/>
          <w:szCs w:val="24"/>
        </w:rPr>
        <w:t xml:space="preserve"> </w:t>
      </w:r>
      <w:r w:rsidR="00377C27">
        <w:rPr>
          <w:rFonts w:ascii="Times New Roman" w:hAnsi="Times New Roman"/>
          <w:sz w:val="24"/>
          <w:szCs w:val="24"/>
        </w:rPr>
        <w:t xml:space="preserve">shared by the participants, joint interviews may mitigate some of the weakness of interview data for providing evidence about what people do. </w:t>
      </w:r>
      <w:r w:rsidR="008D6675">
        <w:rPr>
          <w:rFonts w:ascii="Times New Roman" w:hAnsi="Times New Roman"/>
          <w:sz w:val="24"/>
          <w:szCs w:val="24"/>
        </w:rPr>
        <w:t>The</w:t>
      </w:r>
      <w:r w:rsidR="001618C1">
        <w:rPr>
          <w:rFonts w:ascii="Times New Roman" w:hAnsi="Times New Roman"/>
          <w:sz w:val="24"/>
          <w:szCs w:val="24"/>
        </w:rPr>
        <w:t>se</w:t>
      </w:r>
      <w:r w:rsidR="008D6675">
        <w:rPr>
          <w:rFonts w:ascii="Times New Roman" w:hAnsi="Times New Roman"/>
          <w:sz w:val="24"/>
          <w:szCs w:val="24"/>
        </w:rPr>
        <w:t xml:space="preserve"> </w:t>
      </w:r>
      <w:r w:rsidR="001618C1">
        <w:rPr>
          <w:rFonts w:ascii="Times New Roman" w:hAnsi="Times New Roman"/>
          <w:sz w:val="24"/>
          <w:szCs w:val="24"/>
        </w:rPr>
        <w:t>advantages</w:t>
      </w:r>
      <w:r w:rsidR="008D6675">
        <w:rPr>
          <w:rFonts w:ascii="Times New Roman" w:hAnsi="Times New Roman"/>
          <w:sz w:val="24"/>
          <w:szCs w:val="24"/>
        </w:rPr>
        <w:t xml:space="preserve"> </w:t>
      </w:r>
      <w:r w:rsidR="001618C1">
        <w:rPr>
          <w:rFonts w:ascii="Times New Roman" w:hAnsi="Times New Roman"/>
          <w:sz w:val="24"/>
          <w:szCs w:val="24"/>
        </w:rPr>
        <w:t>of joint interviewing</w:t>
      </w:r>
      <w:r w:rsidR="008D6675">
        <w:rPr>
          <w:rFonts w:ascii="Times New Roman" w:hAnsi="Times New Roman"/>
          <w:sz w:val="24"/>
          <w:szCs w:val="24"/>
        </w:rPr>
        <w:t xml:space="preserve"> rely </w:t>
      </w:r>
      <w:r w:rsidR="008011D7">
        <w:rPr>
          <w:rFonts w:ascii="Times New Roman" w:hAnsi="Times New Roman"/>
          <w:sz w:val="24"/>
          <w:szCs w:val="24"/>
        </w:rPr>
        <w:t>upon three features</w:t>
      </w:r>
      <w:r w:rsidR="008D6675">
        <w:rPr>
          <w:rFonts w:ascii="Times New Roman" w:hAnsi="Times New Roman"/>
          <w:sz w:val="24"/>
          <w:szCs w:val="24"/>
        </w:rPr>
        <w:t xml:space="preserve">: </w:t>
      </w:r>
      <w:r w:rsidR="005C21F8">
        <w:rPr>
          <w:rFonts w:ascii="Times New Roman" w:hAnsi="Times New Roman"/>
          <w:sz w:val="24"/>
          <w:szCs w:val="24"/>
        </w:rPr>
        <w:t xml:space="preserve">the two </w:t>
      </w:r>
      <w:r w:rsidR="008011D7">
        <w:rPr>
          <w:rFonts w:ascii="Times New Roman" w:hAnsi="Times New Roman"/>
          <w:sz w:val="24"/>
          <w:szCs w:val="24"/>
        </w:rPr>
        <w:t>participants</w:t>
      </w:r>
      <w:r w:rsidR="005C21F8">
        <w:rPr>
          <w:rFonts w:ascii="Times New Roman" w:hAnsi="Times New Roman"/>
          <w:sz w:val="24"/>
          <w:szCs w:val="24"/>
        </w:rPr>
        <w:t xml:space="preserve"> </w:t>
      </w:r>
      <w:r w:rsidR="008011D7">
        <w:rPr>
          <w:rFonts w:ascii="Times New Roman" w:hAnsi="Times New Roman"/>
          <w:sz w:val="24"/>
          <w:szCs w:val="24"/>
        </w:rPr>
        <w:t xml:space="preserve">being interviewed together, </w:t>
      </w:r>
      <w:r w:rsidR="005C21F8">
        <w:rPr>
          <w:rFonts w:ascii="Times New Roman" w:hAnsi="Times New Roman"/>
          <w:sz w:val="24"/>
          <w:szCs w:val="24"/>
        </w:rPr>
        <w:t>a dyadic approach</w:t>
      </w:r>
      <w:r w:rsidR="008D6675">
        <w:rPr>
          <w:rFonts w:ascii="Times New Roman" w:hAnsi="Times New Roman"/>
          <w:sz w:val="24"/>
          <w:szCs w:val="24"/>
        </w:rPr>
        <w:t xml:space="preserve">, </w:t>
      </w:r>
      <w:r w:rsidR="00C734C3">
        <w:rPr>
          <w:rFonts w:ascii="Times New Roman" w:hAnsi="Times New Roman"/>
          <w:sz w:val="24"/>
          <w:szCs w:val="24"/>
        </w:rPr>
        <w:t>and some</w:t>
      </w:r>
      <w:r w:rsidR="005C21F8">
        <w:rPr>
          <w:rFonts w:ascii="Times New Roman" w:hAnsi="Times New Roman"/>
          <w:sz w:val="24"/>
          <w:szCs w:val="24"/>
        </w:rPr>
        <w:t xml:space="preserve"> prior relationship between interviewees</w:t>
      </w:r>
      <w:r w:rsidR="00416C75">
        <w:rPr>
          <w:rFonts w:ascii="Times New Roman" w:hAnsi="Times New Roman"/>
          <w:sz w:val="24"/>
          <w:szCs w:val="24"/>
        </w:rPr>
        <w:t>; these strengths are likely to depend upon the existence of a dyad which not only has a shared experience</w:t>
      </w:r>
      <w:r w:rsidR="00FB0B68">
        <w:rPr>
          <w:rFonts w:ascii="Times New Roman" w:hAnsi="Times New Roman"/>
          <w:sz w:val="24"/>
          <w:szCs w:val="24"/>
        </w:rPr>
        <w:t>,</w:t>
      </w:r>
      <w:r w:rsidR="00416C75">
        <w:rPr>
          <w:rFonts w:ascii="Times New Roman" w:hAnsi="Times New Roman"/>
          <w:sz w:val="24"/>
          <w:szCs w:val="24"/>
        </w:rPr>
        <w:t xml:space="preserve"> but </w:t>
      </w:r>
      <w:r w:rsidR="00E76E37">
        <w:rPr>
          <w:rFonts w:ascii="Times New Roman" w:hAnsi="Times New Roman"/>
          <w:sz w:val="24"/>
          <w:szCs w:val="24"/>
        </w:rPr>
        <w:t xml:space="preserve">which </w:t>
      </w:r>
      <w:r w:rsidR="00FB0B68">
        <w:rPr>
          <w:rFonts w:ascii="Times New Roman" w:hAnsi="Times New Roman"/>
          <w:sz w:val="24"/>
          <w:szCs w:val="24"/>
        </w:rPr>
        <w:t xml:space="preserve">also </w:t>
      </w:r>
      <w:r w:rsidR="00416C75">
        <w:rPr>
          <w:rFonts w:ascii="Times New Roman" w:hAnsi="Times New Roman"/>
          <w:sz w:val="24"/>
          <w:szCs w:val="24"/>
        </w:rPr>
        <w:t xml:space="preserve">has some pre-existing identity as a dyad in relation to the research question. </w:t>
      </w:r>
      <w:r w:rsidR="00377C27">
        <w:rPr>
          <w:rFonts w:ascii="Times New Roman" w:hAnsi="Times New Roman"/>
          <w:sz w:val="24"/>
          <w:szCs w:val="24"/>
        </w:rPr>
        <w:t>To facilitate further exploration of this area, it would be helpful if authors explicitly specified these features of their method.</w:t>
      </w:r>
    </w:p>
    <w:p w14:paraId="6C5D8C86" w14:textId="33BA1ED6" w:rsidR="005C21F8" w:rsidRDefault="008D6675" w:rsidP="00E76E37">
      <w:pPr>
        <w:spacing w:after="0" w:line="480" w:lineRule="auto"/>
        <w:ind w:firstLine="720"/>
        <w:rPr>
          <w:rFonts w:ascii="Times New Roman" w:hAnsi="Times New Roman"/>
          <w:sz w:val="24"/>
          <w:szCs w:val="24"/>
        </w:rPr>
      </w:pPr>
      <w:r>
        <w:rPr>
          <w:rFonts w:ascii="Times New Roman" w:hAnsi="Times New Roman"/>
          <w:sz w:val="24"/>
          <w:szCs w:val="24"/>
        </w:rPr>
        <w:t xml:space="preserve">In our example, the participants were all married couples, </w:t>
      </w:r>
      <w:r w:rsidR="00236151">
        <w:rPr>
          <w:rFonts w:ascii="Times New Roman" w:hAnsi="Times New Roman"/>
          <w:sz w:val="24"/>
          <w:szCs w:val="24"/>
        </w:rPr>
        <w:t>in</w:t>
      </w:r>
      <w:r w:rsidR="0064747C">
        <w:rPr>
          <w:rFonts w:ascii="Times New Roman" w:hAnsi="Times New Roman"/>
          <w:sz w:val="24"/>
          <w:szCs w:val="24"/>
        </w:rPr>
        <w:t xml:space="preserve">vited to take part in a study on the decision to </w:t>
      </w:r>
      <w:r w:rsidR="00236151">
        <w:rPr>
          <w:rFonts w:ascii="Times New Roman" w:hAnsi="Times New Roman"/>
          <w:sz w:val="24"/>
          <w:szCs w:val="24"/>
        </w:rPr>
        <w:t xml:space="preserve">take statins, </w:t>
      </w:r>
      <w:r>
        <w:rPr>
          <w:rFonts w:ascii="Times New Roman" w:hAnsi="Times New Roman"/>
          <w:sz w:val="24"/>
          <w:szCs w:val="24"/>
        </w:rPr>
        <w:t xml:space="preserve">and it remains to be demonstrated how far these advantages relate to other </w:t>
      </w:r>
      <w:r w:rsidR="00236151">
        <w:rPr>
          <w:rFonts w:ascii="Times New Roman" w:hAnsi="Times New Roman"/>
          <w:sz w:val="24"/>
          <w:szCs w:val="24"/>
        </w:rPr>
        <w:t xml:space="preserve">relationships or </w:t>
      </w:r>
      <w:r w:rsidR="0064747C">
        <w:rPr>
          <w:rFonts w:ascii="Times New Roman" w:hAnsi="Times New Roman"/>
          <w:sz w:val="24"/>
          <w:szCs w:val="24"/>
        </w:rPr>
        <w:t>research questions</w:t>
      </w:r>
      <w:r w:rsidR="00236151">
        <w:rPr>
          <w:rFonts w:ascii="Times New Roman" w:hAnsi="Times New Roman"/>
          <w:sz w:val="24"/>
          <w:szCs w:val="24"/>
        </w:rPr>
        <w:t>.</w:t>
      </w:r>
      <w:r w:rsidR="00E76E37">
        <w:rPr>
          <w:rFonts w:ascii="Times New Roman" w:hAnsi="Times New Roman"/>
          <w:sz w:val="24"/>
          <w:szCs w:val="24"/>
        </w:rPr>
        <w:t xml:space="preserve"> </w:t>
      </w:r>
      <w:r w:rsidR="00FB0B68">
        <w:rPr>
          <w:rFonts w:ascii="Times New Roman" w:hAnsi="Times New Roman"/>
          <w:sz w:val="24"/>
          <w:szCs w:val="24"/>
        </w:rPr>
        <w:t>W</w:t>
      </w:r>
      <w:r w:rsidR="00E76E37">
        <w:rPr>
          <w:rFonts w:ascii="Times New Roman" w:hAnsi="Times New Roman"/>
          <w:sz w:val="24"/>
          <w:szCs w:val="24"/>
        </w:rPr>
        <w:t>e suggest</w:t>
      </w:r>
      <w:r w:rsidR="00236151">
        <w:rPr>
          <w:rFonts w:ascii="Times New Roman" w:hAnsi="Times New Roman"/>
          <w:sz w:val="24"/>
          <w:szCs w:val="24"/>
        </w:rPr>
        <w:t xml:space="preserve"> that when the research question relates to some phenomenon that is empirically a shared one</w:t>
      </w:r>
      <w:r w:rsidR="00D365B4">
        <w:rPr>
          <w:rFonts w:ascii="Times New Roman" w:hAnsi="Times New Roman"/>
          <w:sz w:val="24"/>
          <w:szCs w:val="24"/>
        </w:rPr>
        <w:t xml:space="preserve">, </w:t>
      </w:r>
      <w:r w:rsidR="00236151">
        <w:rPr>
          <w:rFonts w:ascii="Times New Roman" w:hAnsi="Times New Roman"/>
          <w:sz w:val="24"/>
          <w:szCs w:val="24"/>
        </w:rPr>
        <w:t>such as decision</w:t>
      </w:r>
      <w:r w:rsidR="00416C75">
        <w:rPr>
          <w:rFonts w:ascii="Times New Roman" w:hAnsi="Times New Roman"/>
          <w:sz w:val="24"/>
          <w:szCs w:val="24"/>
        </w:rPr>
        <w:t>-</w:t>
      </w:r>
      <w:r w:rsidR="00236151">
        <w:rPr>
          <w:rFonts w:ascii="Times New Roman" w:hAnsi="Times New Roman"/>
          <w:sz w:val="24"/>
          <w:szCs w:val="24"/>
        </w:rPr>
        <w:t>making within households, joint interview</w:t>
      </w:r>
      <w:r w:rsidR="001618C1">
        <w:rPr>
          <w:rFonts w:ascii="Times New Roman" w:hAnsi="Times New Roman"/>
          <w:sz w:val="24"/>
          <w:szCs w:val="24"/>
        </w:rPr>
        <w:t>ing</w:t>
      </w:r>
      <w:r w:rsidR="00236151">
        <w:rPr>
          <w:rFonts w:ascii="Times New Roman" w:hAnsi="Times New Roman"/>
          <w:sz w:val="24"/>
          <w:szCs w:val="24"/>
        </w:rPr>
        <w:t xml:space="preserve"> </w:t>
      </w:r>
      <w:r w:rsidR="00071428">
        <w:rPr>
          <w:rFonts w:ascii="Times New Roman" w:hAnsi="Times New Roman"/>
          <w:sz w:val="24"/>
          <w:szCs w:val="24"/>
        </w:rPr>
        <w:t>may</w:t>
      </w:r>
      <w:r w:rsidR="00236151">
        <w:rPr>
          <w:rFonts w:ascii="Times New Roman" w:hAnsi="Times New Roman"/>
          <w:sz w:val="24"/>
          <w:szCs w:val="24"/>
        </w:rPr>
        <w:t xml:space="preserve"> be particularly appropriate</w:t>
      </w:r>
      <w:r w:rsidR="00416C75">
        <w:rPr>
          <w:rFonts w:ascii="Times New Roman" w:hAnsi="Times New Roman"/>
          <w:sz w:val="24"/>
          <w:szCs w:val="24"/>
        </w:rPr>
        <w:t>.</w:t>
      </w:r>
      <w:r w:rsidR="00236151">
        <w:rPr>
          <w:rFonts w:ascii="Times New Roman" w:hAnsi="Times New Roman"/>
          <w:sz w:val="24"/>
          <w:szCs w:val="24"/>
        </w:rPr>
        <w:t xml:space="preserve"> </w:t>
      </w:r>
    </w:p>
    <w:p w14:paraId="3563DB64" w14:textId="77777777" w:rsidR="0016236B" w:rsidRPr="00477AF5" w:rsidRDefault="0016236B" w:rsidP="0016236B">
      <w:pPr>
        <w:pStyle w:val="EndNoteBibliography"/>
        <w:spacing w:after="0" w:line="480" w:lineRule="auto"/>
        <w:ind w:left="720" w:hanging="720"/>
        <w:rPr>
          <w:rFonts w:ascii="Times New Roman" w:hAnsi="Times New Roman" w:cs="Times New Roman"/>
          <w:b/>
          <w:sz w:val="24"/>
          <w:szCs w:val="24"/>
        </w:rPr>
      </w:pPr>
      <w:r w:rsidRPr="00477AF5">
        <w:rPr>
          <w:rFonts w:ascii="Times New Roman" w:hAnsi="Times New Roman" w:cs="Times New Roman"/>
          <w:b/>
          <w:sz w:val="24"/>
          <w:szCs w:val="24"/>
        </w:rPr>
        <w:t>Authors’ note</w:t>
      </w:r>
    </w:p>
    <w:p w14:paraId="52E451C3" w14:textId="1F8F20FF" w:rsidR="0016236B" w:rsidRPr="007378D1" w:rsidRDefault="0016236B" w:rsidP="0016236B">
      <w:pPr>
        <w:pStyle w:val="EndNoteBibliography"/>
        <w:spacing w:after="0" w:line="480" w:lineRule="auto"/>
        <w:ind w:left="720" w:hanging="720"/>
        <w:rPr>
          <w:rFonts w:ascii="Times New Roman" w:hAnsi="Times New Roman" w:cs="Times New Roman"/>
          <w:sz w:val="24"/>
          <w:szCs w:val="24"/>
        </w:rPr>
      </w:pPr>
      <w:r w:rsidRPr="00477AF5">
        <w:rPr>
          <w:rFonts w:ascii="Times New Roman" w:hAnsi="Times New Roman" w:cs="Times New Roman"/>
          <w:sz w:val="24"/>
          <w:szCs w:val="24"/>
        </w:rPr>
        <w:t>Portions of this article were presented at a meeting of the</w:t>
      </w:r>
      <w:r>
        <w:rPr>
          <w:rFonts w:ascii="Times New Roman" w:hAnsi="Times New Roman" w:cs="Times New Roman"/>
          <w:sz w:val="24"/>
          <w:szCs w:val="24"/>
        </w:rPr>
        <w:t xml:space="preserve"> Medical Sociology Group of the </w:t>
      </w:r>
    </w:p>
    <w:p w14:paraId="608B06D5" w14:textId="77777777" w:rsidR="0016236B" w:rsidRDefault="0016236B" w:rsidP="0016236B">
      <w:pPr>
        <w:spacing w:after="0" w:line="480" w:lineRule="auto"/>
        <w:rPr>
          <w:rFonts w:ascii="Times New Roman" w:hAnsi="Times New Roman"/>
          <w:sz w:val="24"/>
          <w:szCs w:val="24"/>
        </w:rPr>
      </w:pPr>
      <w:r w:rsidRPr="00477AF5">
        <w:rPr>
          <w:rFonts w:ascii="Times New Roman" w:hAnsi="Times New Roman"/>
          <w:sz w:val="24"/>
          <w:szCs w:val="24"/>
        </w:rPr>
        <w:t>British Sociological Association in September 2014.</w:t>
      </w:r>
    </w:p>
    <w:p w14:paraId="1BC650B3" w14:textId="77777777" w:rsidR="00657B3B" w:rsidRDefault="00657B3B" w:rsidP="00657B3B">
      <w:pPr>
        <w:spacing w:after="0" w:line="480" w:lineRule="auto"/>
        <w:rPr>
          <w:rFonts w:ascii="Times New Roman" w:hAnsi="Times New Roman"/>
          <w:sz w:val="24"/>
          <w:szCs w:val="24"/>
        </w:rPr>
      </w:pPr>
      <w:r w:rsidRPr="00657B3B">
        <w:rPr>
          <w:rFonts w:ascii="Times New Roman" w:hAnsi="Times New Roman"/>
          <w:b/>
          <w:sz w:val="24"/>
          <w:szCs w:val="24"/>
        </w:rPr>
        <w:t>Acknowledgements</w:t>
      </w:r>
      <w:r w:rsidRPr="00657B3B">
        <w:rPr>
          <w:rFonts w:ascii="Times New Roman" w:hAnsi="Times New Roman"/>
          <w:sz w:val="24"/>
          <w:szCs w:val="24"/>
        </w:rPr>
        <w:t xml:space="preserve"> </w:t>
      </w:r>
    </w:p>
    <w:p w14:paraId="5D42AA64" w14:textId="66166DAE" w:rsidR="00657B3B" w:rsidRPr="00657B3B" w:rsidRDefault="00657B3B" w:rsidP="00657B3B">
      <w:pPr>
        <w:spacing w:after="0" w:line="480" w:lineRule="auto"/>
        <w:rPr>
          <w:rFonts w:ascii="Times New Roman" w:hAnsi="Times New Roman"/>
          <w:sz w:val="24"/>
          <w:szCs w:val="24"/>
        </w:rPr>
      </w:pPr>
      <w:r w:rsidRPr="00657B3B">
        <w:rPr>
          <w:rFonts w:ascii="Times New Roman" w:hAnsi="Times New Roman"/>
          <w:sz w:val="24"/>
          <w:szCs w:val="24"/>
        </w:rPr>
        <w:t>We should like to thank the reviewers for the</w:t>
      </w:r>
      <w:r w:rsidR="000116D4">
        <w:rPr>
          <w:rFonts w:ascii="Times New Roman" w:hAnsi="Times New Roman"/>
          <w:sz w:val="24"/>
          <w:szCs w:val="24"/>
        </w:rPr>
        <w:t>ir very constructive criticisms, and</w:t>
      </w:r>
    </w:p>
    <w:p w14:paraId="2D0ACDED" w14:textId="04E35D21" w:rsidR="00657B3B" w:rsidRDefault="00657B3B" w:rsidP="00657B3B">
      <w:pPr>
        <w:spacing w:after="0" w:line="480" w:lineRule="auto"/>
        <w:rPr>
          <w:rFonts w:ascii="Times New Roman" w:hAnsi="Times New Roman"/>
          <w:sz w:val="24"/>
          <w:szCs w:val="24"/>
        </w:rPr>
      </w:pPr>
      <w:r w:rsidRPr="00657B3B">
        <w:rPr>
          <w:rFonts w:ascii="Times New Roman" w:hAnsi="Times New Roman"/>
          <w:sz w:val="24"/>
          <w:szCs w:val="24"/>
        </w:rPr>
        <w:t xml:space="preserve">the interviewees for allowing </w:t>
      </w:r>
      <w:r>
        <w:rPr>
          <w:rFonts w:ascii="Times New Roman" w:hAnsi="Times New Roman"/>
          <w:sz w:val="24"/>
          <w:szCs w:val="24"/>
        </w:rPr>
        <w:t>Louisa Polak</w:t>
      </w:r>
      <w:r w:rsidRPr="00657B3B">
        <w:rPr>
          <w:rFonts w:ascii="Times New Roman" w:hAnsi="Times New Roman"/>
          <w:sz w:val="24"/>
          <w:szCs w:val="24"/>
        </w:rPr>
        <w:t xml:space="preserve"> to come to their homes and talking to her in so much detail.</w:t>
      </w:r>
    </w:p>
    <w:p w14:paraId="4DED8DE2" w14:textId="5091F10B" w:rsidR="0016236B" w:rsidRPr="0016236B" w:rsidRDefault="0016236B" w:rsidP="0016236B">
      <w:pPr>
        <w:spacing w:after="0" w:line="480" w:lineRule="auto"/>
        <w:rPr>
          <w:rFonts w:ascii="Times New Roman" w:hAnsi="Times New Roman"/>
          <w:b/>
          <w:sz w:val="24"/>
          <w:szCs w:val="24"/>
          <w:lang w:eastAsia="en-GB"/>
        </w:rPr>
      </w:pPr>
      <w:r w:rsidRPr="0016236B">
        <w:rPr>
          <w:rFonts w:ascii="Times New Roman" w:hAnsi="Times New Roman"/>
          <w:b/>
          <w:sz w:val="24"/>
          <w:szCs w:val="24"/>
          <w:lang w:eastAsia="en-GB"/>
        </w:rPr>
        <w:t xml:space="preserve">Declaration of conflicting interests </w:t>
      </w:r>
    </w:p>
    <w:p w14:paraId="2D68FC42" w14:textId="77777777" w:rsidR="0016236B" w:rsidRPr="0016236B" w:rsidRDefault="0016236B" w:rsidP="0016236B">
      <w:pPr>
        <w:spacing w:after="0" w:line="480" w:lineRule="auto"/>
        <w:rPr>
          <w:rFonts w:ascii="Times New Roman" w:hAnsi="Times New Roman"/>
          <w:sz w:val="24"/>
          <w:szCs w:val="24"/>
          <w:lang w:eastAsia="en-GB"/>
        </w:rPr>
      </w:pPr>
      <w:r w:rsidRPr="0016236B">
        <w:rPr>
          <w:rFonts w:ascii="Times New Roman" w:hAnsi="Times New Roman"/>
          <w:sz w:val="24"/>
          <w:szCs w:val="24"/>
          <w:lang w:eastAsia="en-GB"/>
        </w:rPr>
        <w:lastRenderedPageBreak/>
        <w:t>The authors declared no potential conflicts of interest with respect to the research, authorship, and/or publication of this article.</w:t>
      </w:r>
    </w:p>
    <w:p w14:paraId="2FA22BB2" w14:textId="77777777" w:rsidR="0016236B" w:rsidRPr="0016236B" w:rsidRDefault="0016236B" w:rsidP="0016236B">
      <w:pPr>
        <w:spacing w:after="0" w:line="480" w:lineRule="auto"/>
        <w:rPr>
          <w:rFonts w:ascii="Times New Roman" w:hAnsi="Times New Roman"/>
          <w:b/>
          <w:sz w:val="24"/>
          <w:szCs w:val="24"/>
          <w:lang w:eastAsia="en-GB"/>
        </w:rPr>
      </w:pPr>
      <w:r w:rsidRPr="0016236B">
        <w:rPr>
          <w:rFonts w:ascii="Times New Roman" w:hAnsi="Times New Roman"/>
          <w:b/>
          <w:sz w:val="24"/>
          <w:szCs w:val="24"/>
          <w:lang w:eastAsia="en-GB"/>
        </w:rPr>
        <w:t>Funding</w:t>
      </w:r>
    </w:p>
    <w:p w14:paraId="7B731C95" w14:textId="77777777" w:rsidR="0016236B" w:rsidRPr="0016236B" w:rsidRDefault="0016236B" w:rsidP="0016236B">
      <w:pPr>
        <w:spacing w:after="0" w:line="480" w:lineRule="auto"/>
        <w:rPr>
          <w:rFonts w:ascii="Times New Roman" w:hAnsi="Times New Roman"/>
          <w:sz w:val="24"/>
          <w:szCs w:val="24"/>
          <w:lang w:eastAsia="en-GB"/>
        </w:rPr>
      </w:pPr>
      <w:r w:rsidRPr="0016236B">
        <w:rPr>
          <w:rFonts w:ascii="Times New Roman" w:hAnsi="Times New Roman"/>
          <w:sz w:val="24"/>
          <w:szCs w:val="24"/>
          <w:lang w:eastAsia="en-GB"/>
        </w:rPr>
        <w:t>The authors received no financial support for the research, authorship, and/or publication of this article.</w:t>
      </w:r>
    </w:p>
    <w:p w14:paraId="69CADD03" w14:textId="77777777" w:rsidR="0016236B" w:rsidRDefault="0016236B">
      <w:pPr>
        <w:spacing w:after="160" w:line="259" w:lineRule="auto"/>
        <w:rPr>
          <w:rFonts w:ascii="Arial" w:hAnsi="Arial" w:cs="Arial"/>
          <w:b/>
          <w:noProof/>
          <w:sz w:val="24"/>
          <w:szCs w:val="24"/>
          <w:lang w:val="en-US"/>
        </w:rPr>
      </w:pPr>
      <w:r>
        <w:rPr>
          <w:rFonts w:ascii="Arial" w:hAnsi="Arial" w:cs="Arial"/>
          <w:b/>
          <w:sz w:val="24"/>
          <w:szCs w:val="24"/>
        </w:rPr>
        <w:br w:type="page"/>
      </w:r>
    </w:p>
    <w:p w14:paraId="0CE38F31" w14:textId="09D920C5" w:rsidR="00D867D1" w:rsidRPr="00762FF9" w:rsidRDefault="00D867D1" w:rsidP="00A20D62">
      <w:pPr>
        <w:pStyle w:val="EndNoteBibliography"/>
        <w:spacing w:after="0" w:line="480" w:lineRule="auto"/>
        <w:ind w:left="720" w:hanging="720"/>
        <w:rPr>
          <w:rFonts w:ascii="Times New Roman" w:hAnsi="Times New Roman" w:cs="Times New Roman"/>
          <w:b/>
          <w:sz w:val="24"/>
          <w:szCs w:val="24"/>
        </w:rPr>
      </w:pPr>
      <w:r w:rsidRPr="00762FF9">
        <w:rPr>
          <w:rFonts w:ascii="Times New Roman" w:hAnsi="Times New Roman" w:cs="Times New Roman"/>
          <w:b/>
          <w:sz w:val="24"/>
          <w:szCs w:val="24"/>
        </w:rPr>
        <w:lastRenderedPageBreak/>
        <w:t>References</w:t>
      </w:r>
    </w:p>
    <w:p w14:paraId="5C67B260" w14:textId="77777777" w:rsidR="009B7D7D" w:rsidRPr="00762FF9" w:rsidRDefault="008C6766" w:rsidP="0011192A">
      <w:pPr>
        <w:spacing w:after="0" w:line="480" w:lineRule="auto"/>
        <w:ind w:left="720" w:hanging="720"/>
        <w:rPr>
          <w:rFonts w:ascii="Times New Roman" w:hAnsi="Times New Roman"/>
          <w:noProof/>
          <w:sz w:val="24"/>
          <w:szCs w:val="24"/>
        </w:rPr>
      </w:pPr>
      <w:r w:rsidRPr="00762FF9">
        <w:rPr>
          <w:rFonts w:ascii="Times New Roman" w:hAnsi="Times New Roman"/>
          <w:sz w:val="24"/>
          <w:szCs w:val="24"/>
        </w:rPr>
        <w:fldChar w:fldCharType="begin"/>
      </w:r>
      <w:r w:rsidRPr="00762FF9">
        <w:rPr>
          <w:rFonts w:ascii="Times New Roman" w:hAnsi="Times New Roman"/>
          <w:sz w:val="24"/>
          <w:szCs w:val="24"/>
        </w:rPr>
        <w:instrText xml:space="preserve"> ADDIN EN.REFLIST </w:instrText>
      </w:r>
      <w:r w:rsidRPr="00762FF9">
        <w:rPr>
          <w:rFonts w:ascii="Times New Roman" w:hAnsi="Times New Roman"/>
          <w:sz w:val="24"/>
          <w:szCs w:val="24"/>
        </w:rPr>
        <w:fldChar w:fldCharType="separate"/>
      </w:r>
      <w:bookmarkStart w:id="1" w:name="_ENREF_1"/>
      <w:r w:rsidR="009B7D7D" w:rsidRPr="00762FF9">
        <w:rPr>
          <w:rFonts w:ascii="Times New Roman" w:hAnsi="Times New Roman"/>
          <w:noProof/>
          <w:sz w:val="24"/>
          <w:szCs w:val="24"/>
        </w:rPr>
        <w:t xml:space="preserve">Allan, G. (1980). A Note on Interviewing Spouses Together. </w:t>
      </w:r>
      <w:r w:rsidR="009B7D7D" w:rsidRPr="00762FF9">
        <w:rPr>
          <w:rFonts w:ascii="Times New Roman" w:hAnsi="Times New Roman"/>
          <w:i/>
          <w:noProof/>
          <w:sz w:val="24"/>
          <w:szCs w:val="24"/>
        </w:rPr>
        <w:t>Journal of Marriage and Family, 42</w:t>
      </w:r>
      <w:r w:rsidR="009B7D7D" w:rsidRPr="00762FF9">
        <w:rPr>
          <w:rFonts w:ascii="Times New Roman" w:hAnsi="Times New Roman"/>
          <w:noProof/>
          <w:sz w:val="24"/>
          <w:szCs w:val="24"/>
        </w:rPr>
        <w:t>(1), 205-210. doi: 10.2307/351948</w:t>
      </w:r>
      <w:bookmarkEnd w:id="1"/>
    </w:p>
    <w:p w14:paraId="6EED7C09" w14:textId="3E1095CE" w:rsidR="009B7D7D" w:rsidRPr="00762FF9" w:rsidRDefault="009B7D7D" w:rsidP="0011192A">
      <w:pPr>
        <w:spacing w:after="0" w:line="480" w:lineRule="auto"/>
        <w:ind w:left="720" w:hanging="720"/>
        <w:rPr>
          <w:rFonts w:ascii="Times New Roman" w:hAnsi="Times New Roman"/>
          <w:noProof/>
          <w:sz w:val="24"/>
          <w:szCs w:val="24"/>
        </w:rPr>
      </w:pPr>
      <w:bookmarkStart w:id="2" w:name="_ENREF_2"/>
      <w:r w:rsidRPr="00762FF9">
        <w:rPr>
          <w:rFonts w:ascii="Times New Roman" w:hAnsi="Times New Roman"/>
          <w:noProof/>
          <w:sz w:val="24"/>
          <w:szCs w:val="24"/>
        </w:rPr>
        <w:t xml:space="preserve">Arksey, H. (1996). Collecting data through joint interviews  (Publication no. </w:t>
      </w:r>
      <w:hyperlink r:id="rId8" w:history="1">
        <w:r w:rsidRPr="00762FF9">
          <w:rPr>
            <w:rStyle w:val="Hyperlink"/>
            <w:rFonts w:ascii="Times New Roman" w:hAnsi="Times New Roman"/>
            <w:noProof/>
            <w:sz w:val="24"/>
            <w:szCs w:val="24"/>
          </w:rPr>
          <w:t>http://sru.soc.surrey.ac.uk/SRU15.html)</w:t>
        </w:r>
      </w:hyperlink>
      <w:r w:rsidRPr="00762FF9">
        <w:rPr>
          <w:rFonts w:ascii="Times New Roman" w:hAnsi="Times New Roman"/>
          <w:noProof/>
          <w:sz w:val="24"/>
          <w:szCs w:val="24"/>
        </w:rPr>
        <w:t>. (15). Retrieved 16.11.2013</w:t>
      </w:r>
      <w:bookmarkEnd w:id="2"/>
    </w:p>
    <w:p w14:paraId="7DBC50AC" w14:textId="77777777" w:rsidR="009B7D7D" w:rsidRPr="00762FF9" w:rsidRDefault="009B7D7D" w:rsidP="0011192A">
      <w:pPr>
        <w:spacing w:after="0" w:line="480" w:lineRule="auto"/>
        <w:ind w:left="720" w:hanging="720"/>
        <w:rPr>
          <w:rFonts w:ascii="Times New Roman" w:hAnsi="Times New Roman"/>
          <w:noProof/>
          <w:sz w:val="24"/>
          <w:szCs w:val="24"/>
        </w:rPr>
      </w:pPr>
      <w:bookmarkStart w:id="3" w:name="_ENREF_3"/>
      <w:r w:rsidRPr="00762FF9">
        <w:rPr>
          <w:rFonts w:ascii="Times New Roman" w:hAnsi="Times New Roman"/>
          <w:noProof/>
          <w:sz w:val="24"/>
          <w:szCs w:val="24"/>
        </w:rPr>
        <w:t xml:space="preserve">Bjornholt, M., &amp; Farstad, G. R. (2012). ‘Am I rambling?’: on the advantages of interviewing couples together. </w:t>
      </w:r>
      <w:r w:rsidRPr="00762FF9">
        <w:rPr>
          <w:rFonts w:ascii="Times New Roman" w:hAnsi="Times New Roman"/>
          <w:i/>
          <w:noProof/>
          <w:sz w:val="24"/>
          <w:szCs w:val="24"/>
        </w:rPr>
        <w:t>Qualitative Research</w:t>
      </w:r>
      <w:r w:rsidRPr="00762FF9">
        <w:rPr>
          <w:rFonts w:ascii="Times New Roman" w:hAnsi="Times New Roman"/>
          <w:noProof/>
          <w:sz w:val="24"/>
          <w:szCs w:val="24"/>
        </w:rPr>
        <w:t>. doi: 10.1177/1468794112459671</w:t>
      </w:r>
      <w:bookmarkEnd w:id="3"/>
    </w:p>
    <w:p w14:paraId="57451C3A" w14:textId="77777777" w:rsidR="009B7D7D" w:rsidRPr="00762FF9" w:rsidRDefault="009B7D7D" w:rsidP="0011192A">
      <w:pPr>
        <w:spacing w:after="0" w:line="480" w:lineRule="auto"/>
        <w:ind w:left="720" w:hanging="720"/>
        <w:rPr>
          <w:rFonts w:ascii="Times New Roman" w:hAnsi="Times New Roman"/>
          <w:noProof/>
          <w:sz w:val="24"/>
          <w:szCs w:val="24"/>
        </w:rPr>
      </w:pPr>
      <w:bookmarkStart w:id="4" w:name="_ENREF_4"/>
      <w:r w:rsidRPr="00762FF9">
        <w:rPr>
          <w:rFonts w:ascii="Times New Roman" w:hAnsi="Times New Roman"/>
          <w:noProof/>
          <w:sz w:val="24"/>
          <w:szCs w:val="24"/>
        </w:rPr>
        <w:t xml:space="preserve">Caldwell, K. (2013). Dyadic interviewing: a technique valuing interdependence in interviews with individuals with intellectual disabilities. </w:t>
      </w:r>
      <w:r w:rsidRPr="00762FF9">
        <w:rPr>
          <w:rFonts w:ascii="Times New Roman" w:hAnsi="Times New Roman"/>
          <w:i/>
          <w:noProof/>
          <w:sz w:val="24"/>
          <w:szCs w:val="24"/>
        </w:rPr>
        <w:t>Qualitative Research</w:t>
      </w:r>
      <w:r w:rsidRPr="00762FF9">
        <w:rPr>
          <w:rFonts w:ascii="Times New Roman" w:hAnsi="Times New Roman"/>
          <w:noProof/>
          <w:sz w:val="24"/>
          <w:szCs w:val="24"/>
        </w:rPr>
        <w:t>. doi: 10.1177/1468794113490718</w:t>
      </w:r>
      <w:bookmarkEnd w:id="4"/>
    </w:p>
    <w:p w14:paraId="2777EDA2" w14:textId="079B6662" w:rsidR="009B7D7D" w:rsidRPr="00762FF9" w:rsidRDefault="009B7D7D" w:rsidP="0011192A">
      <w:pPr>
        <w:spacing w:after="0" w:line="480" w:lineRule="auto"/>
        <w:ind w:left="720" w:hanging="720"/>
        <w:rPr>
          <w:rFonts w:ascii="Times New Roman" w:hAnsi="Times New Roman"/>
          <w:noProof/>
          <w:sz w:val="24"/>
          <w:szCs w:val="24"/>
        </w:rPr>
      </w:pPr>
      <w:bookmarkStart w:id="5" w:name="_ENREF_5"/>
      <w:r w:rsidRPr="00762FF9">
        <w:rPr>
          <w:rFonts w:ascii="Times New Roman" w:hAnsi="Times New Roman"/>
          <w:noProof/>
          <w:sz w:val="24"/>
          <w:szCs w:val="24"/>
        </w:rPr>
        <w:t xml:space="preserve">Carter, S., Green, J. M., &amp; Thorogood, N. (2013). The domestication of an everyday health technology: a case study of electric toothbrushes </w:t>
      </w:r>
      <w:r w:rsidRPr="00762FF9">
        <w:rPr>
          <w:rFonts w:ascii="Times New Roman" w:hAnsi="Times New Roman"/>
          <w:i/>
          <w:noProof/>
          <w:sz w:val="24"/>
          <w:szCs w:val="24"/>
        </w:rPr>
        <w:t>Social Theory &amp; Health, 11</w:t>
      </w:r>
      <w:r w:rsidRPr="00762FF9">
        <w:rPr>
          <w:rFonts w:ascii="Times New Roman" w:hAnsi="Times New Roman"/>
          <w:noProof/>
          <w:sz w:val="24"/>
          <w:szCs w:val="24"/>
        </w:rPr>
        <w:t xml:space="preserve">(4), 344-367. doi: </w:t>
      </w:r>
      <w:hyperlink r:id="rId9" w:history="1">
        <w:r w:rsidRPr="00762FF9">
          <w:rPr>
            <w:rStyle w:val="Hyperlink"/>
            <w:rFonts w:ascii="Times New Roman" w:hAnsi="Times New Roman"/>
            <w:noProof/>
            <w:sz w:val="24"/>
            <w:szCs w:val="24"/>
          </w:rPr>
          <w:t>http://dx.doi.org/10.1057/sth.2013.15</w:t>
        </w:r>
        <w:bookmarkEnd w:id="5"/>
      </w:hyperlink>
    </w:p>
    <w:p w14:paraId="51C00CEA" w14:textId="77777777" w:rsidR="009B7D7D" w:rsidRPr="00762FF9" w:rsidRDefault="009B7D7D" w:rsidP="0011192A">
      <w:pPr>
        <w:spacing w:after="0" w:line="480" w:lineRule="auto"/>
        <w:ind w:left="720" w:hanging="720"/>
        <w:rPr>
          <w:rFonts w:ascii="Times New Roman" w:hAnsi="Times New Roman"/>
          <w:noProof/>
          <w:sz w:val="24"/>
          <w:szCs w:val="24"/>
        </w:rPr>
      </w:pPr>
      <w:bookmarkStart w:id="6" w:name="_ENREF_6"/>
      <w:r w:rsidRPr="00762FF9">
        <w:rPr>
          <w:rFonts w:ascii="Times New Roman" w:hAnsi="Times New Roman"/>
          <w:noProof/>
          <w:sz w:val="24"/>
          <w:szCs w:val="24"/>
        </w:rPr>
        <w:t xml:space="preserve">Corbin, J., &amp; Strauss, A. (1985). Managing chronic illness at home: Three lines of work. </w:t>
      </w:r>
      <w:r w:rsidRPr="00762FF9">
        <w:rPr>
          <w:rFonts w:ascii="Times New Roman" w:hAnsi="Times New Roman"/>
          <w:i/>
          <w:noProof/>
          <w:sz w:val="24"/>
          <w:szCs w:val="24"/>
        </w:rPr>
        <w:t>Qualitative Sociology, 8</w:t>
      </w:r>
      <w:r w:rsidRPr="00762FF9">
        <w:rPr>
          <w:rFonts w:ascii="Times New Roman" w:hAnsi="Times New Roman"/>
          <w:noProof/>
          <w:sz w:val="24"/>
          <w:szCs w:val="24"/>
        </w:rPr>
        <w:t>(3), 224-247. doi: 10.1007/bf00989485</w:t>
      </w:r>
      <w:bookmarkEnd w:id="6"/>
    </w:p>
    <w:p w14:paraId="0D4DD310" w14:textId="77777777" w:rsidR="009B7D7D" w:rsidRPr="00762FF9" w:rsidRDefault="009B7D7D" w:rsidP="0011192A">
      <w:pPr>
        <w:spacing w:after="0" w:line="480" w:lineRule="auto"/>
        <w:ind w:left="720" w:hanging="720"/>
        <w:rPr>
          <w:rFonts w:ascii="Times New Roman" w:hAnsi="Times New Roman"/>
          <w:noProof/>
          <w:sz w:val="24"/>
          <w:szCs w:val="24"/>
        </w:rPr>
      </w:pPr>
      <w:bookmarkStart w:id="7" w:name="_ENREF_7"/>
      <w:r w:rsidRPr="00762FF9">
        <w:rPr>
          <w:rFonts w:ascii="Times New Roman" w:hAnsi="Times New Roman"/>
          <w:noProof/>
          <w:sz w:val="24"/>
          <w:szCs w:val="24"/>
        </w:rPr>
        <w:t xml:space="preserve">Dew, K., Chamberlain, K., Hodgetts, D., Norris, P., Radley, A., &amp; Gabe, J. (2013). Home as a hybrid centre of medication practice. </w:t>
      </w:r>
      <w:r w:rsidRPr="00762FF9">
        <w:rPr>
          <w:rFonts w:ascii="Times New Roman" w:hAnsi="Times New Roman"/>
          <w:i/>
          <w:noProof/>
          <w:sz w:val="24"/>
          <w:szCs w:val="24"/>
        </w:rPr>
        <w:t>Sociology of Health and Illness</w:t>
      </w:r>
      <w:r w:rsidRPr="00762FF9">
        <w:rPr>
          <w:rFonts w:ascii="Times New Roman" w:hAnsi="Times New Roman"/>
          <w:noProof/>
          <w:sz w:val="24"/>
          <w:szCs w:val="24"/>
        </w:rPr>
        <w:t>. doi: 10.1111/1467-9566.12041</w:t>
      </w:r>
      <w:bookmarkEnd w:id="7"/>
    </w:p>
    <w:p w14:paraId="35D6AFEB" w14:textId="77777777" w:rsidR="009B7D7D" w:rsidRPr="00762FF9" w:rsidRDefault="009B7D7D" w:rsidP="0011192A">
      <w:pPr>
        <w:spacing w:after="0" w:line="480" w:lineRule="auto"/>
        <w:ind w:left="720" w:hanging="720"/>
        <w:rPr>
          <w:rFonts w:ascii="Times New Roman" w:hAnsi="Times New Roman"/>
          <w:noProof/>
          <w:sz w:val="24"/>
          <w:szCs w:val="24"/>
        </w:rPr>
      </w:pPr>
      <w:bookmarkStart w:id="8" w:name="_ENREF_8"/>
      <w:r w:rsidRPr="00762FF9">
        <w:rPr>
          <w:rFonts w:ascii="Times New Roman" w:hAnsi="Times New Roman"/>
          <w:noProof/>
          <w:sz w:val="24"/>
          <w:szCs w:val="24"/>
        </w:rPr>
        <w:t xml:space="preserve">Duggleby, W. (2005). What About Focus Group Interaction Data? </w:t>
      </w:r>
      <w:r w:rsidRPr="00762FF9">
        <w:rPr>
          <w:rFonts w:ascii="Times New Roman" w:hAnsi="Times New Roman"/>
          <w:i/>
          <w:noProof/>
          <w:sz w:val="24"/>
          <w:szCs w:val="24"/>
        </w:rPr>
        <w:t>Qualitative Health Research, 15</w:t>
      </w:r>
      <w:r w:rsidRPr="00762FF9">
        <w:rPr>
          <w:rFonts w:ascii="Times New Roman" w:hAnsi="Times New Roman"/>
          <w:noProof/>
          <w:sz w:val="24"/>
          <w:szCs w:val="24"/>
        </w:rPr>
        <w:t>(6), 832-840. doi: 10.1177/1049732304273916</w:t>
      </w:r>
      <w:bookmarkEnd w:id="8"/>
    </w:p>
    <w:p w14:paraId="751865AD" w14:textId="77777777" w:rsidR="009B7D7D" w:rsidRPr="00762FF9" w:rsidRDefault="009B7D7D" w:rsidP="0011192A">
      <w:pPr>
        <w:spacing w:after="0" w:line="480" w:lineRule="auto"/>
        <w:ind w:left="720" w:hanging="720"/>
        <w:rPr>
          <w:rFonts w:ascii="Times New Roman" w:hAnsi="Times New Roman"/>
          <w:noProof/>
          <w:sz w:val="24"/>
          <w:szCs w:val="24"/>
        </w:rPr>
      </w:pPr>
      <w:bookmarkStart w:id="9" w:name="_ENREF_9"/>
      <w:r w:rsidRPr="00762FF9">
        <w:rPr>
          <w:rFonts w:ascii="Times New Roman" w:hAnsi="Times New Roman"/>
          <w:noProof/>
          <w:sz w:val="24"/>
          <w:szCs w:val="24"/>
        </w:rPr>
        <w:t xml:space="preserve">Eisikovits, Z., &amp; Koren, C. (2010). Approaches to and Outcomes of Dyadic Interview Analysis. </w:t>
      </w:r>
      <w:r w:rsidRPr="00762FF9">
        <w:rPr>
          <w:rFonts w:ascii="Times New Roman" w:hAnsi="Times New Roman"/>
          <w:i/>
          <w:noProof/>
          <w:sz w:val="24"/>
          <w:szCs w:val="24"/>
        </w:rPr>
        <w:t>Qualitative Health Research, 20</w:t>
      </w:r>
      <w:r w:rsidRPr="00762FF9">
        <w:rPr>
          <w:rFonts w:ascii="Times New Roman" w:hAnsi="Times New Roman"/>
          <w:noProof/>
          <w:sz w:val="24"/>
          <w:szCs w:val="24"/>
        </w:rPr>
        <w:t>(12), 1642-1655. doi: 10.1177/1049732310376520</w:t>
      </w:r>
      <w:bookmarkEnd w:id="9"/>
    </w:p>
    <w:p w14:paraId="4F09379A" w14:textId="77777777" w:rsidR="009B7D7D" w:rsidRPr="00762FF9" w:rsidRDefault="009B7D7D" w:rsidP="0011192A">
      <w:pPr>
        <w:spacing w:after="0" w:line="480" w:lineRule="auto"/>
        <w:ind w:left="720" w:hanging="720"/>
        <w:rPr>
          <w:rFonts w:ascii="Times New Roman" w:hAnsi="Times New Roman"/>
          <w:noProof/>
          <w:sz w:val="24"/>
          <w:szCs w:val="24"/>
        </w:rPr>
      </w:pPr>
      <w:bookmarkStart w:id="10" w:name="_ENREF_10"/>
      <w:r w:rsidRPr="00762FF9">
        <w:rPr>
          <w:rFonts w:ascii="Times New Roman" w:hAnsi="Times New Roman"/>
          <w:noProof/>
          <w:sz w:val="24"/>
          <w:szCs w:val="24"/>
        </w:rPr>
        <w:lastRenderedPageBreak/>
        <w:t xml:space="preserve">Gerhardt, U. (1991). Research note: the roles of the wife and marital reality construction in the narrative interview: conceptual models in qualitative data interpretation. </w:t>
      </w:r>
      <w:r w:rsidRPr="00762FF9">
        <w:rPr>
          <w:rFonts w:ascii="Times New Roman" w:hAnsi="Times New Roman"/>
          <w:i/>
          <w:noProof/>
          <w:sz w:val="24"/>
          <w:szCs w:val="24"/>
        </w:rPr>
        <w:t>Sociology of Health &amp; Illness, 13</w:t>
      </w:r>
      <w:r w:rsidRPr="00762FF9">
        <w:rPr>
          <w:rFonts w:ascii="Times New Roman" w:hAnsi="Times New Roman"/>
          <w:noProof/>
          <w:sz w:val="24"/>
          <w:szCs w:val="24"/>
        </w:rPr>
        <w:t xml:space="preserve">(3), 411-428. </w:t>
      </w:r>
      <w:bookmarkEnd w:id="10"/>
    </w:p>
    <w:p w14:paraId="444BEAEF" w14:textId="77777777" w:rsidR="009B7D7D" w:rsidRPr="00762FF9" w:rsidRDefault="009B7D7D" w:rsidP="0011192A">
      <w:pPr>
        <w:spacing w:after="0" w:line="480" w:lineRule="auto"/>
        <w:ind w:left="720" w:hanging="720"/>
        <w:rPr>
          <w:rFonts w:ascii="Times New Roman" w:hAnsi="Times New Roman"/>
          <w:noProof/>
          <w:sz w:val="24"/>
          <w:szCs w:val="24"/>
        </w:rPr>
      </w:pPr>
      <w:bookmarkStart w:id="11" w:name="_ENREF_11"/>
      <w:r w:rsidRPr="00762FF9">
        <w:rPr>
          <w:rFonts w:ascii="Times New Roman" w:hAnsi="Times New Roman"/>
          <w:noProof/>
          <w:sz w:val="24"/>
          <w:szCs w:val="24"/>
        </w:rPr>
        <w:t xml:space="preserve">Green, J. M., Draper, A. K., &amp; Dowler, E. A. (2003). Short cuts to safety: risk and 'rules of thumb' in accounts of food choice. </w:t>
      </w:r>
      <w:r w:rsidRPr="00762FF9">
        <w:rPr>
          <w:rFonts w:ascii="Times New Roman" w:hAnsi="Times New Roman"/>
          <w:i/>
          <w:noProof/>
          <w:sz w:val="24"/>
          <w:szCs w:val="24"/>
        </w:rPr>
        <w:t>Health Risk Soc, 5</w:t>
      </w:r>
      <w:r w:rsidRPr="00762FF9">
        <w:rPr>
          <w:rFonts w:ascii="Times New Roman" w:hAnsi="Times New Roman"/>
          <w:noProof/>
          <w:sz w:val="24"/>
          <w:szCs w:val="24"/>
        </w:rPr>
        <w:t xml:space="preserve">(1), 33-52. </w:t>
      </w:r>
      <w:bookmarkEnd w:id="11"/>
    </w:p>
    <w:p w14:paraId="0925138F" w14:textId="77777777" w:rsidR="009B7D7D" w:rsidRPr="00762FF9" w:rsidRDefault="009B7D7D" w:rsidP="0011192A">
      <w:pPr>
        <w:spacing w:after="0" w:line="480" w:lineRule="auto"/>
        <w:ind w:left="720" w:hanging="720"/>
        <w:rPr>
          <w:rFonts w:ascii="Times New Roman" w:hAnsi="Times New Roman"/>
          <w:noProof/>
          <w:sz w:val="24"/>
          <w:szCs w:val="24"/>
        </w:rPr>
      </w:pPr>
      <w:bookmarkStart w:id="12" w:name="_ENREF_12"/>
      <w:r w:rsidRPr="00762FF9">
        <w:rPr>
          <w:rFonts w:ascii="Times New Roman" w:hAnsi="Times New Roman"/>
          <w:noProof/>
          <w:sz w:val="24"/>
          <w:szCs w:val="24"/>
        </w:rPr>
        <w:t xml:space="preserve">Harden, J. K., Northouse, L. L., &amp; Mood, D. W. (2006). Qualitative Analysis of Couples' Experience With Prostate Cancer by Age Cohort. </w:t>
      </w:r>
      <w:r w:rsidRPr="00762FF9">
        <w:rPr>
          <w:rFonts w:ascii="Times New Roman" w:hAnsi="Times New Roman"/>
          <w:i/>
          <w:noProof/>
          <w:sz w:val="24"/>
          <w:szCs w:val="24"/>
        </w:rPr>
        <w:t>Cancer Nursing, 29</w:t>
      </w:r>
      <w:r w:rsidRPr="00762FF9">
        <w:rPr>
          <w:rFonts w:ascii="Times New Roman" w:hAnsi="Times New Roman"/>
          <w:noProof/>
          <w:sz w:val="24"/>
          <w:szCs w:val="24"/>
        </w:rPr>
        <w:t xml:space="preserve">(5), 367-377. </w:t>
      </w:r>
      <w:bookmarkEnd w:id="12"/>
    </w:p>
    <w:p w14:paraId="3F306A6E" w14:textId="77777777" w:rsidR="009B7D7D" w:rsidRPr="00762FF9" w:rsidRDefault="009B7D7D" w:rsidP="0011192A">
      <w:pPr>
        <w:spacing w:after="0" w:line="480" w:lineRule="auto"/>
        <w:ind w:left="720" w:hanging="720"/>
        <w:rPr>
          <w:rFonts w:ascii="Times New Roman" w:hAnsi="Times New Roman"/>
          <w:noProof/>
          <w:sz w:val="24"/>
          <w:szCs w:val="24"/>
        </w:rPr>
      </w:pPr>
      <w:bookmarkStart w:id="13" w:name="_ENREF_13"/>
      <w:r w:rsidRPr="00762FF9">
        <w:rPr>
          <w:rFonts w:ascii="Times New Roman" w:hAnsi="Times New Roman"/>
          <w:noProof/>
          <w:sz w:val="24"/>
          <w:szCs w:val="24"/>
        </w:rPr>
        <w:t xml:space="preserve">Hellstrom, I., Nolan, M., &amp; Lundh, U. (2005). 'We do things together' : A case study of 'couplehood' in dementia. </w:t>
      </w:r>
      <w:r w:rsidRPr="00762FF9">
        <w:rPr>
          <w:rFonts w:ascii="Times New Roman" w:hAnsi="Times New Roman"/>
          <w:i/>
          <w:noProof/>
          <w:sz w:val="24"/>
          <w:szCs w:val="24"/>
        </w:rPr>
        <w:t>Dementia, 4</w:t>
      </w:r>
      <w:r w:rsidRPr="00762FF9">
        <w:rPr>
          <w:rFonts w:ascii="Times New Roman" w:hAnsi="Times New Roman"/>
          <w:noProof/>
          <w:sz w:val="24"/>
          <w:szCs w:val="24"/>
        </w:rPr>
        <w:t xml:space="preserve">(1), 7-22. </w:t>
      </w:r>
      <w:bookmarkEnd w:id="13"/>
    </w:p>
    <w:p w14:paraId="4A1A5F32" w14:textId="77777777" w:rsidR="009B7D7D" w:rsidRPr="00762FF9" w:rsidRDefault="009B7D7D" w:rsidP="0011192A">
      <w:pPr>
        <w:spacing w:after="0" w:line="480" w:lineRule="auto"/>
        <w:ind w:left="720" w:hanging="720"/>
        <w:rPr>
          <w:rFonts w:ascii="Times New Roman" w:hAnsi="Times New Roman"/>
          <w:noProof/>
          <w:sz w:val="24"/>
          <w:szCs w:val="24"/>
        </w:rPr>
      </w:pPr>
      <w:bookmarkStart w:id="14" w:name="_ENREF_14"/>
      <w:r w:rsidRPr="00762FF9">
        <w:rPr>
          <w:rFonts w:ascii="Times New Roman" w:hAnsi="Times New Roman"/>
          <w:noProof/>
          <w:sz w:val="24"/>
          <w:szCs w:val="24"/>
        </w:rPr>
        <w:t xml:space="preserve">Kitzinger, J. (1994). The methodology of Focus Groups: the importance of interaction between research participants. </w:t>
      </w:r>
      <w:r w:rsidRPr="00762FF9">
        <w:rPr>
          <w:rFonts w:ascii="Times New Roman" w:hAnsi="Times New Roman"/>
          <w:i/>
          <w:noProof/>
          <w:sz w:val="24"/>
          <w:szCs w:val="24"/>
        </w:rPr>
        <w:t>Sociol Health Illn, 16</w:t>
      </w:r>
      <w:r w:rsidRPr="00762FF9">
        <w:rPr>
          <w:rFonts w:ascii="Times New Roman" w:hAnsi="Times New Roman"/>
          <w:noProof/>
          <w:sz w:val="24"/>
          <w:szCs w:val="24"/>
        </w:rPr>
        <w:t>(1), 103-121. doi: 10.1111/1467-9566.ep11347023</w:t>
      </w:r>
      <w:bookmarkEnd w:id="14"/>
    </w:p>
    <w:p w14:paraId="580AA792" w14:textId="77777777" w:rsidR="009B7D7D" w:rsidRPr="00762FF9" w:rsidRDefault="009B7D7D" w:rsidP="0011192A">
      <w:pPr>
        <w:spacing w:after="0" w:line="480" w:lineRule="auto"/>
        <w:ind w:left="720" w:hanging="720"/>
        <w:rPr>
          <w:rFonts w:ascii="Times New Roman" w:hAnsi="Times New Roman"/>
          <w:noProof/>
          <w:sz w:val="24"/>
          <w:szCs w:val="24"/>
        </w:rPr>
      </w:pPr>
      <w:bookmarkStart w:id="15" w:name="_ENREF_15"/>
      <w:r w:rsidRPr="00762FF9">
        <w:rPr>
          <w:rFonts w:ascii="Times New Roman" w:hAnsi="Times New Roman"/>
          <w:noProof/>
          <w:sz w:val="24"/>
          <w:szCs w:val="24"/>
        </w:rPr>
        <w:t xml:space="preserve">Manzo, J. F., Blonder, L. X., &amp; Burns, A. F. (1995). The social-interactional organisation of narrative and narrating among stroke patients and their spouses. </w:t>
      </w:r>
      <w:r w:rsidRPr="00762FF9">
        <w:rPr>
          <w:rFonts w:ascii="Times New Roman" w:hAnsi="Times New Roman"/>
          <w:i/>
          <w:noProof/>
          <w:sz w:val="24"/>
          <w:szCs w:val="24"/>
        </w:rPr>
        <w:t>Sociology of Health &amp; Illness, 17</w:t>
      </w:r>
      <w:r w:rsidRPr="00762FF9">
        <w:rPr>
          <w:rFonts w:ascii="Times New Roman" w:hAnsi="Times New Roman"/>
          <w:noProof/>
          <w:sz w:val="24"/>
          <w:szCs w:val="24"/>
        </w:rPr>
        <w:t xml:space="preserve">(3), 307-327. </w:t>
      </w:r>
      <w:bookmarkEnd w:id="15"/>
    </w:p>
    <w:p w14:paraId="7B8F4FAB" w14:textId="77777777" w:rsidR="009B7D7D" w:rsidRPr="00762FF9" w:rsidRDefault="009B7D7D" w:rsidP="0011192A">
      <w:pPr>
        <w:spacing w:after="0" w:line="480" w:lineRule="auto"/>
        <w:ind w:left="720" w:hanging="720"/>
        <w:rPr>
          <w:rFonts w:ascii="Times New Roman" w:hAnsi="Times New Roman"/>
          <w:noProof/>
          <w:sz w:val="24"/>
          <w:szCs w:val="24"/>
        </w:rPr>
      </w:pPr>
      <w:bookmarkStart w:id="16" w:name="_ENREF_16"/>
      <w:r w:rsidRPr="00762FF9">
        <w:rPr>
          <w:rFonts w:ascii="Times New Roman" w:hAnsi="Times New Roman"/>
          <w:noProof/>
          <w:sz w:val="24"/>
          <w:szCs w:val="24"/>
        </w:rPr>
        <w:t xml:space="preserve">McCarthy, J. R., Holland, J., &amp; Gillies, V. (2003). Multiple perspectives on the ‘family’ lives of young people: Methodological and theoretical issues in case study research. </w:t>
      </w:r>
      <w:r w:rsidRPr="00762FF9">
        <w:rPr>
          <w:rFonts w:ascii="Times New Roman" w:hAnsi="Times New Roman"/>
          <w:i/>
          <w:noProof/>
          <w:sz w:val="24"/>
          <w:szCs w:val="24"/>
        </w:rPr>
        <w:t>International Journal of Social Research Methodology, 6</w:t>
      </w:r>
      <w:r w:rsidRPr="00762FF9">
        <w:rPr>
          <w:rFonts w:ascii="Times New Roman" w:hAnsi="Times New Roman"/>
          <w:noProof/>
          <w:sz w:val="24"/>
          <w:szCs w:val="24"/>
        </w:rPr>
        <w:t xml:space="preserve">(1), 1-23. </w:t>
      </w:r>
      <w:bookmarkEnd w:id="16"/>
    </w:p>
    <w:p w14:paraId="728BED6C" w14:textId="77777777" w:rsidR="009B7D7D" w:rsidRPr="00762FF9" w:rsidRDefault="009B7D7D" w:rsidP="0011192A">
      <w:pPr>
        <w:spacing w:after="0" w:line="480" w:lineRule="auto"/>
        <w:ind w:left="720" w:hanging="720"/>
        <w:rPr>
          <w:rFonts w:ascii="Times New Roman" w:hAnsi="Times New Roman"/>
          <w:noProof/>
          <w:sz w:val="24"/>
          <w:szCs w:val="24"/>
        </w:rPr>
      </w:pPr>
      <w:bookmarkStart w:id="17" w:name="_ENREF_17"/>
      <w:r w:rsidRPr="00762FF9">
        <w:rPr>
          <w:rFonts w:ascii="Times New Roman" w:hAnsi="Times New Roman"/>
          <w:noProof/>
          <w:sz w:val="24"/>
          <w:szCs w:val="24"/>
        </w:rPr>
        <w:t xml:space="preserve">Mellor, R. M., Slaymaker, E., &amp; Cleland, J. (2013). Recognizing and Overcoming Challenges of Couple Interview Research. </w:t>
      </w:r>
      <w:r w:rsidRPr="00762FF9">
        <w:rPr>
          <w:rFonts w:ascii="Times New Roman" w:hAnsi="Times New Roman"/>
          <w:i/>
          <w:noProof/>
          <w:sz w:val="24"/>
          <w:szCs w:val="24"/>
        </w:rPr>
        <w:t>Qualitative Health Research, 23</w:t>
      </w:r>
      <w:r w:rsidRPr="00762FF9">
        <w:rPr>
          <w:rFonts w:ascii="Times New Roman" w:hAnsi="Times New Roman"/>
          <w:noProof/>
          <w:sz w:val="24"/>
          <w:szCs w:val="24"/>
        </w:rPr>
        <w:t>(10), 1399-1407. doi: 10.1177/1049732313506963</w:t>
      </w:r>
      <w:bookmarkEnd w:id="17"/>
    </w:p>
    <w:p w14:paraId="5120A51C" w14:textId="77777777" w:rsidR="009B7D7D" w:rsidRPr="00762FF9" w:rsidRDefault="009B7D7D" w:rsidP="0011192A">
      <w:pPr>
        <w:spacing w:after="0" w:line="480" w:lineRule="auto"/>
        <w:ind w:left="720" w:hanging="720"/>
        <w:rPr>
          <w:rFonts w:ascii="Times New Roman" w:hAnsi="Times New Roman"/>
          <w:noProof/>
          <w:sz w:val="24"/>
          <w:szCs w:val="24"/>
        </w:rPr>
      </w:pPr>
      <w:bookmarkStart w:id="18" w:name="_ENREF_18"/>
      <w:r w:rsidRPr="00762FF9">
        <w:rPr>
          <w:rFonts w:ascii="Times New Roman" w:hAnsi="Times New Roman"/>
          <w:noProof/>
          <w:sz w:val="24"/>
          <w:szCs w:val="24"/>
        </w:rPr>
        <w:t xml:space="preserve">Morgan, D. L., Ataie, J., Carder, P., &amp; Hoffman, K. (2013). Introducing Dyadic Interviews as a Method for Collecting Qualitative Data. </w:t>
      </w:r>
      <w:r w:rsidRPr="00762FF9">
        <w:rPr>
          <w:rFonts w:ascii="Times New Roman" w:hAnsi="Times New Roman"/>
          <w:i/>
          <w:noProof/>
          <w:sz w:val="24"/>
          <w:szCs w:val="24"/>
        </w:rPr>
        <w:t>Qualitative Health Research, 23</w:t>
      </w:r>
      <w:r w:rsidRPr="00762FF9">
        <w:rPr>
          <w:rFonts w:ascii="Times New Roman" w:hAnsi="Times New Roman"/>
          <w:noProof/>
          <w:sz w:val="24"/>
          <w:szCs w:val="24"/>
        </w:rPr>
        <w:t>(9), 1276-1284. doi: 10.1177/1049732313501889</w:t>
      </w:r>
      <w:bookmarkEnd w:id="18"/>
    </w:p>
    <w:p w14:paraId="13D5C742" w14:textId="77777777" w:rsidR="009B7D7D" w:rsidRPr="00762FF9" w:rsidRDefault="009B7D7D" w:rsidP="0011192A">
      <w:pPr>
        <w:spacing w:after="0" w:line="480" w:lineRule="auto"/>
        <w:ind w:left="720" w:hanging="720"/>
        <w:rPr>
          <w:rFonts w:ascii="Times New Roman" w:hAnsi="Times New Roman"/>
          <w:noProof/>
          <w:sz w:val="24"/>
          <w:szCs w:val="24"/>
        </w:rPr>
      </w:pPr>
      <w:bookmarkStart w:id="19" w:name="_ENREF_19"/>
      <w:r w:rsidRPr="00762FF9">
        <w:rPr>
          <w:rFonts w:ascii="Times New Roman" w:hAnsi="Times New Roman"/>
          <w:noProof/>
          <w:sz w:val="24"/>
          <w:szCs w:val="24"/>
        </w:rPr>
        <w:lastRenderedPageBreak/>
        <w:t xml:space="preserve">Morris, S. M. (2001). Joint and Individual Interviewing in the Context of Cancer. </w:t>
      </w:r>
      <w:r w:rsidRPr="00762FF9">
        <w:rPr>
          <w:rFonts w:ascii="Times New Roman" w:hAnsi="Times New Roman"/>
          <w:i/>
          <w:noProof/>
          <w:sz w:val="24"/>
          <w:szCs w:val="24"/>
        </w:rPr>
        <w:t>Qualitative Health Research, 11</w:t>
      </w:r>
      <w:r w:rsidRPr="00762FF9">
        <w:rPr>
          <w:rFonts w:ascii="Times New Roman" w:hAnsi="Times New Roman"/>
          <w:noProof/>
          <w:sz w:val="24"/>
          <w:szCs w:val="24"/>
        </w:rPr>
        <w:t>(4), 553-567. doi: 10.1177/104973201129119208</w:t>
      </w:r>
      <w:bookmarkEnd w:id="19"/>
    </w:p>
    <w:p w14:paraId="5032EC7F" w14:textId="74D62E96" w:rsidR="009B7D7D" w:rsidRPr="00762FF9" w:rsidRDefault="009B7D7D" w:rsidP="0011192A">
      <w:pPr>
        <w:spacing w:after="0" w:line="480" w:lineRule="auto"/>
        <w:ind w:left="720" w:hanging="720"/>
        <w:rPr>
          <w:rFonts w:ascii="Times New Roman" w:hAnsi="Times New Roman"/>
          <w:noProof/>
          <w:sz w:val="24"/>
          <w:szCs w:val="24"/>
        </w:rPr>
      </w:pPr>
      <w:bookmarkStart w:id="20" w:name="_ENREF_20"/>
      <w:r w:rsidRPr="00762FF9">
        <w:rPr>
          <w:rFonts w:ascii="Times New Roman" w:hAnsi="Times New Roman"/>
          <w:noProof/>
          <w:sz w:val="24"/>
          <w:szCs w:val="24"/>
        </w:rPr>
        <w:t xml:space="preserve">Öhlén, J., Balneaves, L. G., Bottorff, J. L., &amp; Brazier, A. S. A. (2006). The influence of significant others in complementary and alternative medicine decisions by cancer patients. </w:t>
      </w:r>
      <w:r w:rsidRPr="00762FF9">
        <w:rPr>
          <w:rFonts w:ascii="Times New Roman" w:hAnsi="Times New Roman"/>
          <w:i/>
          <w:noProof/>
          <w:sz w:val="24"/>
          <w:szCs w:val="24"/>
        </w:rPr>
        <w:t>Soc Sci Med, 63</w:t>
      </w:r>
      <w:r w:rsidRPr="00762FF9">
        <w:rPr>
          <w:rFonts w:ascii="Times New Roman" w:hAnsi="Times New Roman"/>
          <w:noProof/>
          <w:sz w:val="24"/>
          <w:szCs w:val="24"/>
        </w:rPr>
        <w:t xml:space="preserve">(6), 1625-1636. doi: </w:t>
      </w:r>
      <w:hyperlink r:id="rId10" w:history="1">
        <w:r w:rsidRPr="00762FF9">
          <w:rPr>
            <w:rStyle w:val="Hyperlink"/>
            <w:rFonts w:ascii="Times New Roman" w:hAnsi="Times New Roman"/>
            <w:noProof/>
            <w:sz w:val="24"/>
            <w:szCs w:val="24"/>
          </w:rPr>
          <w:t>http://dx.doi.org/10.1016/j.socscimed.2006.03.050</w:t>
        </w:r>
        <w:bookmarkEnd w:id="20"/>
      </w:hyperlink>
    </w:p>
    <w:p w14:paraId="591EA68E" w14:textId="77777777" w:rsidR="009B7D7D" w:rsidRPr="00762FF9" w:rsidRDefault="009B7D7D" w:rsidP="0011192A">
      <w:pPr>
        <w:spacing w:after="0" w:line="480" w:lineRule="auto"/>
        <w:ind w:left="720" w:hanging="720"/>
        <w:rPr>
          <w:rFonts w:ascii="Times New Roman" w:hAnsi="Times New Roman"/>
          <w:noProof/>
          <w:sz w:val="24"/>
          <w:szCs w:val="24"/>
        </w:rPr>
      </w:pPr>
      <w:bookmarkStart w:id="21" w:name="_ENREF_21"/>
      <w:r w:rsidRPr="00762FF9">
        <w:rPr>
          <w:rFonts w:ascii="Times New Roman" w:hAnsi="Times New Roman"/>
          <w:noProof/>
          <w:sz w:val="24"/>
          <w:szCs w:val="24"/>
        </w:rPr>
        <w:t xml:space="preserve">Pickard, S., &amp; Rogers, A. (2012). Knowing as practice: Self-care in the case of chronic multi-morbidities </w:t>
      </w:r>
      <w:r w:rsidRPr="00762FF9">
        <w:rPr>
          <w:rFonts w:ascii="Times New Roman" w:hAnsi="Times New Roman"/>
          <w:i/>
          <w:noProof/>
          <w:sz w:val="24"/>
          <w:szCs w:val="24"/>
        </w:rPr>
        <w:t>Social Theory &amp; Health, 10</w:t>
      </w:r>
      <w:r w:rsidRPr="00762FF9">
        <w:rPr>
          <w:rFonts w:ascii="Times New Roman" w:hAnsi="Times New Roman"/>
          <w:noProof/>
          <w:sz w:val="24"/>
          <w:szCs w:val="24"/>
        </w:rPr>
        <w:t xml:space="preserve">(2), 101-120. </w:t>
      </w:r>
      <w:bookmarkEnd w:id="21"/>
    </w:p>
    <w:p w14:paraId="6A932C4E" w14:textId="77777777" w:rsidR="009B7D7D" w:rsidRPr="00762FF9" w:rsidRDefault="009B7D7D" w:rsidP="0011192A">
      <w:pPr>
        <w:spacing w:after="0" w:line="480" w:lineRule="auto"/>
        <w:ind w:left="720" w:hanging="720"/>
        <w:rPr>
          <w:rFonts w:ascii="Times New Roman" w:hAnsi="Times New Roman"/>
          <w:noProof/>
          <w:sz w:val="24"/>
          <w:szCs w:val="24"/>
        </w:rPr>
      </w:pPr>
      <w:bookmarkStart w:id="22" w:name="_ENREF_22"/>
      <w:r w:rsidRPr="00762FF9">
        <w:rPr>
          <w:rFonts w:ascii="Times New Roman" w:hAnsi="Times New Roman"/>
          <w:noProof/>
          <w:sz w:val="24"/>
          <w:szCs w:val="24"/>
        </w:rPr>
        <w:t xml:space="preserve">Radcliffe, E., Lowton, K., &amp; Morgan, M. (2013). Co-construction of chronic illness narratives by older stroke survivors and their spouses. </w:t>
      </w:r>
      <w:r w:rsidRPr="00762FF9">
        <w:rPr>
          <w:rFonts w:ascii="Times New Roman" w:hAnsi="Times New Roman"/>
          <w:i/>
          <w:noProof/>
          <w:sz w:val="24"/>
          <w:szCs w:val="24"/>
        </w:rPr>
        <w:t>Sociology of Health &amp; Illness, 35</w:t>
      </w:r>
      <w:r w:rsidRPr="00762FF9">
        <w:rPr>
          <w:rFonts w:ascii="Times New Roman" w:hAnsi="Times New Roman"/>
          <w:noProof/>
          <w:sz w:val="24"/>
          <w:szCs w:val="24"/>
        </w:rPr>
        <w:t xml:space="preserve">(7), 993–1007. </w:t>
      </w:r>
      <w:bookmarkEnd w:id="22"/>
    </w:p>
    <w:p w14:paraId="2B0AF547" w14:textId="77777777" w:rsidR="009B7D7D" w:rsidRPr="00762FF9" w:rsidRDefault="009B7D7D" w:rsidP="0011192A">
      <w:pPr>
        <w:spacing w:after="0" w:line="480" w:lineRule="auto"/>
        <w:ind w:left="720" w:hanging="720"/>
        <w:rPr>
          <w:rFonts w:ascii="Times New Roman" w:hAnsi="Times New Roman"/>
          <w:noProof/>
          <w:sz w:val="24"/>
          <w:szCs w:val="24"/>
        </w:rPr>
      </w:pPr>
      <w:bookmarkStart w:id="23" w:name="_ENREF_23"/>
      <w:r w:rsidRPr="00762FF9">
        <w:rPr>
          <w:rFonts w:ascii="Times New Roman" w:hAnsi="Times New Roman"/>
          <w:noProof/>
          <w:sz w:val="24"/>
          <w:szCs w:val="24"/>
        </w:rPr>
        <w:t xml:space="preserve">Radley, A. (1989). Style, discourse and constraint in adjustment to chronic illness. </w:t>
      </w:r>
      <w:r w:rsidRPr="00762FF9">
        <w:rPr>
          <w:rFonts w:ascii="Times New Roman" w:hAnsi="Times New Roman"/>
          <w:i/>
          <w:noProof/>
          <w:sz w:val="24"/>
          <w:szCs w:val="24"/>
        </w:rPr>
        <w:t>Sociology of Health and Illness, 3</w:t>
      </w:r>
      <w:r w:rsidRPr="00762FF9">
        <w:rPr>
          <w:rFonts w:ascii="Times New Roman" w:hAnsi="Times New Roman"/>
          <w:noProof/>
          <w:sz w:val="24"/>
          <w:szCs w:val="24"/>
        </w:rPr>
        <w:t xml:space="preserve">, 230–252. </w:t>
      </w:r>
      <w:bookmarkEnd w:id="23"/>
    </w:p>
    <w:p w14:paraId="18AEECF4" w14:textId="5B873310" w:rsidR="009B7D7D" w:rsidRPr="00762FF9" w:rsidRDefault="009B7D7D" w:rsidP="0011192A">
      <w:pPr>
        <w:spacing w:after="0" w:line="480" w:lineRule="auto"/>
        <w:ind w:left="720" w:hanging="720"/>
        <w:rPr>
          <w:rFonts w:ascii="Times New Roman" w:hAnsi="Times New Roman"/>
          <w:noProof/>
          <w:sz w:val="24"/>
          <w:szCs w:val="24"/>
        </w:rPr>
      </w:pPr>
      <w:bookmarkStart w:id="24" w:name="_ENREF_24"/>
      <w:r w:rsidRPr="00762FF9">
        <w:rPr>
          <w:rFonts w:ascii="Times New Roman" w:hAnsi="Times New Roman"/>
          <w:noProof/>
          <w:sz w:val="24"/>
          <w:szCs w:val="24"/>
        </w:rPr>
        <w:t>Rapley, T. (2008). Distributed decision making: the an</w:t>
      </w:r>
      <w:r w:rsidR="0039082D" w:rsidRPr="00762FF9">
        <w:rPr>
          <w:rFonts w:ascii="Times New Roman" w:hAnsi="Times New Roman"/>
          <w:noProof/>
          <w:sz w:val="24"/>
          <w:szCs w:val="24"/>
        </w:rPr>
        <w:t>atomy of decisions-in-action.</w:t>
      </w:r>
      <w:r w:rsidRPr="00762FF9">
        <w:rPr>
          <w:rFonts w:ascii="Times New Roman" w:hAnsi="Times New Roman"/>
          <w:noProof/>
          <w:sz w:val="24"/>
          <w:szCs w:val="24"/>
        </w:rPr>
        <w:t xml:space="preserve"> </w:t>
      </w:r>
      <w:r w:rsidRPr="00762FF9">
        <w:rPr>
          <w:rFonts w:ascii="Times New Roman" w:hAnsi="Times New Roman"/>
          <w:i/>
          <w:noProof/>
          <w:sz w:val="24"/>
          <w:szCs w:val="24"/>
        </w:rPr>
        <w:t>Sociol Health Illn, 30</w:t>
      </w:r>
      <w:r w:rsidRPr="00762FF9">
        <w:rPr>
          <w:rFonts w:ascii="Times New Roman" w:hAnsi="Times New Roman"/>
          <w:noProof/>
          <w:sz w:val="24"/>
          <w:szCs w:val="24"/>
        </w:rPr>
        <w:t>(3), 429-444. doi: 10.1111/j.1467-9566.2007.01064.x</w:t>
      </w:r>
      <w:bookmarkEnd w:id="24"/>
    </w:p>
    <w:p w14:paraId="06D0D97D" w14:textId="77777777" w:rsidR="009B7D7D" w:rsidRPr="00762FF9" w:rsidRDefault="009B7D7D" w:rsidP="0011192A">
      <w:pPr>
        <w:spacing w:after="0" w:line="480" w:lineRule="auto"/>
        <w:ind w:left="720" w:hanging="720"/>
        <w:rPr>
          <w:rFonts w:ascii="Times New Roman" w:hAnsi="Times New Roman"/>
          <w:noProof/>
          <w:sz w:val="24"/>
          <w:szCs w:val="24"/>
        </w:rPr>
      </w:pPr>
      <w:bookmarkStart w:id="25" w:name="_ENREF_25"/>
      <w:r w:rsidRPr="00762FF9">
        <w:rPr>
          <w:rFonts w:ascii="Times New Roman" w:hAnsi="Times New Roman"/>
          <w:noProof/>
          <w:sz w:val="24"/>
          <w:szCs w:val="24"/>
        </w:rPr>
        <w:t xml:space="preserve">Roach, P., Keady, J., Bee, P., &amp; Williams, S. (2013). ‘We can't keep going on like this’: identifying family storylines in young onset dementia. </w:t>
      </w:r>
      <w:r w:rsidRPr="00762FF9">
        <w:rPr>
          <w:rFonts w:ascii="Times New Roman" w:hAnsi="Times New Roman"/>
          <w:i/>
          <w:noProof/>
          <w:sz w:val="24"/>
          <w:szCs w:val="24"/>
        </w:rPr>
        <w:t>Ageing &amp; Society, FirstView</w:t>
      </w:r>
      <w:r w:rsidRPr="00762FF9">
        <w:rPr>
          <w:rFonts w:ascii="Times New Roman" w:hAnsi="Times New Roman"/>
          <w:noProof/>
          <w:sz w:val="24"/>
          <w:szCs w:val="24"/>
        </w:rPr>
        <w:t>, 1-30. doi: doi:10.1017/S0144686X13000202</w:t>
      </w:r>
      <w:bookmarkEnd w:id="25"/>
    </w:p>
    <w:p w14:paraId="50430F4D" w14:textId="77777777" w:rsidR="009B7D7D" w:rsidRPr="00762FF9" w:rsidRDefault="009B7D7D" w:rsidP="0011192A">
      <w:pPr>
        <w:spacing w:after="0" w:line="480" w:lineRule="auto"/>
        <w:ind w:left="720" w:hanging="720"/>
        <w:rPr>
          <w:rFonts w:ascii="Times New Roman" w:hAnsi="Times New Roman"/>
          <w:noProof/>
          <w:sz w:val="24"/>
          <w:szCs w:val="24"/>
        </w:rPr>
      </w:pPr>
      <w:bookmarkStart w:id="26" w:name="_ENREF_26"/>
      <w:r w:rsidRPr="00762FF9">
        <w:rPr>
          <w:rFonts w:ascii="Times New Roman" w:hAnsi="Times New Roman"/>
          <w:noProof/>
          <w:sz w:val="24"/>
          <w:szCs w:val="24"/>
        </w:rPr>
        <w:t xml:space="preserve">Robinson, L., Clare, L., &amp; Evans, K. (2005). Making sense of dementia and adjusting to loss: psychological reactions to a diagnosis of dementia in couples. </w:t>
      </w:r>
      <w:r w:rsidRPr="00762FF9">
        <w:rPr>
          <w:rFonts w:ascii="Times New Roman" w:hAnsi="Times New Roman"/>
          <w:i/>
          <w:noProof/>
          <w:sz w:val="24"/>
          <w:szCs w:val="24"/>
        </w:rPr>
        <w:t>Aging &amp; Mental Health, 9</w:t>
      </w:r>
      <w:r w:rsidRPr="00762FF9">
        <w:rPr>
          <w:rFonts w:ascii="Times New Roman" w:hAnsi="Times New Roman"/>
          <w:noProof/>
          <w:sz w:val="24"/>
          <w:szCs w:val="24"/>
        </w:rPr>
        <w:t xml:space="preserve">(4), 337-347. </w:t>
      </w:r>
      <w:bookmarkEnd w:id="26"/>
    </w:p>
    <w:p w14:paraId="66293013" w14:textId="77777777" w:rsidR="009B7D7D" w:rsidRPr="00762FF9" w:rsidRDefault="009B7D7D" w:rsidP="0011192A">
      <w:pPr>
        <w:spacing w:after="0" w:line="480" w:lineRule="auto"/>
        <w:ind w:left="720" w:hanging="720"/>
        <w:rPr>
          <w:rFonts w:ascii="Times New Roman" w:hAnsi="Times New Roman"/>
          <w:noProof/>
          <w:sz w:val="24"/>
          <w:szCs w:val="24"/>
        </w:rPr>
      </w:pPr>
      <w:bookmarkStart w:id="27" w:name="_ENREF_27"/>
      <w:r w:rsidRPr="00762FF9">
        <w:rPr>
          <w:rFonts w:ascii="Times New Roman" w:hAnsi="Times New Roman"/>
          <w:noProof/>
          <w:sz w:val="24"/>
          <w:szCs w:val="24"/>
        </w:rPr>
        <w:t xml:space="preserve">Sakellariou, D., Boniface, G., &amp; Brown, P. (2013). Using Joint Interviews in a Narrative-Based Study on Illness Experiences. </w:t>
      </w:r>
      <w:r w:rsidRPr="00762FF9">
        <w:rPr>
          <w:rFonts w:ascii="Times New Roman" w:hAnsi="Times New Roman"/>
          <w:i/>
          <w:noProof/>
          <w:sz w:val="24"/>
          <w:szCs w:val="24"/>
        </w:rPr>
        <w:t>Qualitative Health Research, 23</w:t>
      </w:r>
      <w:r w:rsidRPr="00762FF9">
        <w:rPr>
          <w:rFonts w:ascii="Times New Roman" w:hAnsi="Times New Roman"/>
          <w:noProof/>
          <w:sz w:val="24"/>
          <w:szCs w:val="24"/>
        </w:rPr>
        <w:t>(11), 1563-1570. doi: 10.1177/1049732313508014</w:t>
      </w:r>
      <w:bookmarkEnd w:id="27"/>
    </w:p>
    <w:p w14:paraId="69BFD679" w14:textId="77777777" w:rsidR="009B7D7D" w:rsidRPr="00762FF9" w:rsidRDefault="009B7D7D" w:rsidP="0011192A">
      <w:pPr>
        <w:spacing w:after="0" w:line="480" w:lineRule="auto"/>
        <w:ind w:left="720" w:hanging="720"/>
        <w:rPr>
          <w:rFonts w:ascii="Times New Roman" w:hAnsi="Times New Roman"/>
          <w:noProof/>
          <w:sz w:val="24"/>
          <w:szCs w:val="24"/>
        </w:rPr>
      </w:pPr>
      <w:bookmarkStart w:id="28" w:name="_ENREF_28"/>
      <w:r w:rsidRPr="00762FF9">
        <w:rPr>
          <w:rFonts w:ascii="Times New Roman" w:hAnsi="Times New Roman"/>
          <w:noProof/>
          <w:sz w:val="24"/>
          <w:szCs w:val="24"/>
        </w:rPr>
        <w:lastRenderedPageBreak/>
        <w:t xml:space="preserve">Seale, C., Charteris-Black, J., Dumelow, C., Locock, L., &amp; Ziebland, S. (2008). The Effect of Joint Interviewing on the Performance of Gender. </w:t>
      </w:r>
      <w:r w:rsidRPr="00762FF9">
        <w:rPr>
          <w:rFonts w:ascii="Times New Roman" w:hAnsi="Times New Roman"/>
          <w:i/>
          <w:noProof/>
          <w:sz w:val="24"/>
          <w:szCs w:val="24"/>
        </w:rPr>
        <w:t>Field Methods, 20</w:t>
      </w:r>
      <w:r w:rsidRPr="00762FF9">
        <w:rPr>
          <w:rFonts w:ascii="Times New Roman" w:hAnsi="Times New Roman"/>
          <w:noProof/>
          <w:sz w:val="24"/>
          <w:szCs w:val="24"/>
        </w:rPr>
        <w:t>(2), 107-128. doi: 10.1177/1525822x07313837</w:t>
      </w:r>
      <w:bookmarkEnd w:id="28"/>
    </w:p>
    <w:p w14:paraId="62A1A964" w14:textId="77777777" w:rsidR="009B7D7D" w:rsidRPr="00762FF9" w:rsidRDefault="009B7D7D" w:rsidP="0011192A">
      <w:pPr>
        <w:spacing w:after="0" w:line="480" w:lineRule="auto"/>
        <w:ind w:left="720" w:hanging="720"/>
        <w:rPr>
          <w:rFonts w:ascii="Times New Roman" w:hAnsi="Times New Roman"/>
          <w:noProof/>
          <w:sz w:val="24"/>
          <w:szCs w:val="24"/>
        </w:rPr>
      </w:pPr>
      <w:bookmarkStart w:id="29" w:name="_ENREF_29"/>
      <w:r w:rsidRPr="00762FF9">
        <w:rPr>
          <w:rFonts w:ascii="Times New Roman" w:hAnsi="Times New Roman"/>
          <w:noProof/>
          <w:sz w:val="24"/>
          <w:szCs w:val="24"/>
        </w:rPr>
        <w:t xml:space="preserve">Strauss, A. L. (1987). </w:t>
      </w:r>
      <w:r w:rsidRPr="00762FF9">
        <w:rPr>
          <w:rFonts w:ascii="Times New Roman" w:hAnsi="Times New Roman"/>
          <w:i/>
          <w:noProof/>
          <w:sz w:val="24"/>
          <w:szCs w:val="24"/>
        </w:rPr>
        <w:t>Qualitative analysis for social scientists</w:t>
      </w:r>
      <w:r w:rsidRPr="00762FF9">
        <w:rPr>
          <w:rFonts w:ascii="Times New Roman" w:hAnsi="Times New Roman"/>
          <w:noProof/>
          <w:sz w:val="24"/>
          <w:szCs w:val="24"/>
        </w:rPr>
        <w:t>. USA: CUP.</w:t>
      </w:r>
      <w:bookmarkEnd w:id="29"/>
    </w:p>
    <w:p w14:paraId="7A3A990B" w14:textId="77777777" w:rsidR="009B7D7D" w:rsidRPr="00762FF9" w:rsidRDefault="009B7D7D" w:rsidP="0011192A">
      <w:pPr>
        <w:spacing w:after="0" w:line="480" w:lineRule="auto"/>
        <w:ind w:left="720" w:hanging="720"/>
        <w:rPr>
          <w:rFonts w:ascii="Times New Roman" w:hAnsi="Times New Roman"/>
          <w:noProof/>
          <w:sz w:val="24"/>
          <w:szCs w:val="24"/>
        </w:rPr>
      </w:pPr>
      <w:bookmarkStart w:id="30" w:name="_ENREF_30"/>
      <w:r w:rsidRPr="00762FF9">
        <w:rPr>
          <w:rFonts w:ascii="Times New Roman" w:hAnsi="Times New Roman"/>
          <w:noProof/>
          <w:sz w:val="24"/>
          <w:szCs w:val="24"/>
        </w:rPr>
        <w:t xml:space="preserve">Strong, P. M. (2006 [1979]). Methodological appendix to The Ceremonial Order of the Clinic. In A. Murcott (Ed.), </w:t>
      </w:r>
      <w:r w:rsidRPr="00762FF9">
        <w:rPr>
          <w:rFonts w:ascii="Times New Roman" w:hAnsi="Times New Roman"/>
          <w:i/>
          <w:noProof/>
          <w:sz w:val="24"/>
          <w:szCs w:val="24"/>
        </w:rPr>
        <w:t>Sociology and Medicine: selected essays by P.M.Strong.</w:t>
      </w:r>
      <w:r w:rsidRPr="00762FF9">
        <w:rPr>
          <w:rFonts w:ascii="Times New Roman" w:hAnsi="Times New Roman"/>
          <w:noProof/>
          <w:sz w:val="24"/>
          <w:szCs w:val="24"/>
        </w:rPr>
        <w:t xml:space="preserve"> Wiltshire UK: Ashgate Publishing Ltd.</w:t>
      </w:r>
      <w:bookmarkEnd w:id="30"/>
    </w:p>
    <w:p w14:paraId="7C7AF6DC" w14:textId="77777777" w:rsidR="009B7D7D" w:rsidRPr="00762FF9" w:rsidRDefault="009B7D7D" w:rsidP="0011192A">
      <w:pPr>
        <w:spacing w:after="0" w:line="480" w:lineRule="auto"/>
        <w:ind w:left="720" w:hanging="720"/>
        <w:rPr>
          <w:rFonts w:ascii="Times New Roman" w:hAnsi="Times New Roman"/>
          <w:noProof/>
          <w:sz w:val="24"/>
          <w:szCs w:val="24"/>
        </w:rPr>
      </w:pPr>
      <w:bookmarkStart w:id="31" w:name="_ENREF_31"/>
      <w:r w:rsidRPr="00762FF9">
        <w:rPr>
          <w:rFonts w:ascii="Times New Roman" w:hAnsi="Times New Roman"/>
          <w:noProof/>
          <w:sz w:val="24"/>
          <w:szCs w:val="24"/>
        </w:rPr>
        <w:t xml:space="preserve">Taylor, B., &amp; de Vocht, H. (2011). Interviewing separately or as couples? Considerations of authenticity of method. </w:t>
      </w:r>
      <w:r w:rsidRPr="00762FF9">
        <w:rPr>
          <w:rFonts w:ascii="Times New Roman" w:hAnsi="Times New Roman"/>
          <w:i/>
          <w:noProof/>
          <w:sz w:val="24"/>
          <w:szCs w:val="24"/>
        </w:rPr>
        <w:t>Qualitative Health Research, 21</w:t>
      </w:r>
      <w:r w:rsidRPr="00762FF9">
        <w:rPr>
          <w:rFonts w:ascii="Times New Roman" w:hAnsi="Times New Roman"/>
          <w:noProof/>
          <w:sz w:val="24"/>
          <w:szCs w:val="24"/>
        </w:rPr>
        <w:t xml:space="preserve">(11), 1576-1587. </w:t>
      </w:r>
      <w:bookmarkEnd w:id="31"/>
    </w:p>
    <w:p w14:paraId="707E0E5A" w14:textId="77777777" w:rsidR="009B7D7D" w:rsidRPr="00762FF9" w:rsidRDefault="009B7D7D" w:rsidP="0011192A">
      <w:pPr>
        <w:spacing w:after="0" w:line="480" w:lineRule="auto"/>
        <w:ind w:left="720" w:hanging="720"/>
        <w:rPr>
          <w:rFonts w:ascii="Times New Roman" w:hAnsi="Times New Roman"/>
          <w:noProof/>
          <w:sz w:val="24"/>
          <w:szCs w:val="24"/>
        </w:rPr>
      </w:pPr>
      <w:bookmarkStart w:id="32" w:name="_ENREF_32"/>
      <w:r w:rsidRPr="00762FF9">
        <w:rPr>
          <w:rFonts w:ascii="Times New Roman" w:hAnsi="Times New Roman"/>
          <w:noProof/>
          <w:sz w:val="24"/>
          <w:szCs w:val="24"/>
        </w:rPr>
        <w:t xml:space="preserve">Torgé, C. J. (2013). Using conjoint interviews with couples that have been living with disabilities and illnesses for a long time – implications and insights. </w:t>
      </w:r>
      <w:r w:rsidRPr="00762FF9">
        <w:rPr>
          <w:rFonts w:ascii="Times New Roman" w:hAnsi="Times New Roman"/>
          <w:i/>
          <w:noProof/>
          <w:sz w:val="24"/>
          <w:szCs w:val="24"/>
        </w:rPr>
        <w:t>Qualitative Studies, 4</w:t>
      </w:r>
      <w:r w:rsidRPr="00762FF9">
        <w:rPr>
          <w:rFonts w:ascii="Times New Roman" w:hAnsi="Times New Roman"/>
          <w:noProof/>
          <w:sz w:val="24"/>
          <w:szCs w:val="24"/>
        </w:rPr>
        <w:t xml:space="preserve">(2), 100-113. </w:t>
      </w:r>
      <w:bookmarkEnd w:id="32"/>
    </w:p>
    <w:p w14:paraId="77A38812" w14:textId="77777777" w:rsidR="009B7D7D" w:rsidRPr="00762FF9" w:rsidRDefault="009B7D7D" w:rsidP="0011192A">
      <w:pPr>
        <w:spacing w:after="0" w:line="480" w:lineRule="auto"/>
        <w:ind w:left="720" w:hanging="720"/>
        <w:rPr>
          <w:rFonts w:ascii="Times New Roman" w:hAnsi="Times New Roman"/>
          <w:noProof/>
          <w:sz w:val="24"/>
          <w:szCs w:val="24"/>
        </w:rPr>
      </w:pPr>
      <w:bookmarkStart w:id="33" w:name="_ENREF_33"/>
      <w:r w:rsidRPr="00762FF9">
        <w:rPr>
          <w:rFonts w:ascii="Times New Roman" w:hAnsi="Times New Roman"/>
          <w:noProof/>
          <w:sz w:val="24"/>
          <w:szCs w:val="24"/>
        </w:rPr>
        <w:t xml:space="preserve">Valentine, G. (1999). Doing household research: interviewing couples together and apart. </w:t>
      </w:r>
      <w:r w:rsidRPr="00762FF9">
        <w:rPr>
          <w:rFonts w:ascii="Times New Roman" w:hAnsi="Times New Roman"/>
          <w:i/>
          <w:noProof/>
          <w:sz w:val="24"/>
          <w:szCs w:val="24"/>
        </w:rPr>
        <w:t>Area, 31</w:t>
      </w:r>
      <w:r w:rsidRPr="00762FF9">
        <w:rPr>
          <w:rFonts w:ascii="Times New Roman" w:hAnsi="Times New Roman"/>
          <w:noProof/>
          <w:sz w:val="24"/>
          <w:szCs w:val="24"/>
        </w:rPr>
        <w:t>(1), 67-74. doi: 10.1111/j.1475-4762.1999.tb00172.x</w:t>
      </w:r>
      <w:bookmarkEnd w:id="33"/>
    </w:p>
    <w:p w14:paraId="142B36A3" w14:textId="77777777" w:rsidR="009B7D7D" w:rsidRPr="00762FF9" w:rsidRDefault="009B7D7D" w:rsidP="0011192A">
      <w:pPr>
        <w:spacing w:line="480" w:lineRule="auto"/>
        <w:ind w:left="720" w:hanging="720"/>
        <w:rPr>
          <w:rFonts w:ascii="Times New Roman" w:hAnsi="Times New Roman"/>
          <w:noProof/>
          <w:sz w:val="24"/>
          <w:szCs w:val="24"/>
        </w:rPr>
      </w:pPr>
      <w:bookmarkStart w:id="34" w:name="_ENREF_34"/>
      <w:r w:rsidRPr="00762FF9">
        <w:rPr>
          <w:rFonts w:ascii="Times New Roman" w:hAnsi="Times New Roman"/>
          <w:noProof/>
          <w:sz w:val="24"/>
          <w:szCs w:val="24"/>
        </w:rPr>
        <w:t xml:space="preserve">Warin, J., Solomon, Y., &amp; Lewis, C. (2007). Swapping stories—Comparing plots: Triangulating individual narratives within families. </w:t>
      </w:r>
      <w:r w:rsidRPr="00762FF9">
        <w:rPr>
          <w:rFonts w:ascii="Times New Roman" w:hAnsi="Times New Roman"/>
          <w:i/>
          <w:noProof/>
          <w:sz w:val="24"/>
          <w:szCs w:val="24"/>
        </w:rPr>
        <w:t>International Journal of Social Research Methodology, 10</w:t>
      </w:r>
      <w:r w:rsidRPr="00762FF9">
        <w:rPr>
          <w:rFonts w:ascii="Times New Roman" w:hAnsi="Times New Roman"/>
          <w:noProof/>
          <w:sz w:val="24"/>
          <w:szCs w:val="24"/>
        </w:rPr>
        <w:t xml:space="preserve">(2), 121-134. </w:t>
      </w:r>
      <w:bookmarkEnd w:id="34"/>
    </w:p>
    <w:p w14:paraId="0E6492CB" w14:textId="648D19FF" w:rsidR="009B7D7D" w:rsidRPr="00762FF9" w:rsidRDefault="009B7D7D" w:rsidP="009B7D7D">
      <w:pPr>
        <w:spacing w:line="240" w:lineRule="auto"/>
        <w:rPr>
          <w:rFonts w:ascii="Times New Roman" w:hAnsi="Times New Roman"/>
          <w:noProof/>
          <w:sz w:val="24"/>
          <w:szCs w:val="24"/>
        </w:rPr>
      </w:pPr>
    </w:p>
    <w:p w14:paraId="52FDF281" w14:textId="5C0D8999" w:rsidR="006F1330" w:rsidRPr="006F1330" w:rsidRDefault="008C6766" w:rsidP="006F1330">
      <w:pPr>
        <w:spacing w:after="0" w:line="480" w:lineRule="auto"/>
        <w:rPr>
          <w:rFonts w:ascii="Times New Roman" w:hAnsi="Times New Roman"/>
          <w:sz w:val="24"/>
          <w:szCs w:val="24"/>
          <w:lang w:eastAsia="en-GB"/>
        </w:rPr>
      </w:pPr>
      <w:r w:rsidRPr="00762FF9">
        <w:rPr>
          <w:rFonts w:ascii="Times New Roman" w:hAnsi="Times New Roman"/>
          <w:sz w:val="24"/>
          <w:szCs w:val="24"/>
        </w:rPr>
        <w:fldChar w:fldCharType="end"/>
      </w:r>
      <w:r w:rsidR="006F1330" w:rsidRPr="006F1330">
        <w:rPr>
          <w:rFonts w:ascii="Times New Roman" w:hAnsi="Times New Roman"/>
          <w:b/>
          <w:sz w:val="24"/>
          <w:szCs w:val="24"/>
        </w:rPr>
        <w:t xml:space="preserve"> Louisa Polak,</w:t>
      </w:r>
      <w:r w:rsidR="006F1330" w:rsidRPr="006F1330">
        <w:rPr>
          <w:rFonts w:ascii="Times New Roman" w:hAnsi="Times New Roman"/>
          <w:sz w:val="24"/>
          <w:szCs w:val="24"/>
        </w:rPr>
        <w:t xml:space="preserve"> BM BCh, MRCP, MRCGP, is a GP in Colchester and a PhD student at the London</w:t>
      </w:r>
      <w:r w:rsidR="006F1330" w:rsidRPr="006F1330">
        <w:rPr>
          <w:rFonts w:ascii="Times New Roman" w:hAnsi="Times New Roman"/>
          <w:sz w:val="24"/>
          <w:szCs w:val="24"/>
          <w:lang w:eastAsia="en-GB"/>
        </w:rPr>
        <w:t xml:space="preserve"> School of Hygiene and Tropical Medicine, both in the United Kingdom.</w:t>
      </w:r>
    </w:p>
    <w:p w14:paraId="734D2D3B" w14:textId="77777777" w:rsidR="006F1330" w:rsidRPr="006F1330" w:rsidRDefault="006F1330" w:rsidP="006F1330">
      <w:pPr>
        <w:spacing w:line="480" w:lineRule="auto"/>
        <w:rPr>
          <w:rFonts w:ascii="Times New Roman" w:hAnsi="Times New Roman"/>
          <w:sz w:val="24"/>
          <w:szCs w:val="24"/>
          <w:lang w:eastAsia="en-GB"/>
        </w:rPr>
      </w:pPr>
      <w:r w:rsidRPr="006F1330">
        <w:rPr>
          <w:rFonts w:ascii="Times New Roman" w:hAnsi="Times New Roman"/>
          <w:b/>
          <w:sz w:val="24"/>
          <w:szCs w:val="24"/>
          <w:lang w:eastAsia="en-GB"/>
        </w:rPr>
        <w:t>Judith Green</w:t>
      </w:r>
      <w:r w:rsidRPr="006F1330">
        <w:rPr>
          <w:rFonts w:ascii="Times New Roman" w:hAnsi="Times New Roman"/>
          <w:sz w:val="24"/>
          <w:szCs w:val="24"/>
          <w:lang w:eastAsia="en-GB"/>
        </w:rPr>
        <w:t>, PhD, is Professor of Sociology of Health at the London School of Hygiene and Tropical Medicine, London, United Kingdom.</w:t>
      </w:r>
    </w:p>
    <w:p w14:paraId="42B67D7E" w14:textId="5FADBDBD" w:rsidR="00477AF5" w:rsidRPr="007378D1" w:rsidRDefault="00477AF5" w:rsidP="000F0B72">
      <w:pPr>
        <w:pStyle w:val="EndNoteBibliography"/>
        <w:spacing w:after="0" w:line="480" w:lineRule="auto"/>
        <w:ind w:left="720" w:hanging="720"/>
        <w:rPr>
          <w:rFonts w:ascii="Times New Roman" w:hAnsi="Times New Roman" w:cs="Times New Roman"/>
          <w:sz w:val="24"/>
          <w:szCs w:val="24"/>
        </w:rPr>
      </w:pPr>
    </w:p>
    <w:sectPr w:rsidR="00477AF5" w:rsidRPr="007378D1" w:rsidSect="00F2434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C6114" w14:textId="77777777" w:rsidR="007E4B1D" w:rsidRDefault="007E4B1D">
      <w:pPr>
        <w:spacing w:after="0" w:line="240" w:lineRule="auto"/>
      </w:pPr>
      <w:r>
        <w:separator/>
      </w:r>
    </w:p>
  </w:endnote>
  <w:endnote w:type="continuationSeparator" w:id="0">
    <w:p w14:paraId="144CC7C5" w14:textId="77777777" w:rsidR="007E4B1D" w:rsidRDefault="007E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5DED" w14:textId="77777777" w:rsidR="00F862D4" w:rsidRDefault="00F862D4">
    <w:pPr>
      <w:pStyle w:val="Footer"/>
      <w:jc w:val="right"/>
    </w:pPr>
    <w:r>
      <w:fldChar w:fldCharType="begin"/>
    </w:r>
    <w:r>
      <w:instrText xml:space="preserve"> PAGE   \* MERGEFORMAT </w:instrText>
    </w:r>
    <w:r>
      <w:fldChar w:fldCharType="separate"/>
    </w:r>
    <w:r w:rsidR="00684888">
      <w:rPr>
        <w:noProof/>
      </w:rPr>
      <w:t>1</w:t>
    </w:r>
    <w:r>
      <w:rPr>
        <w:noProof/>
      </w:rPr>
      <w:fldChar w:fldCharType="end"/>
    </w:r>
  </w:p>
  <w:p w14:paraId="1D77310E" w14:textId="77777777" w:rsidR="00F862D4" w:rsidRDefault="00F86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CCAD6" w14:textId="77777777" w:rsidR="007E4B1D" w:rsidRDefault="007E4B1D">
      <w:pPr>
        <w:spacing w:after="0" w:line="240" w:lineRule="auto"/>
      </w:pPr>
      <w:r>
        <w:separator/>
      </w:r>
    </w:p>
  </w:footnote>
  <w:footnote w:type="continuationSeparator" w:id="0">
    <w:p w14:paraId="2BA0644A" w14:textId="77777777" w:rsidR="007E4B1D" w:rsidRDefault="007E4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53163"/>
    <w:multiLevelType w:val="hybridMultilevel"/>
    <w:tmpl w:val="E4D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xz2pdwa02aedaeetx2p0x272ve0xp0tzewa&quot;&gt;My EndNote Library&lt;record-ids&gt;&lt;item&gt;64&lt;/item&gt;&lt;item&gt;263&lt;/item&gt;&lt;item&gt;307&lt;/item&gt;&lt;item&gt;331&lt;/item&gt;&lt;item&gt;334&lt;/item&gt;&lt;item&gt;335&lt;/item&gt;&lt;item&gt;337&lt;/item&gt;&lt;item&gt;341&lt;/item&gt;&lt;item&gt;342&lt;/item&gt;&lt;item&gt;347&lt;/item&gt;&lt;item&gt;348&lt;/item&gt;&lt;item&gt;349&lt;/item&gt;&lt;item&gt;350&lt;/item&gt;&lt;item&gt;354&lt;/item&gt;&lt;item&gt;357&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91&lt;/item&gt;&lt;item&gt;392&lt;/item&gt;&lt;item&gt;574&lt;/item&gt;&lt;item&gt;576&lt;/item&gt;&lt;/record-ids&gt;&lt;/item&gt;&lt;/Libraries&gt;"/>
  </w:docVars>
  <w:rsids>
    <w:rsidRoot w:val="005C21F8"/>
    <w:rsid w:val="00003E65"/>
    <w:rsid w:val="000116D4"/>
    <w:rsid w:val="000217EF"/>
    <w:rsid w:val="00022031"/>
    <w:rsid w:val="00026BE2"/>
    <w:rsid w:val="00031983"/>
    <w:rsid w:val="00035961"/>
    <w:rsid w:val="00040305"/>
    <w:rsid w:val="00041949"/>
    <w:rsid w:val="00046DC2"/>
    <w:rsid w:val="0005012B"/>
    <w:rsid w:val="000646A9"/>
    <w:rsid w:val="0006633A"/>
    <w:rsid w:val="00071428"/>
    <w:rsid w:val="000725D6"/>
    <w:rsid w:val="00082AF1"/>
    <w:rsid w:val="000924FE"/>
    <w:rsid w:val="000A171C"/>
    <w:rsid w:val="000B600D"/>
    <w:rsid w:val="000C0C18"/>
    <w:rsid w:val="000C755B"/>
    <w:rsid w:val="000D51B7"/>
    <w:rsid w:val="000D5D7A"/>
    <w:rsid w:val="000E2EF1"/>
    <w:rsid w:val="000F0B72"/>
    <w:rsid w:val="0010051B"/>
    <w:rsid w:val="00102748"/>
    <w:rsid w:val="00106D5C"/>
    <w:rsid w:val="0011192A"/>
    <w:rsid w:val="00121256"/>
    <w:rsid w:val="0013768D"/>
    <w:rsid w:val="00145FB8"/>
    <w:rsid w:val="00160E3F"/>
    <w:rsid w:val="001618C1"/>
    <w:rsid w:val="0016190C"/>
    <w:rsid w:val="0016236B"/>
    <w:rsid w:val="00170884"/>
    <w:rsid w:val="001754AF"/>
    <w:rsid w:val="001807D1"/>
    <w:rsid w:val="001854B5"/>
    <w:rsid w:val="001965B8"/>
    <w:rsid w:val="00197861"/>
    <w:rsid w:val="001A0CFF"/>
    <w:rsid w:val="001A52ED"/>
    <w:rsid w:val="001B547E"/>
    <w:rsid w:val="001B61AC"/>
    <w:rsid w:val="001C66CA"/>
    <w:rsid w:val="001E4903"/>
    <w:rsid w:val="001F0F8E"/>
    <w:rsid w:val="001F3479"/>
    <w:rsid w:val="001F52B4"/>
    <w:rsid w:val="0020123D"/>
    <w:rsid w:val="00205000"/>
    <w:rsid w:val="00205C17"/>
    <w:rsid w:val="00212E76"/>
    <w:rsid w:val="0023385A"/>
    <w:rsid w:val="00236151"/>
    <w:rsid w:val="00241E1D"/>
    <w:rsid w:val="002454E8"/>
    <w:rsid w:val="00250047"/>
    <w:rsid w:val="00256EFE"/>
    <w:rsid w:val="00261B54"/>
    <w:rsid w:val="0027736D"/>
    <w:rsid w:val="00286526"/>
    <w:rsid w:val="002918F7"/>
    <w:rsid w:val="00294205"/>
    <w:rsid w:val="00294725"/>
    <w:rsid w:val="002978A2"/>
    <w:rsid w:val="002B0D4F"/>
    <w:rsid w:val="002C6011"/>
    <w:rsid w:val="002D1222"/>
    <w:rsid w:val="002D6118"/>
    <w:rsid w:val="002D7CFF"/>
    <w:rsid w:val="002E1A9E"/>
    <w:rsid w:val="002E4C96"/>
    <w:rsid w:val="002F4D28"/>
    <w:rsid w:val="00300EA8"/>
    <w:rsid w:val="00304336"/>
    <w:rsid w:val="003279F3"/>
    <w:rsid w:val="00336DC8"/>
    <w:rsid w:val="00350299"/>
    <w:rsid w:val="00351B2D"/>
    <w:rsid w:val="00352ADA"/>
    <w:rsid w:val="0035348E"/>
    <w:rsid w:val="00355038"/>
    <w:rsid w:val="00377BDB"/>
    <w:rsid w:val="00377C27"/>
    <w:rsid w:val="0039082D"/>
    <w:rsid w:val="003A2553"/>
    <w:rsid w:val="003A69B2"/>
    <w:rsid w:val="003C09C4"/>
    <w:rsid w:val="003D2707"/>
    <w:rsid w:val="003D7F6D"/>
    <w:rsid w:val="00404E65"/>
    <w:rsid w:val="00406E71"/>
    <w:rsid w:val="00407E47"/>
    <w:rsid w:val="00416C75"/>
    <w:rsid w:val="0042351E"/>
    <w:rsid w:val="00431185"/>
    <w:rsid w:val="00436CDF"/>
    <w:rsid w:val="00450140"/>
    <w:rsid w:val="00452604"/>
    <w:rsid w:val="00454ADD"/>
    <w:rsid w:val="00477AF5"/>
    <w:rsid w:val="00481DB1"/>
    <w:rsid w:val="0049214A"/>
    <w:rsid w:val="0049601E"/>
    <w:rsid w:val="004B183F"/>
    <w:rsid w:val="004B4C33"/>
    <w:rsid w:val="004B55BD"/>
    <w:rsid w:val="004D3206"/>
    <w:rsid w:val="004E182A"/>
    <w:rsid w:val="004E7B13"/>
    <w:rsid w:val="004F3BD6"/>
    <w:rsid w:val="005121A3"/>
    <w:rsid w:val="00517627"/>
    <w:rsid w:val="005179B4"/>
    <w:rsid w:val="00520EDC"/>
    <w:rsid w:val="0053033E"/>
    <w:rsid w:val="00543D36"/>
    <w:rsid w:val="00547637"/>
    <w:rsid w:val="005504C5"/>
    <w:rsid w:val="00552333"/>
    <w:rsid w:val="00552450"/>
    <w:rsid w:val="00586484"/>
    <w:rsid w:val="005941A8"/>
    <w:rsid w:val="00595036"/>
    <w:rsid w:val="00596553"/>
    <w:rsid w:val="00596B95"/>
    <w:rsid w:val="005A7F21"/>
    <w:rsid w:val="005C21F8"/>
    <w:rsid w:val="005C2EA1"/>
    <w:rsid w:val="005D0091"/>
    <w:rsid w:val="005D09A5"/>
    <w:rsid w:val="005D415D"/>
    <w:rsid w:val="005D657C"/>
    <w:rsid w:val="00602A57"/>
    <w:rsid w:val="006166B4"/>
    <w:rsid w:val="00617F12"/>
    <w:rsid w:val="00624C6E"/>
    <w:rsid w:val="0064747C"/>
    <w:rsid w:val="0065669B"/>
    <w:rsid w:val="00657B3B"/>
    <w:rsid w:val="00670682"/>
    <w:rsid w:val="006834C2"/>
    <w:rsid w:val="00684888"/>
    <w:rsid w:val="006A20B8"/>
    <w:rsid w:val="006C1C1B"/>
    <w:rsid w:val="006D0BEC"/>
    <w:rsid w:val="006F1330"/>
    <w:rsid w:val="007223FE"/>
    <w:rsid w:val="00725454"/>
    <w:rsid w:val="00733BBD"/>
    <w:rsid w:val="007356A7"/>
    <w:rsid w:val="007372AC"/>
    <w:rsid w:val="007378D1"/>
    <w:rsid w:val="00737CE4"/>
    <w:rsid w:val="00762FF9"/>
    <w:rsid w:val="00765265"/>
    <w:rsid w:val="00791736"/>
    <w:rsid w:val="007B0C80"/>
    <w:rsid w:val="007B338E"/>
    <w:rsid w:val="007B7605"/>
    <w:rsid w:val="007B7D5C"/>
    <w:rsid w:val="007D2414"/>
    <w:rsid w:val="007D4C2E"/>
    <w:rsid w:val="007E29F1"/>
    <w:rsid w:val="007E39D7"/>
    <w:rsid w:val="007E4B1D"/>
    <w:rsid w:val="007E5F9E"/>
    <w:rsid w:val="007F6E7C"/>
    <w:rsid w:val="008011D7"/>
    <w:rsid w:val="00803E8D"/>
    <w:rsid w:val="008224E8"/>
    <w:rsid w:val="00830213"/>
    <w:rsid w:val="00835065"/>
    <w:rsid w:val="008566CF"/>
    <w:rsid w:val="00856FFB"/>
    <w:rsid w:val="00864B7C"/>
    <w:rsid w:val="00872E9D"/>
    <w:rsid w:val="008A2AB4"/>
    <w:rsid w:val="008B6272"/>
    <w:rsid w:val="008C6766"/>
    <w:rsid w:val="008D53CD"/>
    <w:rsid w:val="008D6675"/>
    <w:rsid w:val="008E5958"/>
    <w:rsid w:val="008E763A"/>
    <w:rsid w:val="008F076E"/>
    <w:rsid w:val="008F319A"/>
    <w:rsid w:val="00922DFF"/>
    <w:rsid w:val="0093790D"/>
    <w:rsid w:val="009453B3"/>
    <w:rsid w:val="00950456"/>
    <w:rsid w:val="00954BB6"/>
    <w:rsid w:val="00956F08"/>
    <w:rsid w:val="00957F59"/>
    <w:rsid w:val="009640F1"/>
    <w:rsid w:val="00971603"/>
    <w:rsid w:val="0098550F"/>
    <w:rsid w:val="009951FE"/>
    <w:rsid w:val="009A6DE0"/>
    <w:rsid w:val="009B7D7D"/>
    <w:rsid w:val="009C0E2F"/>
    <w:rsid w:val="009D3B25"/>
    <w:rsid w:val="009D770E"/>
    <w:rsid w:val="009F4057"/>
    <w:rsid w:val="00A04F1B"/>
    <w:rsid w:val="00A054D1"/>
    <w:rsid w:val="00A05A15"/>
    <w:rsid w:val="00A14FA9"/>
    <w:rsid w:val="00A203CD"/>
    <w:rsid w:val="00A20D62"/>
    <w:rsid w:val="00A45C00"/>
    <w:rsid w:val="00A56459"/>
    <w:rsid w:val="00A613A1"/>
    <w:rsid w:val="00A65AEE"/>
    <w:rsid w:val="00A679AC"/>
    <w:rsid w:val="00A70DE3"/>
    <w:rsid w:val="00A72A88"/>
    <w:rsid w:val="00A746E5"/>
    <w:rsid w:val="00A966D4"/>
    <w:rsid w:val="00A96C97"/>
    <w:rsid w:val="00AA13B3"/>
    <w:rsid w:val="00AA180B"/>
    <w:rsid w:val="00AB30AD"/>
    <w:rsid w:val="00AD261F"/>
    <w:rsid w:val="00AD6DDE"/>
    <w:rsid w:val="00AF11F9"/>
    <w:rsid w:val="00AF1BB7"/>
    <w:rsid w:val="00AF35E4"/>
    <w:rsid w:val="00B10360"/>
    <w:rsid w:val="00B150AE"/>
    <w:rsid w:val="00B22ACE"/>
    <w:rsid w:val="00B23ED7"/>
    <w:rsid w:val="00B24CD4"/>
    <w:rsid w:val="00B25D26"/>
    <w:rsid w:val="00B506A9"/>
    <w:rsid w:val="00B51547"/>
    <w:rsid w:val="00B553F6"/>
    <w:rsid w:val="00B56E8C"/>
    <w:rsid w:val="00B66CB3"/>
    <w:rsid w:val="00B8025D"/>
    <w:rsid w:val="00B9466F"/>
    <w:rsid w:val="00B97709"/>
    <w:rsid w:val="00BA7449"/>
    <w:rsid w:val="00BB1BF4"/>
    <w:rsid w:val="00BD49E3"/>
    <w:rsid w:val="00BD5670"/>
    <w:rsid w:val="00BE2863"/>
    <w:rsid w:val="00BE74C4"/>
    <w:rsid w:val="00BE7665"/>
    <w:rsid w:val="00BF4995"/>
    <w:rsid w:val="00C207D6"/>
    <w:rsid w:val="00C329E5"/>
    <w:rsid w:val="00C33AE6"/>
    <w:rsid w:val="00C33F78"/>
    <w:rsid w:val="00C52254"/>
    <w:rsid w:val="00C63D10"/>
    <w:rsid w:val="00C7325F"/>
    <w:rsid w:val="00C734C3"/>
    <w:rsid w:val="00C81A7A"/>
    <w:rsid w:val="00C853FE"/>
    <w:rsid w:val="00C87AD2"/>
    <w:rsid w:val="00C87D0E"/>
    <w:rsid w:val="00C945B9"/>
    <w:rsid w:val="00CB351E"/>
    <w:rsid w:val="00CB6275"/>
    <w:rsid w:val="00CF6DD4"/>
    <w:rsid w:val="00D1258B"/>
    <w:rsid w:val="00D17A35"/>
    <w:rsid w:val="00D2746D"/>
    <w:rsid w:val="00D365B4"/>
    <w:rsid w:val="00D4791D"/>
    <w:rsid w:val="00D51F01"/>
    <w:rsid w:val="00D65109"/>
    <w:rsid w:val="00D771DC"/>
    <w:rsid w:val="00D82953"/>
    <w:rsid w:val="00D84B66"/>
    <w:rsid w:val="00D867D1"/>
    <w:rsid w:val="00D97DA9"/>
    <w:rsid w:val="00DA0931"/>
    <w:rsid w:val="00DB4394"/>
    <w:rsid w:val="00DC44D2"/>
    <w:rsid w:val="00DD161C"/>
    <w:rsid w:val="00DE43ED"/>
    <w:rsid w:val="00DE786B"/>
    <w:rsid w:val="00DF0718"/>
    <w:rsid w:val="00E0599B"/>
    <w:rsid w:val="00E05F77"/>
    <w:rsid w:val="00E3349D"/>
    <w:rsid w:val="00E34ABB"/>
    <w:rsid w:val="00E428B5"/>
    <w:rsid w:val="00E432C5"/>
    <w:rsid w:val="00E4611D"/>
    <w:rsid w:val="00E66CBE"/>
    <w:rsid w:val="00E7586A"/>
    <w:rsid w:val="00E76E37"/>
    <w:rsid w:val="00E775AF"/>
    <w:rsid w:val="00EB6E5E"/>
    <w:rsid w:val="00EC1395"/>
    <w:rsid w:val="00EE5A31"/>
    <w:rsid w:val="00EE61F0"/>
    <w:rsid w:val="00EF1A9A"/>
    <w:rsid w:val="00F02630"/>
    <w:rsid w:val="00F035B5"/>
    <w:rsid w:val="00F05C1F"/>
    <w:rsid w:val="00F2434B"/>
    <w:rsid w:val="00F2773B"/>
    <w:rsid w:val="00F613BE"/>
    <w:rsid w:val="00F6235C"/>
    <w:rsid w:val="00F70A9C"/>
    <w:rsid w:val="00F84151"/>
    <w:rsid w:val="00F862D4"/>
    <w:rsid w:val="00F940BA"/>
    <w:rsid w:val="00FA0442"/>
    <w:rsid w:val="00FB0B68"/>
    <w:rsid w:val="00FC41F9"/>
    <w:rsid w:val="00FC50FC"/>
    <w:rsid w:val="00FD2B3C"/>
    <w:rsid w:val="00FE2DE5"/>
    <w:rsid w:val="00FF4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E751"/>
  <w15:docId w15:val="{B1A773DD-18AB-4F7D-BF5E-AF382745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1F8"/>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1F8"/>
    <w:rPr>
      <w:rFonts w:eastAsia="Times New Roman" w:cs="Times New Roman"/>
    </w:rPr>
  </w:style>
  <w:style w:type="paragraph" w:styleId="Footer">
    <w:name w:val="footer"/>
    <w:basedOn w:val="Normal"/>
    <w:link w:val="FooterChar"/>
    <w:uiPriority w:val="99"/>
    <w:unhideWhenUsed/>
    <w:rsid w:val="005C2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1F8"/>
    <w:rPr>
      <w:rFonts w:eastAsia="Times New Roman" w:cs="Times New Roman"/>
    </w:rPr>
  </w:style>
  <w:style w:type="paragraph" w:styleId="BalloonText">
    <w:name w:val="Balloon Text"/>
    <w:basedOn w:val="Normal"/>
    <w:link w:val="BalloonTextChar"/>
    <w:uiPriority w:val="99"/>
    <w:semiHidden/>
    <w:unhideWhenUsed/>
    <w:rsid w:val="005C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F8"/>
    <w:rPr>
      <w:rFonts w:ascii="Tahoma" w:eastAsia="Times New Roman" w:hAnsi="Tahoma" w:cs="Tahoma"/>
      <w:sz w:val="16"/>
      <w:szCs w:val="16"/>
    </w:rPr>
  </w:style>
  <w:style w:type="character" w:styleId="Hyperlink">
    <w:name w:val="Hyperlink"/>
    <w:basedOn w:val="DefaultParagraphFont"/>
    <w:uiPriority w:val="99"/>
    <w:unhideWhenUsed/>
    <w:rsid w:val="005C21F8"/>
    <w:rPr>
      <w:rFonts w:cs="Times New Roman"/>
      <w:color w:val="0563C1" w:themeColor="hyperlink"/>
      <w:u w:val="single"/>
    </w:rPr>
  </w:style>
  <w:style w:type="paragraph" w:styleId="ListParagraph">
    <w:name w:val="List Paragraph"/>
    <w:basedOn w:val="Normal"/>
    <w:uiPriority w:val="34"/>
    <w:qFormat/>
    <w:rsid w:val="005C21F8"/>
    <w:pPr>
      <w:spacing w:before="360" w:after="360" w:line="240" w:lineRule="auto"/>
      <w:ind w:left="720"/>
      <w:contextualSpacing/>
    </w:pPr>
  </w:style>
  <w:style w:type="character" w:styleId="LineNumber">
    <w:name w:val="line number"/>
    <w:basedOn w:val="DefaultParagraphFont"/>
    <w:uiPriority w:val="99"/>
    <w:semiHidden/>
    <w:unhideWhenUsed/>
    <w:rsid w:val="005C21F8"/>
    <w:rPr>
      <w:rFonts w:cs="Times New Roman"/>
    </w:rPr>
  </w:style>
  <w:style w:type="paragraph" w:customStyle="1" w:styleId="EndNoteBibliographyTitle">
    <w:name w:val="EndNote Bibliography Title"/>
    <w:basedOn w:val="Normal"/>
    <w:link w:val="EndNoteBibliographyTitleChar"/>
    <w:rsid w:val="005C21F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C21F8"/>
    <w:rPr>
      <w:rFonts w:ascii="Calibri" w:eastAsia="Times New Roman" w:hAnsi="Calibri" w:cs="Calibri"/>
      <w:noProof/>
      <w:lang w:val="en-US"/>
    </w:rPr>
  </w:style>
  <w:style w:type="paragraph" w:customStyle="1" w:styleId="EndNoteBibliography">
    <w:name w:val="EndNote Bibliography"/>
    <w:basedOn w:val="Normal"/>
    <w:link w:val="EndNoteBibliographyChar"/>
    <w:rsid w:val="005C21F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C21F8"/>
    <w:rPr>
      <w:rFonts w:ascii="Calibri" w:eastAsia="Times New Roman" w:hAnsi="Calibri" w:cs="Calibri"/>
      <w:noProof/>
      <w:lang w:val="en-US"/>
    </w:rPr>
  </w:style>
  <w:style w:type="character" w:styleId="CommentReference">
    <w:name w:val="annotation reference"/>
    <w:basedOn w:val="DefaultParagraphFont"/>
    <w:uiPriority w:val="99"/>
    <w:rsid w:val="005C21F8"/>
    <w:rPr>
      <w:sz w:val="16"/>
      <w:szCs w:val="16"/>
    </w:rPr>
  </w:style>
  <w:style w:type="paragraph" w:styleId="CommentText">
    <w:name w:val="annotation text"/>
    <w:basedOn w:val="Normal"/>
    <w:link w:val="CommentTextChar"/>
    <w:uiPriority w:val="99"/>
    <w:rsid w:val="005C21F8"/>
    <w:pPr>
      <w:spacing w:line="240" w:lineRule="auto"/>
    </w:pPr>
    <w:rPr>
      <w:sz w:val="20"/>
      <w:szCs w:val="20"/>
    </w:rPr>
  </w:style>
  <w:style w:type="character" w:customStyle="1" w:styleId="CommentTextChar">
    <w:name w:val="Comment Text Char"/>
    <w:basedOn w:val="DefaultParagraphFont"/>
    <w:link w:val="CommentText"/>
    <w:uiPriority w:val="99"/>
    <w:rsid w:val="005C21F8"/>
    <w:rPr>
      <w:rFonts w:eastAsia="Times New Roman" w:cs="Times New Roman"/>
      <w:sz w:val="20"/>
      <w:szCs w:val="20"/>
    </w:rPr>
  </w:style>
  <w:style w:type="paragraph" w:styleId="CommentSubject">
    <w:name w:val="annotation subject"/>
    <w:basedOn w:val="CommentText"/>
    <w:next w:val="CommentText"/>
    <w:link w:val="CommentSubjectChar"/>
    <w:uiPriority w:val="99"/>
    <w:rsid w:val="005C21F8"/>
    <w:rPr>
      <w:b/>
      <w:bCs/>
    </w:rPr>
  </w:style>
  <w:style w:type="character" w:customStyle="1" w:styleId="CommentSubjectChar">
    <w:name w:val="Comment Subject Char"/>
    <w:basedOn w:val="CommentTextChar"/>
    <w:link w:val="CommentSubject"/>
    <w:uiPriority w:val="99"/>
    <w:rsid w:val="005C21F8"/>
    <w:rPr>
      <w:rFonts w:eastAsia="Times New Roman" w:cs="Times New Roman"/>
      <w:b/>
      <w:bCs/>
      <w:sz w:val="20"/>
      <w:szCs w:val="20"/>
    </w:rPr>
  </w:style>
  <w:style w:type="paragraph" w:styleId="Revision">
    <w:name w:val="Revision"/>
    <w:hidden/>
    <w:uiPriority w:val="99"/>
    <w:semiHidden/>
    <w:rsid w:val="00DC44D2"/>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oc.surrey.ac.uk/SRU1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uisa.polak@lsht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x.doi.org/10.1016/j.socscimed.2006.03.050" TargetMode="External"/><Relationship Id="rId4" Type="http://schemas.openxmlformats.org/officeDocument/2006/relationships/webSettings" Target="webSettings.xml"/><Relationship Id="rId9" Type="http://schemas.openxmlformats.org/officeDocument/2006/relationships/hyperlink" Target="http://dx.doi.org/10.1057/sth.20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17218</Words>
  <Characters>98146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115134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Phsrjgre</dc:creator>
  <cp:lastModifiedBy>John Murtagh</cp:lastModifiedBy>
  <cp:revision>2</cp:revision>
  <cp:lastPrinted>2014-10-01T14:22:00Z</cp:lastPrinted>
  <dcterms:created xsi:type="dcterms:W3CDTF">2015-11-06T18:37:00Z</dcterms:created>
  <dcterms:modified xsi:type="dcterms:W3CDTF">2015-11-06T18:37:00Z</dcterms:modified>
</cp:coreProperties>
</file>